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762419899"/>
        <w:lock w:val="sdtContentLocked"/>
        <w:placeholder>
          <w:docPart w:val="DefaultPlaceholder_1082065158"/>
        </w:placeholder>
      </w:sdtPr>
      <w:sdtEndPr>
        <w:rPr>
          <w:sz w:val="30"/>
          <w:szCs w:val="22"/>
        </w:rPr>
      </w:sdtEndPr>
      <w:sdtContent>
        <w:p w:rsidR="00D37FA5" w:rsidRDefault="00D37FA5" w:rsidP="00D37FA5">
          <w:pPr>
            <w:pStyle w:val="Heading1-Unnumbered"/>
          </w:pPr>
          <w:r>
            <w:t>Submission template</w:t>
          </w:r>
        </w:p>
        <w:p w:rsidR="00D37FA5" w:rsidRPr="00006BC7" w:rsidRDefault="00D37FA5" w:rsidP="00D37FA5">
          <w:pPr>
            <w:pStyle w:val="LineTeal"/>
          </w:pPr>
        </w:p>
        <w:p w:rsidR="00D2268E" w:rsidRDefault="0045501F" w:rsidP="00D37FA5">
          <w:pPr>
            <w:pStyle w:val="Heading3"/>
            <w:rPr>
              <w:sz w:val="40"/>
              <w:szCs w:val="26"/>
            </w:rPr>
          </w:pPr>
          <w:r>
            <w:rPr>
              <w:sz w:val="40"/>
              <w:szCs w:val="26"/>
            </w:rPr>
            <w:t>Plant Variety Rights Act 1987 review</w:t>
          </w:r>
          <w:r w:rsidR="00025A39">
            <w:rPr>
              <w:sz w:val="40"/>
              <w:szCs w:val="26"/>
            </w:rPr>
            <w:t xml:space="preserve">: </w:t>
          </w:r>
          <w:r>
            <w:rPr>
              <w:sz w:val="40"/>
              <w:szCs w:val="26"/>
            </w:rPr>
            <w:t>Options</w:t>
          </w:r>
          <w:r w:rsidR="00025A39">
            <w:rPr>
              <w:sz w:val="40"/>
              <w:szCs w:val="26"/>
            </w:rPr>
            <w:t xml:space="preserve"> Paper</w:t>
          </w:r>
        </w:p>
        <w:p w:rsidR="00D37FA5" w:rsidRDefault="00D37FA5" w:rsidP="00D37FA5">
          <w:pPr>
            <w:pStyle w:val="Heading3"/>
          </w:pPr>
          <w:r>
            <w:t>Instructions</w:t>
          </w:r>
        </w:p>
        <w:p w:rsidR="0095185E" w:rsidRPr="0095185E" w:rsidRDefault="00110EFD" w:rsidP="0095185E">
          <w:pPr>
            <w:pStyle w:val="BodyText"/>
          </w:pPr>
          <w:r>
            <w:t>This is the template for those wanting to submit by Word document a response to</w:t>
          </w:r>
          <w:r w:rsidR="00025A39">
            <w:t xml:space="preserve"> the review of the </w:t>
          </w:r>
          <w:r w:rsidR="0045501F">
            <w:t>Plant Variety Rights Act 1987</w:t>
          </w:r>
          <w:r w:rsidR="00025A39">
            <w:t xml:space="preserve">: </w:t>
          </w:r>
          <w:r w:rsidR="0045501F">
            <w:t xml:space="preserve">Options </w:t>
          </w:r>
          <w:r w:rsidR="00025A39">
            <w:t>Paper</w:t>
          </w:r>
          <w:r w:rsidR="0095185E">
            <w:t>.</w:t>
          </w:r>
        </w:p>
        <w:p w:rsidR="0095185E" w:rsidRDefault="0095185E" w:rsidP="0095185E">
          <w:pPr>
            <w:pStyle w:val="BodyText"/>
          </w:pPr>
          <w:r>
            <w:t>The Ministry of Business, Innovation and Employment (MBIE) seeks written submissions on the</w:t>
          </w:r>
          <w:r w:rsidR="00F80332">
            <w:t xml:space="preserve"> </w:t>
          </w:r>
          <w:r w:rsidR="0045501F">
            <w:t xml:space="preserve">options for changes to the Plant Variety Rights Act, as discussed </w:t>
          </w:r>
          <w:r>
            <w:t xml:space="preserve">in the </w:t>
          </w:r>
          <w:r w:rsidR="0045501F">
            <w:t>Options</w:t>
          </w:r>
          <w:r w:rsidR="00CC61B5">
            <w:t xml:space="preserve"> Paper</w:t>
          </w:r>
          <w:r w:rsidR="0045501F">
            <w:t>,</w:t>
          </w:r>
          <w:r w:rsidR="007C486A">
            <w:t xml:space="preserve"> by 5pm on</w:t>
          </w:r>
          <w:r w:rsidR="00EE0E5E">
            <w:t xml:space="preserve"> </w:t>
          </w:r>
          <w:r w:rsidR="0044513D">
            <w:t>Monday</w:t>
          </w:r>
          <w:r w:rsidR="00A40397">
            <w:t>,</w:t>
          </w:r>
          <w:r w:rsidR="0044513D">
            <w:t xml:space="preserve"> 9 September</w:t>
          </w:r>
          <w:r w:rsidR="00F6727F">
            <w:t xml:space="preserve"> 2019</w:t>
          </w:r>
          <w:r w:rsidRPr="00BC6DD4">
            <w:t>.</w:t>
          </w:r>
          <w:r w:rsidR="00571D79">
            <w:t xml:space="preserve"> Please make your submission as follows:</w:t>
          </w:r>
        </w:p>
        <w:p w:rsidR="00571D79" w:rsidRDefault="00571D79" w:rsidP="00DB5298">
          <w:pPr>
            <w:pStyle w:val="BodyText-Numbered"/>
            <w:ind w:hanging="357"/>
          </w:pPr>
          <w:r>
            <w:t>Fill out your name and organisation in the table, “Your name and organisation”</w:t>
          </w:r>
          <w:r w:rsidR="00CF01ED">
            <w:t>.</w:t>
          </w:r>
        </w:p>
        <w:p w:rsidR="00571D79" w:rsidRDefault="00571D79" w:rsidP="00DB5298">
          <w:pPr>
            <w:pStyle w:val="BodyText-Numbered"/>
            <w:ind w:hanging="357"/>
          </w:pPr>
          <w:r>
            <w:t xml:space="preserve">Fill out your responses to the </w:t>
          </w:r>
          <w:r w:rsidR="0027301D">
            <w:t>Options</w:t>
          </w:r>
          <w:r w:rsidR="00821908">
            <w:t xml:space="preserve"> Paper</w:t>
          </w:r>
          <w:r>
            <w:t xml:space="preserve"> questions in the table, “Responses to </w:t>
          </w:r>
          <w:r w:rsidR="0027301D">
            <w:t>Options</w:t>
          </w:r>
          <w:r w:rsidR="00CC61B5">
            <w:t xml:space="preserve"> Paper</w:t>
          </w:r>
          <w:r w:rsidR="009408B1">
            <w:t xml:space="preserve"> </w:t>
          </w:r>
          <w:r>
            <w:t xml:space="preserve">questions”. </w:t>
          </w:r>
          <w:r w:rsidR="0095185E">
            <w:t xml:space="preserve">Your submission may respond to any </w:t>
          </w:r>
          <w:r w:rsidR="00AD2CB4">
            <w:t>or all of</w:t>
          </w:r>
          <w:r w:rsidR="00034169">
            <w:t xml:space="preserve"> the questions in the </w:t>
          </w:r>
          <w:r w:rsidR="0027301D">
            <w:t>Options</w:t>
          </w:r>
          <w:r w:rsidR="00034169">
            <w:t xml:space="preserve"> Paper</w:t>
          </w:r>
          <w:r w:rsidR="0095185E">
            <w:t xml:space="preserve">. </w:t>
          </w:r>
          <w:r>
            <w:t>Where possible, please include evidence to support your views, for example references to independent research, facts and figures, or relevant examples.</w:t>
          </w:r>
        </w:p>
        <w:p w:rsidR="0095185E" w:rsidRDefault="00E371CD" w:rsidP="00DB5298">
          <w:pPr>
            <w:pStyle w:val="BodyText-Numbered"/>
            <w:ind w:hanging="357"/>
          </w:pPr>
          <w:r>
            <w:t xml:space="preserve">If you would like to make any other comments that are not covered by any of the questions, please provide these in the </w:t>
          </w:r>
          <w:r w:rsidR="0095185E">
            <w:t>“Other comments” section</w:t>
          </w:r>
          <w:r w:rsidR="00571D79">
            <w:t>.</w:t>
          </w:r>
        </w:p>
        <w:p w:rsidR="00A74303" w:rsidRDefault="00A74303" w:rsidP="00DB5298">
          <w:pPr>
            <w:pStyle w:val="BodyText-Numbered"/>
            <w:ind w:hanging="357"/>
          </w:pPr>
          <w:r>
            <w:t>When sending your submission</w:t>
          </w:r>
          <w:r w:rsidR="00DD356D">
            <w:t>, please</w:t>
          </w:r>
          <w:r w:rsidR="00572AA3">
            <w:t>:</w:t>
          </w:r>
        </w:p>
        <w:p w:rsidR="00280A9C" w:rsidRPr="00280A9C" w:rsidRDefault="008737FD" w:rsidP="00A431D4">
          <w:pPr>
            <w:pStyle w:val="ListParagraph"/>
            <w:numPr>
              <w:ilvl w:val="1"/>
              <w:numId w:val="1"/>
            </w:numPr>
          </w:pPr>
          <w:r>
            <w:t>Delete this first page</w:t>
          </w:r>
          <w:r w:rsidR="00280A9C" w:rsidRPr="00280A9C">
            <w:t xml:space="preserve"> of instructions.</w:t>
          </w:r>
        </w:p>
        <w:p w:rsidR="00A74303" w:rsidRDefault="00572AA3" w:rsidP="00A431D4">
          <w:pPr>
            <w:pStyle w:val="BodyText-Numbered"/>
            <w:numPr>
              <w:ilvl w:val="1"/>
              <w:numId w:val="1"/>
            </w:numPr>
          </w:pPr>
          <w:r>
            <w:t xml:space="preserve">Include your e-mail address and telephone number in the e-mail accompanying </w:t>
          </w:r>
          <w:r w:rsidR="000C2125">
            <w:t>your</w:t>
          </w:r>
          <w:r>
            <w:t xml:space="preserve"> submission </w:t>
          </w:r>
          <w:r w:rsidR="00A74303">
            <w:t>– w</w:t>
          </w:r>
          <w:r w:rsidR="00A74303" w:rsidRPr="00A74303">
            <w:t>e may contact submitters directly if we require clarificatio</w:t>
          </w:r>
          <w:r w:rsidR="00A74303">
            <w:t>n of any matters in submissions</w:t>
          </w:r>
          <w:r>
            <w:t>.</w:t>
          </w:r>
        </w:p>
        <w:p w:rsidR="00572AA3" w:rsidRDefault="00A74303" w:rsidP="00A431D4">
          <w:pPr>
            <w:pStyle w:val="BodyText-Numbered"/>
            <w:numPr>
              <w:ilvl w:val="1"/>
              <w:numId w:val="1"/>
            </w:numPr>
          </w:pPr>
          <w:r>
            <w:t>I</w:t>
          </w:r>
          <w:r w:rsidRPr="00A74303">
            <w:t>f your submission contains any confidential information</w:t>
          </w:r>
          <w:r w:rsidR="00572AA3">
            <w:t>:</w:t>
          </w:r>
        </w:p>
        <w:p w:rsidR="00572AA3" w:rsidRDefault="00A93610" w:rsidP="00A431D4">
          <w:pPr>
            <w:pStyle w:val="BodyText-Numbered"/>
            <w:numPr>
              <w:ilvl w:val="2"/>
              <w:numId w:val="1"/>
            </w:numPr>
            <w:ind w:left="1701" w:hanging="220"/>
          </w:pPr>
          <w:r>
            <w:t>Please s</w:t>
          </w:r>
          <w:r w:rsidR="00933C4A">
            <w:t xml:space="preserve">tate this </w:t>
          </w:r>
          <w:r w:rsidR="00572AA3" w:rsidRPr="00A74303">
            <w:t xml:space="preserve">in the e-mail accompanying </w:t>
          </w:r>
          <w:r w:rsidR="000C2125">
            <w:t>your</w:t>
          </w:r>
          <w:r w:rsidR="00572AA3" w:rsidRPr="00A74303">
            <w:t xml:space="preserve"> submission</w:t>
          </w:r>
          <w:r w:rsidR="00572AA3">
            <w:t xml:space="preserve">, and </w:t>
          </w:r>
          <w:r w:rsidR="00572AA3" w:rsidRPr="00572AA3">
            <w:t>set out clearly which parts you consider should be withheld</w:t>
          </w:r>
          <w:r w:rsidR="000F43B1">
            <w:t xml:space="preserve"> and the grounds under the Official Information Act 1982 that you believe apply</w:t>
          </w:r>
          <w:r w:rsidR="00572AA3">
            <w:t xml:space="preserve">. </w:t>
          </w:r>
          <w:r w:rsidR="00572AA3" w:rsidRPr="00572AA3">
            <w:t>MBIE will take such objections into account and will consult with submitters when responding to requests under the Official Information Act.</w:t>
          </w:r>
        </w:p>
        <w:p w:rsidR="00572AA3" w:rsidRDefault="00933C4A" w:rsidP="00A431D4">
          <w:pPr>
            <w:pStyle w:val="BodyText-Numbered"/>
            <w:numPr>
              <w:ilvl w:val="2"/>
              <w:numId w:val="1"/>
            </w:numPr>
            <w:ind w:left="1701" w:hanging="220"/>
          </w:pPr>
          <w:r>
            <w:t xml:space="preserve">Indicate this on the front of your submission (eg the </w:t>
          </w:r>
          <w:r w:rsidR="00A93610">
            <w:t xml:space="preserve">first page </w:t>
          </w:r>
          <w:r>
            <w:t xml:space="preserve">header may state “In </w:t>
          </w:r>
          <w:r w:rsidR="005C14DD">
            <w:t>C</w:t>
          </w:r>
          <w:r>
            <w:t xml:space="preserve">onfidence”). </w:t>
          </w:r>
          <w:r w:rsidR="00A74303" w:rsidRPr="00A74303">
            <w:t>Any confidential information should be clearly marked wit</w:t>
          </w:r>
          <w:r w:rsidR="00572AA3">
            <w:t xml:space="preserve">hin the text of </w:t>
          </w:r>
          <w:r w:rsidR="000C2125">
            <w:t>your</w:t>
          </w:r>
          <w:r w:rsidR="00572AA3">
            <w:t xml:space="preserve"> submission</w:t>
          </w:r>
          <w:r w:rsidR="000C2125">
            <w:t xml:space="preserve"> (preferably as Microsoft Word comments)</w:t>
          </w:r>
          <w:r w:rsidR="00572AA3">
            <w:t>.</w:t>
          </w:r>
        </w:p>
        <w:p w:rsidR="0016153B" w:rsidRDefault="0016153B" w:rsidP="0016153B">
          <w:pPr>
            <w:pStyle w:val="BodyText-Numbered"/>
            <w:numPr>
              <w:ilvl w:val="0"/>
              <w:numId w:val="0"/>
            </w:numPr>
            <w:ind w:left="924"/>
          </w:pPr>
          <w:r>
            <w:t>Note that s</w:t>
          </w:r>
          <w:r w:rsidRPr="00E7562D">
            <w:t xml:space="preserve">ubmissions </w:t>
          </w:r>
          <w:r w:rsidR="00821908">
            <w:t xml:space="preserve">are </w:t>
          </w:r>
          <w:r w:rsidRPr="00E7562D">
            <w:t xml:space="preserve">subject to the Official Information Act </w:t>
          </w:r>
          <w:r w:rsidR="00821908">
            <w:t>and may, therefore, be released in part or full</w:t>
          </w:r>
          <w:r w:rsidRPr="00E7562D">
            <w:t>.</w:t>
          </w:r>
          <w:r w:rsidR="00821908">
            <w:t xml:space="preserve"> The Privacy Act 1993 also applies.</w:t>
          </w:r>
        </w:p>
        <w:p w:rsidR="0095185E" w:rsidRDefault="00280A9C" w:rsidP="00C955C3">
          <w:pPr>
            <w:pStyle w:val="BodyText-Numbered"/>
          </w:pPr>
          <w:r>
            <w:t>S</w:t>
          </w:r>
          <w:r w:rsidR="00571D79">
            <w:t xml:space="preserve">end </w:t>
          </w:r>
          <w:r w:rsidR="0095185E">
            <w:t>your submission</w:t>
          </w:r>
          <w:r w:rsidR="00CA1164">
            <w:t xml:space="preserve"> </w:t>
          </w:r>
          <w:r w:rsidR="00A74303">
            <w:t>a</w:t>
          </w:r>
          <w:r w:rsidR="00571D79">
            <w:t>s</w:t>
          </w:r>
          <w:r w:rsidR="0095185E">
            <w:t xml:space="preserve"> a Microsoft Word document to </w:t>
          </w:r>
          <w:hyperlink r:id="rId9" w:history="1">
            <w:r w:rsidR="00C955C3" w:rsidRPr="00600985">
              <w:rPr>
                <w:rStyle w:val="Hyperlink"/>
              </w:rPr>
              <w:t>PVRActReview@mbie.govt.nz</w:t>
            </w:r>
          </w:hyperlink>
        </w:p>
        <w:p w:rsidR="00A240D8" w:rsidRDefault="00A240D8" w:rsidP="00A240D8">
          <w:pPr>
            <w:pStyle w:val="BodyText-Bullets"/>
            <w:numPr>
              <w:ilvl w:val="0"/>
              <w:numId w:val="0"/>
            </w:numPr>
            <w:ind w:left="1281" w:hanging="357"/>
          </w:pPr>
        </w:p>
        <w:p w:rsidR="00571D79" w:rsidRPr="008737FD" w:rsidRDefault="00DB40CD" w:rsidP="008737FD">
          <w:r w:rsidRPr="006238BD">
            <w:t>Please direct any questions that you have in relation to the submissions process to</w:t>
          </w:r>
          <w:r>
            <w:t xml:space="preserve"> </w:t>
          </w:r>
          <w:hyperlink r:id="rId10" w:history="1">
            <w:r w:rsidR="00C955C3" w:rsidRPr="00600985">
              <w:rPr>
                <w:rStyle w:val="Hyperlink"/>
              </w:rPr>
              <w:t>PVRActReview@mbie.govt.nz</w:t>
            </w:r>
          </w:hyperlink>
          <w:r w:rsidR="00BC7F0E">
            <w:t>.</w:t>
          </w:r>
        </w:p>
        <w:p w:rsidR="00055A1A" w:rsidRDefault="00055A1A" w:rsidP="00055A1A">
          <w:pPr>
            <w:pStyle w:val="Heading3"/>
            <w:rPr>
              <w:sz w:val="40"/>
              <w:szCs w:val="26"/>
            </w:rPr>
          </w:pPr>
          <w:r>
            <w:rPr>
              <w:sz w:val="40"/>
              <w:szCs w:val="26"/>
            </w:rPr>
            <w:lastRenderedPageBreak/>
            <w:t>Plant Variety Rights Act 1987 review: Options Paper</w:t>
          </w:r>
        </w:p>
        <w:p w:rsidR="0095185E" w:rsidRDefault="00571D79" w:rsidP="00D37FA5">
          <w:pPr>
            <w:pStyle w:val="Heading3"/>
          </w:pPr>
          <w:r>
            <w:t>Your name and organisation</w:t>
          </w:r>
        </w:p>
      </w:sdtContent>
    </w:sdt>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523"/>
      </w:tblGrid>
      <w:tr w:rsidR="0095185E" w:rsidRPr="00AE6026" w:rsidTr="003903C0">
        <w:tc>
          <w:tcPr>
            <w:tcW w:w="1763" w:type="dxa"/>
            <w:shd w:val="clear" w:color="auto" w:fill="auto"/>
          </w:tcPr>
          <w:sdt>
            <w:sdtPr>
              <w:rPr>
                <w:b/>
                <w:bCs/>
              </w:rPr>
              <w:id w:val="-2096320600"/>
              <w:lock w:val="sdtContentLocked"/>
              <w:placeholder>
                <w:docPart w:val="DefaultPlaceholder_1082065158"/>
              </w:placeholder>
            </w:sdtPr>
            <w:sdtContent>
              <w:p w:rsidR="0095185E" w:rsidRPr="00AE6026" w:rsidRDefault="0095185E" w:rsidP="0095185E">
                <w:pPr>
                  <w:rPr>
                    <w:b/>
                    <w:bCs/>
                  </w:rPr>
                </w:pPr>
                <w:r w:rsidRPr="00AE6026">
                  <w:rPr>
                    <w:b/>
                    <w:bCs/>
                  </w:rPr>
                  <w:t>Name</w:t>
                </w:r>
              </w:p>
            </w:sdtContent>
          </w:sdt>
        </w:tc>
        <w:tc>
          <w:tcPr>
            <w:tcW w:w="7523" w:type="dxa"/>
            <w:shd w:val="clear" w:color="auto" w:fill="auto"/>
          </w:tcPr>
          <w:p w:rsidR="0095185E" w:rsidRPr="00AE6026" w:rsidRDefault="0095185E" w:rsidP="0095185E"/>
        </w:tc>
      </w:tr>
      <w:tr w:rsidR="003903C0" w:rsidRPr="00AE6026" w:rsidTr="003903C0">
        <w:tc>
          <w:tcPr>
            <w:tcW w:w="1763" w:type="dxa"/>
            <w:shd w:val="clear" w:color="auto" w:fill="auto"/>
          </w:tcPr>
          <w:sdt>
            <w:sdtPr>
              <w:rPr>
                <w:b/>
                <w:bCs/>
              </w:rPr>
              <w:id w:val="1536316777"/>
              <w:lock w:val="sdtContentLocked"/>
              <w:placeholder>
                <w:docPart w:val="DefaultPlaceholder_1082065158"/>
              </w:placeholder>
            </w:sdtPr>
            <w:sdtContent>
              <w:p w:rsidR="003903C0" w:rsidRPr="00AE6026" w:rsidRDefault="003903C0" w:rsidP="0080105A">
                <w:pPr>
                  <w:rPr>
                    <w:b/>
                    <w:bCs/>
                  </w:rPr>
                </w:pPr>
                <w:r>
                  <w:rPr>
                    <w:b/>
                    <w:bCs/>
                  </w:rPr>
                  <w:t>Email</w:t>
                </w:r>
              </w:p>
            </w:sdtContent>
          </w:sdt>
        </w:tc>
        <w:tc>
          <w:tcPr>
            <w:tcW w:w="7523" w:type="dxa"/>
            <w:shd w:val="clear" w:color="auto" w:fill="auto"/>
          </w:tcPr>
          <w:p w:rsidR="003903C0" w:rsidRPr="00AE6026" w:rsidRDefault="003903C0" w:rsidP="0080105A"/>
        </w:tc>
      </w:tr>
      <w:tr w:rsidR="003903C0" w:rsidRPr="00AE6026" w:rsidTr="003903C0">
        <w:tc>
          <w:tcPr>
            <w:tcW w:w="1763" w:type="dxa"/>
            <w:shd w:val="clear" w:color="auto" w:fill="auto"/>
          </w:tcPr>
          <w:sdt>
            <w:sdtPr>
              <w:rPr>
                <w:b/>
                <w:bCs/>
              </w:rPr>
              <w:id w:val="523445497"/>
              <w:lock w:val="sdtContentLocked"/>
              <w:placeholder>
                <w:docPart w:val="DefaultPlaceholder_1082065158"/>
              </w:placeholder>
            </w:sdtPr>
            <w:sdtContent>
              <w:p w:rsidR="003903C0" w:rsidRPr="00AE6026" w:rsidRDefault="003903C0" w:rsidP="0080105A">
                <w:pPr>
                  <w:rPr>
                    <w:b/>
                    <w:bCs/>
                  </w:rPr>
                </w:pPr>
                <w:r w:rsidRPr="00AE6026">
                  <w:rPr>
                    <w:b/>
                    <w:bCs/>
                  </w:rPr>
                  <w:t>Organisation</w:t>
                </w:r>
                <w:r>
                  <w:rPr>
                    <w:b/>
                    <w:bCs/>
                  </w:rPr>
                  <w:t>/Iwi</w:t>
                </w:r>
              </w:p>
            </w:sdtContent>
          </w:sdt>
        </w:tc>
        <w:tc>
          <w:tcPr>
            <w:tcW w:w="7523" w:type="dxa"/>
            <w:shd w:val="clear" w:color="auto" w:fill="auto"/>
          </w:tcPr>
          <w:p w:rsidR="003903C0" w:rsidRPr="00AE6026" w:rsidRDefault="003903C0" w:rsidP="0080105A"/>
        </w:tc>
      </w:tr>
    </w:tbl>
    <w:p w:rsidR="004C2255" w:rsidRDefault="006D7AC8" w:rsidP="004C2255">
      <w:pPr>
        <w:spacing w:before="240"/>
      </w:pPr>
      <w:r>
        <w:rPr>
          <w:rFonts w:ascii="MS Gothic" w:eastAsia="MS Gothic" w:hAnsi="MS Gothic"/>
          <w:lang w:val="en-US"/>
        </w:rPr>
        <w:fldChar w:fldCharType="begin">
          <w:ffData>
            <w:name w:val="Check1"/>
            <w:enabled/>
            <w:calcOnExit w:val="0"/>
            <w:checkBox>
              <w:sizeAuto/>
              <w:default w:val="0"/>
            </w:checkBox>
          </w:ffData>
        </w:fldChar>
      </w:r>
      <w:r>
        <w:rPr>
          <w:rFonts w:ascii="MS Gothic" w:eastAsia="MS Gothic" w:hAnsi="MS Gothic"/>
          <w:lang w:val="en-US"/>
        </w:rPr>
        <w:instrText xml:space="preserve"> </w:instrText>
      </w:r>
      <w:bookmarkStart w:id="0" w:name="Check1"/>
      <w:r>
        <w:rPr>
          <w:rFonts w:ascii="MS Gothic" w:eastAsia="MS Gothic" w:hAnsi="MS Gothic" w:hint="eastAsia"/>
          <w:lang w:val="en-US"/>
        </w:rPr>
        <w:instrText>FORMCHECKBOX</w:instrText>
      </w:r>
      <w:r>
        <w:rPr>
          <w:rFonts w:ascii="MS Gothic" w:eastAsia="MS Gothic" w:hAnsi="MS Gothic"/>
          <w:lang w:val="en-US"/>
        </w:rPr>
        <w:instrText xml:space="preserve"> </w:instrText>
      </w:r>
      <w:r w:rsidR="007A5FCD">
        <w:rPr>
          <w:rFonts w:ascii="MS Gothic" w:eastAsia="MS Gothic" w:hAnsi="MS Gothic"/>
          <w:lang w:val="en-US"/>
        </w:rPr>
      </w:r>
      <w:r w:rsidR="007A5FCD">
        <w:rPr>
          <w:rFonts w:ascii="MS Gothic" w:eastAsia="MS Gothic" w:hAnsi="MS Gothic"/>
          <w:lang w:val="en-US"/>
        </w:rPr>
        <w:fldChar w:fldCharType="separate"/>
      </w:r>
      <w:r>
        <w:rPr>
          <w:rFonts w:ascii="MS Gothic" w:eastAsia="MS Gothic" w:hAnsi="MS Gothic"/>
          <w:lang w:val="en-US"/>
        </w:rPr>
        <w:fldChar w:fldCharType="end"/>
      </w:r>
      <w:bookmarkEnd w:id="0"/>
      <w:r>
        <w:rPr>
          <w:rFonts w:ascii="MS Gothic" w:eastAsia="MS Gothic" w:hAnsi="MS Gothic"/>
          <w:lang w:val="en-US"/>
        </w:rPr>
        <w:t xml:space="preserve"> </w:t>
      </w:r>
      <w:sdt>
        <w:sdtPr>
          <w:rPr>
            <w:rFonts w:ascii="MS Gothic" w:eastAsia="MS Gothic" w:hAnsi="MS Gothic"/>
            <w:lang w:val="en-US"/>
          </w:rPr>
          <w:id w:val="-1314331811"/>
          <w:lock w:val="sdtContentLocked"/>
          <w:placeholder>
            <w:docPart w:val="DefaultPlaceholder_1082065158"/>
          </w:placeholder>
        </w:sdtPr>
        <w:sdtEndPr>
          <w:rPr>
            <w:rFonts w:ascii="Calibri" w:eastAsia="Times New Roman" w:hAnsi="Calibri"/>
            <w:lang w:val="en-NZ"/>
          </w:rPr>
        </w:sdtEndPr>
        <w:sdtContent>
          <w:r w:rsidR="004C2255">
            <w:t>The Privacy Act 1</w:t>
          </w:r>
          <w:bookmarkStart w:id="1" w:name="_GoBack"/>
          <w:bookmarkEnd w:id="1"/>
          <w:r w:rsidR="004C2255">
            <w:t xml:space="preserve">993 applies to submissions. Please </w:t>
          </w:r>
          <w:r>
            <w:t>check</w:t>
          </w:r>
          <w:r w:rsidR="00433B20">
            <w:t xml:space="preserve"> the box</w:t>
          </w:r>
          <w:r w:rsidR="004C2255">
            <w:t xml:space="preserve"> if you do </w:t>
          </w:r>
          <w:r w:rsidR="004C2255" w:rsidRPr="00BF0D04">
            <w:rPr>
              <w:u w:val="single"/>
            </w:rPr>
            <w:t>not</w:t>
          </w:r>
          <w:r w:rsidR="004C2255">
            <w:t xml:space="preserve"> wish your name or other personal information to be included in any information about submissions that MBIE may publish.</w:t>
          </w:r>
        </w:sdtContent>
      </w:sdt>
    </w:p>
    <w:p w:rsidR="00651183" w:rsidRDefault="006D7AC8" w:rsidP="001D7653">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7A5FCD">
        <w:rPr>
          <w:rFonts w:ascii="MS Gothic" w:eastAsia="MS Gothic" w:hAnsi="MS Gothic"/>
          <w:lang w:val="en-US"/>
        </w:rPr>
      </w:r>
      <w:r w:rsidR="007A5FCD">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sdt>
        <w:sdtPr>
          <w:rPr>
            <w:rFonts w:ascii="MS Gothic" w:eastAsia="MS Gothic" w:hAnsi="MS Gothic"/>
            <w:lang w:val="en-US"/>
          </w:rPr>
          <w:id w:val="-2139866851"/>
          <w:lock w:val="sdtContentLocked"/>
          <w:placeholder>
            <w:docPart w:val="DefaultPlaceholder_1082065158"/>
          </w:placeholder>
        </w:sdtPr>
        <w:sdtEndPr>
          <w:rPr>
            <w:rFonts w:ascii="Calibri" w:eastAsia="Times New Roman" w:hAnsi="Calibri"/>
            <w:lang w:val="en-NZ"/>
          </w:rPr>
        </w:sdtEndPr>
        <w:sdtContent>
          <w:r w:rsidR="001D7653">
            <w:t xml:space="preserve">MBIE intends to upload submissions received to MBIE’s website at </w:t>
          </w:r>
          <w:hyperlink r:id="rId11" w:history="1">
            <w:r w:rsidR="001D7653">
              <w:rPr>
                <w:rStyle w:val="Hyperlink"/>
              </w:rPr>
              <w:t>www.mbie.govt.nz</w:t>
            </w:r>
          </w:hyperlink>
          <w:r w:rsidR="001D7653">
            <w:t xml:space="preserve">. If you do </w:t>
          </w:r>
          <w:r w:rsidR="001D7653" w:rsidRPr="00BF0D04">
            <w:rPr>
              <w:u w:val="single"/>
            </w:rPr>
            <w:t>not</w:t>
          </w:r>
          <w:r w:rsidR="001D7653">
            <w:t xml:space="preserve"> want your submission to be placed on our website, please </w:t>
          </w:r>
          <w:r>
            <w:t>check the box</w:t>
          </w:r>
          <w:r w:rsidR="00BE2889">
            <w:t xml:space="preserve"> and type an explanation below</w:t>
          </w:r>
          <w:r>
            <w:t>.</w:t>
          </w:r>
        </w:sdtContent>
      </w:sdt>
      <w:r w:rsidR="00651183">
        <w:t xml:space="preserve"> </w:t>
      </w:r>
    </w:p>
    <w:p w:rsidR="00651183" w:rsidRDefault="00651183" w:rsidP="00BE2889">
      <w:pPr>
        <w:pBdr>
          <w:top w:val="single" w:sz="4" w:space="1" w:color="auto"/>
          <w:left w:val="single" w:sz="4" w:space="4" w:color="auto"/>
          <w:bottom w:val="single" w:sz="4" w:space="1" w:color="auto"/>
          <w:right w:val="single" w:sz="4" w:space="4" w:color="auto"/>
        </w:pBdr>
        <w:spacing w:before="240"/>
      </w:pPr>
      <w:r>
        <w:t>I do not want my submission placed on MBIE’s website because…</w:t>
      </w:r>
      <w:r w:rsidR="00481D2D">
        <w:t xml:space="preserve"> [</w:t>
      </w:r>
      <w:r w:rsidR="00D8737E">
        <w:t>Insert</w:t>
      </w:r>
      <w:r w:rsidR="00481D2D">
        <w:t xml:space="preserve"> text]</w:t>
      </w:r>
    </w:p>
    <w:sdt>
      <w:sdtPr>
        <w:id w:val="-689918993"/>
        <w:lock w:val="sdtContentLocked"/>
        <w:placeholder>
          <w:docPart w:val="DefaultPlaceholder_1082065158"/>
        </w:placeholder>
      </w:sdtPr>
      <w:sdtContent>
        <w:p w:rsidR="00A07294" w:rsidRPr="00B249F7" w:rsidRDefault="00A07294" w:rsidP="00B249F7">
          <w:pPr>
            <w:pStyle w:val="Heading3"/>
          </w:pPr>
          <w:r w:rsidRPr="00B249F7">
            <w:t xml:space="preserve">Please </w:t>
          </w:r>
          <w:r w:rsidR="006D7AC8">
            <w:t>check</w:t>
          </w:r>
          <w:r w:rsidR="006D7AC8" w:rsidRPr="00B249F7">
            <w:t xml:space="preserve"> </w:t>
          </w:r>
          <w:r w:rsidRPr="00B249F7">
            <w:t>if your submission contains confidential information:</w:t>
          </w:r>
        </w:p>
      </w:sdtContent>
    </w:sdt>
    <w:p w:rsidR="00A07294" w:rsidRDefault="006D7AC8" w:rsidP="00A07294">
      <w:r>
        <w:rPr>
          <w:rFonts w:ascii="MS Gothic" w:eastAsia="MS Gothic" w:hAnsi="MS Gothic"/>
          <w:lang w:val="en-US"/>
        </w:rPr>
        <w:fldChar w:fldCharType="begin">
          <w:ffData>
            <w:name w:val="Check1"/>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7A5FCD">
        <w:rPr>
          <w:rFonts w:ascii="MS Gothic" w:eastAsia="MS Gothic" w:hAnsi="MS Gothic"/>
          <w:lang w:val="en-US"/>
        </w:rPr>
      </w:r>
      <w:r w:rsidR="007A5FCD">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sdt>
        <w:sdtPr>
          <w:rPr>
            <w:rFonts w:ascii="MS Gothic" w:eastAsia="MS Gothic" w:hAnsi="MS Gothic"/>
            <w:lang w:val="en-US"/>
          </w:rPr>
          <w:id w:val="-1462113618"/>
          <w:lock w:val="sdtContentLocked"/>
          <w:placeholder>
            <w:docPart w:val="DefaultPlaceholder_1082065158"/>
          </w:placeholder>
        </w:sdtPr>
        <w:sdtEndPr>
          <w:rPr>
            <w:rFonts w:ascii="Calibri" w:eastAsia="Times New Roman" w:hAnsi="Calibri"/>
            <w:lang w:val="en-NZ"/>
          </w:rPr>
        </w:sdtEndPr>
        <w:sdtContent>
          <w:r w:rsidR="00A07294">
            <w:t xml:space="preserve">I would like my submission (or </w:t>
          </w:r>
          <w:r w:rsidR="00CA1164">
            <w:t xml:space="preserve">identified </w:t>
          </w:r>
          <w:r w:rsidR="00A07294">
            <w:t xml:space="preserve">parts of my submission) to be kept confidential, and </w:t>
          </w:r>
          <w:r w:rsidR="00CA1164">
            <w:rPr>
              <w:b/>
              <w:u w:val="single"/>
            </w:rPr>
            <w:t>have stated</w:t>
          </w:r>
          <w:r w:rsidR="00CA1164" w:rsidRPr="00125D07">
            <w:rPr>
              <w:b/>
            </w:rPr>
            <w:t xml:space="preserve"> </w:t>
          </w:r>
          <w:r w:rsidR="00A07294" w:rsidRPr="00125D07">
            <w:t>my reasons</w:t>
          </w:r>
          <w:r w:rsidR="00A07294">
            <w:t xml:space="preserve"> </w:t>
          </w:r>
          <w:r w:rsidR="00EB707D">
            <w:t>and grounds under the Official Information Act that I believe apply</w:t>
          </w:r>
          <w:r w:rsidR="004C2255">
            <w:t>,</w:t>
          </w:r>
          <w:r w:rsidR="00EB707D">
            <w:t xml:space="preserve"> </w:t>
          </w:r>
          <w:r w:rsidR="00A07294">
            <w:t>for consideration by MBIE.</w:t>
          </w:r>
        </w:sdtContent>
      </w:sdt>
    </w:p>
    <w:p w:rsidR="00F46CAE" w:rsidRDefault="00F46CAE" w:rsidP="00A07294"/>
    <w:p w:rsidR="00F46CAE" w:rsidRDefault="00F46CAE" w:rsidP="00A07294"/>
    <w:p w:rsidR="00D37FA5" w:rsidRDefault="00D37FA5" w:rsidP="00A07294">
      <w:pPr>
        <w:pStyle w:val="Heading3"/>
      </w:pPr>
      <w:r>
        <w:t>Responses to</w:t>
      </w:r>
      <w:r w:rsidR="00DB239C">
        <w:t xml:space="preserve"> </w:t>
      </w:r>
      <w:r w:rsidR="00411499">
        <w:t xml:space="preserve">questions in the </w:t>
      </w:r>
      <w:r w:rsidR="00E10EB1">
        <w:t>Options</w:t>
      </w:r>
      <w:r w:rsidR="00DB239C">
        <w:t xml:space="preserve"> Paper</w:t>
      </w:r>
      <w:r>
        <w:t xml:space="preserve"> </w:t>
      </w:r>
    </w:p>
    <w:p w:rsidR="00E10EB1" w:rsidRPr="005651D7" w:rsidRDefault="00E10EB1" w:rsidP="00E10EB1"/>
    <w:tbl>
      <w:tblPr>
        <w:tblW w:w="10173" w:type="dxa"/>
        <w:tblBorders>
          <w:insideH w:val="single" w:sz="4" w:space="0" w:color="006272"/>
        </w:tblBorders>
        <w:tblLayout w:type="fixed"/>
        <w:tblLook w:val="04A0" w:firstRow="1" w:lastRow="0" w:firstColumn="1" w:lastColumn="0" w:noHBand="0" w:noVBand="1"/>
      </w:tblPr>
      <w:tblGrid>
        <w:gridCol w:w="861"/>
        <w:gridCol w:w="8178"/>
        <w:gridCol w:w="1134"/>
      </w:tblGrid>
      <w:tr w:rsidR="00A52BF3" w:rsidRPr="00E733F9" w:rsidTr="00A52BF3">
        <w:trPr>
          <w:cantSplit/>
        </w:trPr>
        <w:tc>
          <w:tcPr>
            <w:tcW w:w="861" w:type="dxa"/>
            <w:shd w:val="clear" w:color="auto" w:fill="006272"/>
            <w:vAlign w:val="center"/>
          </w:tcPr>
          <w:p w:rsidR="00A52BF3" w:rsidRPr="00E733F9" w:rsidRDefault="00A52BF3" w:rsidP="00EB6C6E">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sdt>
            <w:sdtPr>
              <w:rPr>
                <w:b/>
              </w:rPr>
              <w:id w:val="-197313444"/>
              <w:lock w:val="sdtContentLocked"/>
              <w:placeholder>
                <w:docPart w:val="DefaultPlaceholder_1082065158"/>
              </w:placeholder>
            </w:sdtPr>
            <w:sdtEndPr>
              <w:rPr>
                <w:rFonts w:eastAsia="Times New Roman"/>
                <w:b w:val="0"/>
                <w:lang w:eastAsia="ko-KR"/>
              </w:rPr>
            </w:sdtEndPr>
            <w:sdtContent>
              <w:p w:rsidR="00A52BF3" w:rsidRPr="00294D50" w:rsidRDefault="00A52BF3" w:rsidP="00B736EC">
                <w:pPr>
                  <w:pStyle w:val="Question"/>
                  <w:rPr>
                    <w:b/>
                  </w:rPr>
                </w:pPr>
                <w:r>
                  <w:rPr>
                    <w:b/>
                  </w:rPr>
                  <w:t>Objectives of the PVR Act</w:t>
                </w:r>
              </w:p>
              <w:p w:rsidR="00A52BF3" w:rsidRPr="00E733F9" w:rsidRDefault="00A52BF3" w:rsidP="00B736EC">
                <w:pPr>
                  <w:spacing w:before="120" w:after="120"/>
                </w:pPr>
                <w:r w:rsidRPr="007C20B7">
                  <w:t xml:space="preserve">Do you </w:t>
                </w:r>
                <w:r>
                  <w:t>have any further comment to make on</w:t>
                </w:r>
                <w:r w:rsidRPr="007C20B7">
                  <w:t xml:space="preserve"> the objectives of the PVR Act?</w:t>
                </w:r>
              </w:p>
            </w:sdtContent>
          </w:sdt>
        </w:tc>
        <w:tc>
          <w:tcPr>
            <w:tcW w:w="1134" w:type="dxa"/>
            <w:tcBorders>
              <w:top w:val="single" w:sz="4" w:space="0" w:color="215868"/>
              <w:bottom w:val="single" w:sz="4" w:space="0" w:color="006272"/>
            </w:tcBorders>
          </w:tcPr>
          <w:p w:rsidR="00A52BF3" w:rsidRDefault="00A52BF3" w:rsidP="00B736EC">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EB6C6E">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EB6C6E">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EB6C6E">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tc>
          <w:tcPr>
            <w:tcW w:w="8178" w:type="dxa"/>
            <w:shd w:val="clear" w:color="auto" w:fill="auto"/>
          </w:tcPr>
          <w:sdt>
            <w:sdtPr>
              <w:rPr>
                <w:b/>
              </w:rPr>
              <w:id w:val="782229837"/>
              <w:lock w:val="sdtContentLocked"/>
              <w:placeholder>
                <w:docPart w:val="DefaultPlaceholder_1082065158"/>
              </w:placeholder>
            </w:sdtPr>
            <w:sdtEndPr>
              <w:rPr>
                <w:rFonts w:eastAsia="Times New Roman"/>
                <w:b w:val="0"/>
                <w:lang w:eastAsia="ko-KR"/>
              </w:rPr>
            </w:sdtEndPr>
            <w:sdtContent>
              <w:p w:rsidR="00A52BF3" w:rsidRPr="00D31B45" w:rsidRDefault="00A52BF3" w:rsidP="00B736EC">
                <w:pPr>
                  <w:pStyle w:val="Question"/>
                  <w:rPr>
                    <w:b/>
                  </w:rPr>
                </w:pPr>
                <w:r>
                  <w:rPr>
                    <w:b/>
                  </w:rPr>
                  <w:t>Meeting our CPTPP obligations</w:t>
                </w:r>
              </w:p>
              <w:p w:rsidR="00A52BF3" w:rsidRPr="00E733F9" w:rsidRDefault="00A52BF3" w:rsidP="00B736EC">
                <w:pPr>
                  <w:spacing w:before="120" w:after="120"/>
                </w:pPr>
                <w:r>
                  <w:t>Do you agree with our analysis and conclusion of the CPTPP options? If not, why not?</w:t>
                </w:r>
              </w:p>
            </w:sdtContent>
          </w:sdt>
        </w:tc>
        <w:tc>
          <w:tcPr>
            <w:tcW w:w="1134" w:type="dxa"/>
          </w:tcPr>
          <w:p w:rsidR="00A52BF3" w:rsidRDefault="00A52BF3" w:rsidP="00B736EC">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EB6C6E">
            <w:pPr>
              <w:ind w:left="502"/>
              <w:rPr>
                <w:rFonts w:eastAsia="Calibri"/>
                <w:b/>
                <w:color w:val="FFFFFF"/>
                <w:lang w:eastAsia="en-US"/>
              </w:rPr>
            </w:pPr>
          </w:p>
        </w:tc>
        <w:tc>
          <w:tcPr>
            <w:tcW w:w="8178" w:type="dxa"/>
            <w:shd w:val="clear" w:color="auto" w:fill="auto"/>
          </w:tcPr>
          <w:p w:rsidR="00A52BF3" w:rsidRPr="00FE50AB" w:rsidRDefault="00A52BF3" w:rsidP="00EB6C6E">
            <w:pPr>
              <w:pStyle w:val="Question"/>
              <w:rPr>
                <w:rFonts w:cs="Arial"/>
                <w:i/>
                <w:color w:val="000000"/>
              </w:rPr>
            </w:pPr>
            <w:r>
              <w:rPr>
                <w:rFonts w:cs="Arial"/>
                <w:i/>
                <w:color w:val="000000"/>
              </w:rPr>
              <w:t>[Insert response here]</w:t>
            </w:r>
          </w:p>
        </w:tc>
        <w:tc>
          <w:tcPr>
            <w:tcW w:w="1134" w:type="dxa"/>
          </w:tcPr>
          <w:p w:rsidR="00A52BF3" w:rsidRDefault="00A52BF3" w:rsidP="00EB6C6E">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sdt>
            <w:sdtPr>
              <w:rPr>
                <w:b/>
              </w:rPr>
              <w:id w:val="-2104641426"/>
              <w:lock w:val="sdtContentLocked"/>
              <w:placeholder>
                <w:docPart w:val="DefaultPlaceholder_1082065158"/>
              </w:placeholder>
            </w:sdtPr>
            <w:sdtEndPr>
              <w:rPr>
                <w:rFonts w:eastAsia="Times New Roman"/>
                <w:b w:val="0"/>
                <w:lang w:eastAsia="ko-KR"/>
              </w:rPr>
            </w:sdtEndPr>
            <w:sdtContent>
              <w:p w:rsidR="00A52BF3" w:rsidRPr="00097038" w:rsidRDefault="00A52BF3" w:rsidP="00AC2D82">
                <w:pPr>
                  <w:pStyle w:val="Question"/>
                  <w:rPr>
                    <w:b/>
                  </w:rPr>
                </w:pPr>
                <w:r w:rsidRPr="00097038">
                  <w:rPr>
                    <w:b/>
                  </w:rPr>
                  <w:t>Treaty compliance</w:t>
                </w:r>
                <w:r>
                  <w:rPr>
                    <w:b/>
                  </w:rPr>
                  <w:t xml:space="preserve"> – criteria for analysis</w:t>
                </w:r>
              </w:p>
              <w:p w:rsidR="00A52BF3" w:rsidRPr="00E733F9" w:rsidRDefault="00A52BF3" w:rsidP="00AC2D82">
                <w:pPr>
                  <w:spacing w:before="120" w:after="120"/>
                </w:pPr>
                <w:r>
                  <w:t>Do you agree with the criteria that we have identified? Do you agree with the weighting we have given the criteria? If not, why not?</w:t>
                </w:r>
              </w:p>
            </w:sdtContent>
          </w:sdt>
        </w:tc>
        <w:tc>
          <w:tcPr>
            <w:tcW w:w="1134" w:type="dxa"/>
            <w:tcBorders>
              <w:top w:val="single" w:sz="4" w:space="0" w:color="215868"/>
              <w:bottom w:val="single" w:sz="4" w:space="0" w:color="006272"/>
            </w:tcBorders>
          </w:tcPr>
          <w:p w:rsidR="00A52BF3" w:rsidRPr="00097038" w:rsidRDefault="00A52BF3" w:rsidP="00AC2D82">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567533733"/>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097038" w:rsidRDefault="00A52BF3" w:rsidP="004F2821">
                <w:pPr>
                  <w:pStyle w:val="Question"/>
                  <w:rPr>
                    <w:b/>
                  </w:rPr>
                </w:pPr>
                <w:r w:rsidRPr="00097038">
                  <w:rPr>
                    <w:b/>
                  </w:rPr>
                  <w:t>Treaty compliance</w:t>
                </w:r>
                <w:r>
                  <w:rPr>
                    <w:b/>
                  </w:rPr>
                  <w:t xml:space="preserve"> – key terms</w:t>
                </w:r>
              </w:p>
              <w:p w:rsidR="00A52BF3" w:rsidRPr="00EB6488" w:rsidRDefault="00A52BF3" w:rsidP="004F2821">
                <w:pPr>
                  <w:pStyle w:val="Question"/>
                </w:pPr>
                <w:r>
                  <w:t>Do you agree with our proposed approach to these key terms?</w:t>
                </w:r>
              </w:p>
              <w:p w:rsidR="00A52BF3" w:rsidRPr="00E733F9" w:rsidRDefault="00A52BF3" w:rsidP="004F2821">
                <w:pPr>
                  <w:spacing w:before="120" w:after="120"/>
                </w:pPr>
                <w:r>
                  <w:t>Do you have any comments on the principles listed above and how they might apply in practice? For example, would it be useful to specifically list non-indigenous species of significance?</w:t>
                </w:r>
              </w:p>
            </w:tc>
          </w:sdtContent>
        </w:sdt>
        <w:tc>
          <w:tcPr>
            <w:tcW w:w="1134" w:type="dxa"/>
            <w:tcBorders>
              <w:top w:val="single" w:sz="4" w:space="0" w:color="215868"/>
              <w:bottom w:val="single" w:sz="4" w:space="0" w:color="006272"/>
            </w:tcBorders>
          </w:tcPr>
          <w:p w:rsidR="00A52BF3" w:rsidRPr="00097038"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007591825"/>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097038" w:rsidRDefault="00A52BF3" w:rsidP="004F2821">
                <w:pPr>
                  <w:pStyle w:val="Question"/>
                  <w:rPr>
                    <w:b/>
                  </w:rPr>
                </w:pPr>
                <w:r w:rsidRPr="00097038">
                  <w:rPr>
                    <w:b/>
                  </w:rPr>
                  <w:t>Treaty compliance</w:t>
                </w:r>
                <w:r>
                  <w:rPr>
                    <w:b/>
                  </w:rPr>
                  <w:t xml:space="preserve"> – options analysis</w:t>
                </w:r>
              </w:p>
              <w:p w:rsidR="00A52BF3" w:rsidRDefault="00A52BF3" w:rsidP="004F2821">
                <w:pPr>
                  <w:pStyle w:val="Question"/>
                </w:pPr>
                <w:r>
                  <w:t>Do you agree with the proposed options? Are there alternatives we have missed?</w:t>
                </w:r>
              </w:p>
              <w:p w:rsidR="00A52BF3" w:rsidRPr="00E733F9" w:rsidRDefault="00A52BF3" w:rsidP="004F2821">
                <w:pPr>
                  <w:spacing w:before="120" w:after="120"/>
                </w:pPr>
                <w:r>
                  <w:t>Do you agree with our analysis and conclusions? If not, why not?</w:t>
                </w:r>
              </w:p>
            </w:tc>
          </w:sdtContent>
        </w:sdt>
        <w:tc>
          <w:tcPr>
            <w:tcW w:w="1134" w:type="dxa"/>
            <w:tcBorders>
              <w:top w:val="single" w:sz="4" w:space="0" w:color="215868"/>
              <w:bottom w:val="single" w:sz="4" w:space="0" w:color="006272"/>
            </w:tcBorders>
          </w:tcPr>
          <w:p w:rsidR="00A52BF3" w:rsidRPr="00097038"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2077932210"/>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994661" w:rsidRDefault="00A52BF3" w:rsidP="004F2821">
                <w:pPr>
                  <w:pStyle w:val="Question"/>
                  <w:rPr>
                    <w:b/>
                  </w:rPr>
                </w:pPr>
                <w:r>
                  <w:rPr>
                    <w:b/>
                  </w:rPr>
                  <w:t>UPOV 91 alignment – criteria for analysis</w:t>
                </w:r>
              </w:p>
              <w:p w:rsidR="00A52BF3" w:rsidRPr="00E733F9" w:rsidRDefault="00A52BF3" w:rsidP="004F2821">
                <w:pPr>
                  <w:spacing w:before="120" w:after="120"/>
                </w:pPr>
                <w:r w:rsidRPr="007C20B7">
                  <w:t xml:space="preserve">Do you </w:t>
                </w:r>
                <w:r>
                  <w:t>have any comment to make about our approach to, and criteria for, the preliminary options analysis in this paper?</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479082052"/>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4E12D3" w:rsidRDefault="00A52BF3" w:rsidP="004F2821">
                <w:pPr>
                  <w:pStyle w:val="Question"/>
                  <w:rPr>
                    <w:b/>
                  </w:rPr>
                </w:pPr>
                <w:r>
                  <w:rPr>
                    <w:b/>
                  </w:rPr>
                  <w:t xml:space="preserve">Definitions – breed </w:t>
                </w:r>
              </w:p>
              <w:p w:rsidR="00A52BF3" w:rsidRPr="00244B8C" w:rsidRDefault="00A52BF3" w:rsidP="004F2821">
                <w:pPr>
                  <w:pStyle w:val="Question"/>
                </w:pPr>
                <w:r>
                  <w:t>Our preferred option is to incorporate the definition of “breed” that was considered in the previous review to address concerns around discovery of varieties in the wild.</w:t>
                </w:r>
              </w:p>
              <w:p w:rsidR="00A52BF3" w:rsidRPr="00E733F9" w:rsidRDefault="00A52BF3" w:rsidP="004F2821">
                <w:pPr>
                  <w:spacing w:before="120" w:after="120"/>
                </w:pPr>
                <w:r>
                  <w:t>Do you agree? If not, why not?</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558888893"/>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4E12D3" w:rsidRDefault="00A52BF3" w:rsidP="004F2821">
                <w:pPr>
                  <w:pStyle w:val="Question"/>
                  <w:rPr>
                    <w:b/>
                  </w:rPr>
                </w:pPr>
                <w:r>
                  <w:rPr>
                    <w:b/>
                  </w:rPr>
                  <w:t xml:space="preserve">Definitions – general </w:t>
                </w:r>
              </w:p>
              <w:p w:rsidR="00A52BF3" w:rsidRPr="00E733F9" w:rsidRDefault="00A52BF3" w:rsidP="004F2821">
                <w:pPr>
                  <w:spacing w:before="120" w:after="120"/>
                </w:pPr>
                <w:r>
                  <w:t>Do you have any comments on the definitional issues discussed in this Part?</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661386629"/>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4E12D3" w:rsidRDefault="00A52BF3" w:rsidP="004F2821">
                <w:pPr>
                  <w:pStyle w:val="Question"/>
                  <w:rPr>
                    <w:b/>
                  </w:rPr>
                </w:pPr>
                <w:r>
                  <w:rPr>
                    <w:b/>
                  </w:rPr>
                  <w:t>Scope of the breeder’s right</w:t>
                </w:r>
              </w:p>
              <w:p w:rsidR="00A52BF3" w:rsidRPr="00E733F9" w:rsidRDefault="00A52BF3" w:rsidP="004F2821">
                <w:pPr>
                  <w:spacing w:before="120" w:after="120"/>
                </w:pPr>
                <w:r>
                  <w:t>Do you have any comments about these new rights required by UPOV 91?</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503506523"/>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4E12D3" w:rsidRDefault="00A52BF3" w:rsidP="004F2821">
                <w:pPr>
                  <w:pStyle w:val="Question"/>
                  <w:rPr>
                    <w:b/>
                  </w:rPr>
                </w:pPr>
                <w:r>
                  <w:rPr>
                    <w:b/>
                  </w:rPr>
                  <w:t>Exceptions to the breeder’s right</w:t>
                </w:r>
              </w:p>
              <w:p w:rsidR="00A52BF3" w:rsidRPr="00E733F9" w:rsidRDefault="00A52BF3" w:rsidP="004F2821">
                <w:pPr>
                  <w:spacing w:before="120" w:after="120"/>
                </w:pPr>
                <w:r>
                  <w:t>Do you have any comments about the exceptions required by UPOV 91?</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834063003"/>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Default="00A52BF3" w:rsidP="004F2821">
                <w:pPr>
                  <w:pStyle w:val="Question"/>
                  <w:rPr>
                    <w:b/>
                  </w:rPr>
                </w:pPr>
                <w:r>
                  <w:rPr>
                    <w:b/>
                  </w:rPr>
                  <w:t>Term of the right</w:t>
                </w:r>
              </w:p>
              <w:p w:rsidR="00A52BF3" w:rsidRDefault="00A52BF3" w:rsidP="004F2821">
                <w:pPr>
                  <w:pStyle w:val="Question"/>
                </w:pPr>
                <w:r>
                  <w:t>Do you agree with the proposed options? Are there alternatives we have missed?</w:t>
                </w:r>
              </w:p>
              <w:p w:rsidR="00A52BF3" w:rsidRPr="00E733F9" w:rsidRDefault="00A52BF3" w:rsidP="004F2821">
                <w:pPr>
                  <w:spacing w:before="120" w:after="120"/>
                </w:pPr>
                <w:r>
                  <w:t>Do you agree with our analysis and conclusions? If not, why not?</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667250351"/>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Default="00A52BF3" w:rsidP="004F2821">
                <w:pPr>
                  <w:pStyle w:val="Question"/>
                  <w:rPr>
                    <w:b/>
                  </w:rPr>
                </w:pPr>
                <w:r>
                  <w:rPr>
                    <w:b/>
                  </w:rPr>
                  <w:t>Essentially derived varieties</w:t>
                </w:r>
              </w:p>
              <w:p w:rsidR="00A52BF3" w:rsidRDefault="00A52BF3" w:rsidP="004F2821">
                <w:pPr>
                  <w:pStyle w:val="Question"/>
                </w:pPr>
                <w:r>
                  <w:t>Do you agree with the proposed options? Are there alternatives we have missed?</w:t>
                </w:r>
              </w:p>
              <w:p w:rsidR="00A52BF3" w:rsidRPr="00E733F9" w:rsidRDefault="00A52BF3" w:rsidP="004F2821">
                <w:pPr>
                  <w:spacing w:before="120" w:after="120"/>
                </w:pPr>
                <w:r>
                  <w:t>Do you agree with our analysis and conclusions? If not, why not?</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3861795"/>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Default="00A52BF3" w:rsidP="004F2821">
                <w:pPr>
                  <w:pStyle w:val="Question"/>
                  <w:rPr>
                    <w:b/>
                  </w:rPr>
                </w:pPr>
                <w:r>
                  <w:rPr>
                    <w:b/>
                  </w:rPr>
                  <w:t>Rights over harvested material</w:t>
                </w:r>
              </w:p>
              <w:p w:rsidR="00A52BF3" w:rsidRDefault="00A52BF3" w:rsidP="004F2821">
                <w:pPr>
                  <w:pStyle w:val="Question"/>
                </w:pPr>
                <w:r>
                  <w:t>Do you agree with the proposed options? Are there alternatives we have missed?</w:t>
                </w:r>
              </w:p>
              <w:p w:rsidR="00A52BF3" w:rsidRPr="00E733F9" w:rsidRDefault="00A52BF3" w:rsidP="004F2821">
                <w:pPr>
                  <w:spacing w:before="120" w:after="120"/>
                </w:pPr>
                <w:r>
                  <w:t>Do you agree with our analysis and conclusions? If not, why not?</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173794979"/>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Default="00A52BF3" w:rsidP="004F2821">
                <w:pPr>
                  <w:pStyle w:val="Question"/>
                  <w:rPr>
                    <w:b/>
                  </w:rPr>
                </w:pPr>
                <w:r>
                  <w:rPr>
                    <w:b/>
                  </w:rPr>
                  <w:t>Farm saved seed</w:t>
                </w:r>
              </w:p>
              <w:p w:rsidR="00A52BF3" w:rsidRDefault="00A52BF3" w:rsidP="004F2821">
                <w:pPr>
                  <w:pStyle w:val="Question"/>
                </w:pPr>
                <w:r>
                  <w:t>Do you agree with the proposed options? Are there alternatives we have missed?</w:t>
                </w:r>
              </w:p>
              <w:p w:rsidR="00A52BF3" w:rsidRPr="00E733F9" w:rsidRDefault="00A52BF3" w:rsidP="004F2821">
                <w:pPr>
                  <w:spacing w:before="120" w:after="120"/>
                </w:pPr>
                <w:r>
                  <w:t>Do you agree with our analysis and conclusions? If not, why not?</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864625680"/>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Default="00A52BF3" w:rsidP="004F2821">
                <w:pPr>
                  <w:pStyle w:val="Question"/>
                  <w:rPr>
                    <w:b/>
                  </w:rPr>
                </w:pPr>
                <w:r>
                  <w:rPr>
                    <w:b/>
                  </w:rPr>
                  <w:t>Compulsory licences – general issues</w:t>
                </w:r>
              </w:p>
              <w:p w:rsidR="00A52BF3" w:rsidRDefault="00A52BF3" w:rsidP="004F2821">
                <w:pPr>
                  <w:pStyle w:val="Question"/>
                </w:pPr>
                <w:r>
                  <w:t>Do you agree with the discussion and the proposals in relation to the five issues discussed above? If not, why not?</w:t>
                </w:r>
              </w:p>
              <w:p w:rsidR="00A52BF3" w:rsidRPr="00E733F9" w:rsidRDefault="00A52BF3" w:rsidP="004F2821">
                <w:pPr>
                  <w:spacing w:before="120" w:after="120"/>
                </w:pPr>
                <w:r>
                  <w:t>Other than the two substantive issues below, are there other issues we have missed?</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926181975"/>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Default="00A52BF3" w:rsidP="004F2821">
                <w:pPr>
                  <w:pStyle w:val="Question"/>
                  <w:rPr>
                    <w:b/>
                  </w:rPr>
                </w:pPr>
                <w:r>
                  <w:rPr>
                    <w:b/>
                  </w:rPr>
                  <w:t>Compulsory licences – grace period</w:t>
                </w:r>
              </w:p>
              <w:p w:rsidR="00A52BF3" w:rsidRDefault="00A52BF3" w:rsidP="004F2821">
                <w:pPr>
                  <w:pStyle w:val="Question"/>
                </w:pPr>
                <w:r>
                  <w:t>Do you agree with the proposed options? Are there alternatives we have missed?</w:t>
                </w:r>
              </w:p>
              <w:p w:rsidR="00A52BF3" w:rsidRPr="00E733F9" w:rsidRDefault="00A52BF3" w:rsidP="004F2821">
                <w:pPr>
                  <w:spacing w:before="120" w:after="120"/>
                </w:pPr>
                <w:r>
                  <w:t>Do you agree with our analysis and conclusions? If not, why not?</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73922031"/>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Default="00A52BF3" w:rsidP="004F2821">
                <w:pPr>
                  <w:pStyle w:val="Question"/>
                  <w:rPr>
                    <w:b/>
                  </w:rPr>
                </w:pPr>
                <w:r>
                  <w:rPr>
                    <w:b/>
                  </w:rPr>
                  <w:t>Compulsory licences – section 21(3)</w:t>
                </w:r>
              </w:p>
              <w:p w:rsidR="00A52BF3" w:rsidRDefault="00A52BF3" w:rsidP="004F2821">
                <w:pPr>
                  <w:pStyle w:val="Question"/>
                </w:pPr>
                <w:r>
                  <w:t>Do you agree with the proposed options? Are there alternatives we have missed?</w:t>
                </w:r>
              </w:p>
              <w:p w:rsidR="00A52BF3" w:rsidRPr="00E733F9" w:rsidRDefault="00A52BF3" w:rsidP="004F2821">
                <w:pPr>
                  <w:spacing w:before="120" w:after="120"/>
                </w:pPr>
                <w:r>
                  <w:t>Do you agree with our analysis and conclusions? If not, why not?</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579334375"/>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Default="00A52BF3" w:rsidP="004F2821">
                <w:pPr>
                  <w:pStyle w:val="Question"/>
                  <w:rPr>
                    <w:b/>
                  </w:rPr>
                </w:pPr>
                <w:r>
                  <w:rPr>
                    <w:b/>
                  </w:rPr>
                  <w:t xml:space="preserve">Enforcement – infringements </w:t>
                </w:r>
              </w:p>
              <w:p w:rsidR="00A52BF3" w:rsidRDefault="00A52BF3" w:rsidP="004F2821">
                <w:pPr>
                  <w:pStyle w:val="Question"/>
                </w:pPr>
                <w:r>
                  <w:t>Do you agree with the discussion and the proposals in relation to the four issues discussed above? If not, why not?</w:t>
                </w:r>
              </w:p>
              <w:p w:rsidR="00A52BF3" w:rsidRDefault="00A52BF3" w:rsidP="004F2821">
                <w:pPr>
                  <w:pStyle w:val="Question"/>
                </w:pPr>
                <w:r w:rsidRPr="004B09DE">
                  <w:t xml:space="preserve">Should the PVR Act provide that infringement disputes be heard in the District Court? </w:t>
                </w:r>
              </w:p>
              <w:p w:rsidR="00A52BF3" w:rsidRPr="00E733F9" w:rsidRDefault="00A52BF3" w:rsidP="004F2821">
                <w:pPr>
                  <w:spacing w:before="120" w:after="120"/>
                </w:pPr>
                <w:r>
                  <w:t>Are there others issues relating to infringements that we have missed?</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711424796"/>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Default="00A52BF3" w:rsidP="004F2821">
                <w:pPr>
                  <w:pStyle w:val="Question"/>
                  <w:rPr>
                    <w:b/>
                  </w:rPr>
                </w:pPr>
                <w:r>
                  <w:rPr>
                    <w:b/>
                  </w:rPr>
                  <w:t xml:space="preserve">Enforcement – offences </w:t>
                </w:r>
              </w:p>
              <w:p w:rsidR="00A52BF3" w:rsidRDefault="00A52BF3" w:rsidP="004F2821">
                <w:pPr>
                  <w:pStyle w:val="Question"/>
                </w:pPr>
                <w:r>
                  <w:t>Do you agree with the proposed options? Are there alternatives we have missed?</w:t>
                </w:r>
              </w:p>
              <w:p w:rsidR="00A52BF3" w:rsidRPr="00E733F9" w:rsidRDefault="00A52BF3" w:rsidP="004F2821">
                <w:pPr>
                  <w:spacing w:before="120" w:after="120"/>
                </w:pPr>
                <w:r>
                  <w:t>Do you agree with our analysis and conclusions? If not, why not?</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803925143"/>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130FB7" w:rsidRDefault="00A52BF3" w:rsidP="004F2821">
                <w:pPr>
                  <w:pStyle w:val="Question"/>
                  <w:rPr>
                    <w:b/>
                  </w:rPr>
                </w:pPr>
                <w:r>
                  <w:rPr>
                    <w:b/>
                  </w:rPr>
                  <w:t>Exhaustion of the breeder’s right</w:t>
                </w:r>
              </w:p>
              <w:p w:rsidR="00A52BF3" w:rsidRPr="00E733F9" w:rsidRDefault="00A52BF3" w:rsidP="004F2821">
                <w:pPr>
                  <w:spacing w:before="120" w:after="120"/>
                </w:pPr>
                <w:r>
                  <w:t>Do you have any comments about the exhaustion provision required by UPOV 91?</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514332180"/>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130FB7" w:rsidRDefault="00A52BF3" w:rsidP="004F2821">
                <w:pPr>
                  <w:pStyle w:val="Question"/>
                  <w:rPr>
                    <w:b/>
                  </w:rPr>
                </w:pPr>
                <w:r>
                  <w:rPr>
                    <w:b/>
                  </w:rPr>
                  <w:t>Cancellation and nullification of the breeder’s right</w:t>
                </w:r>
              </w:p>
              <w:p w:rsidR="00A52BF3" w:rsidRPr="00E733F9" w:rsidRDefault="00A52BF3" w:rsidP="004F2821">
                <w:pPr>
                  <w:spacing w:before="120" w:after="120"/>
                </w:pPr>
                <w:r>
                  <w:t>Do you have any comments about the cancellation and nullification provisions required by UPOV 91, and MBIE’s additional proposals discussed in this section?</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503669332"/>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E34351" w:rsidRDefault="00A52BF3" w:rsidP="004F2821">
                <w:pPr>
                  <w:pStyle w:val="Question"/>
                  <w:rPr>
                    <w:b/>
                  </w:rPr>
                </w:pPr>
                <w:r>
                  <w:rPr>
                    <w:b/>
                  </w:rPr>
                  <w:t>Extending coverage to algae</w:t>
                </w:r>
              </w:p>
              <w:p w:rsidR="00A52BF3" w:rsidRPr="00E733F9" w:rsidRDefault="00A52BF3" w:rsidP="004F2821">
                <w:pPr>
                  <w:spacing w:before="120" w:after="120"/>
                </w:pPr>
                <w:r>
                  <w:t>Do you have any comments to make about whether or not algae should be included within the definition of “plant” for the purposes of the PVR regime?</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66912166"/>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E34351" w:rsidRDefault="00A52BF3" w:rsidP="00AC2D82">
                <w:pPr>
                  <w:pStyle w:val="Question"/>
                  <w:rPr>
                    <w:b/>
                  </w:rPr>
                </w:pPr>
                <w:r>
                  <w:rPr>
                    <w:b/>
                  </w:rPr>
                  <w:t>Provisional protection</w:t>
                </w:r>
              </w:p>
              <w:p w:rsidR="00A52BF3" w:rsidRPr="00E733F9" w:rsidRDefault="00A52BF3" w:rsidP="00AC2D82">
                <w:pPr>
                  <w:spacing w:before="120" w:after="120"/>
                </w:pPr>
                <w:r>
                  <w:t>Do you agree with our preferred option for dealing with provisional protection? If not, why not?</w:t>
                </w:r>
              </w:p>
            </w:tc>
          </w:sdtContent>
        </w:sdt>
        <w:tc>
          <w:tcPr>
            <w:tcW w:w="1134" w:type="dxa"/>
            <w:tcBorders>
              <w:top w:val="single" w:sz="4" w:space="0" w:color="215868"/>
              <w:bottom w:val="single" w:sz="4" w:space="0" w:color="006272"/>
            </w:tcBorders>
          </w:tcPr>
          <w:p w:rsidR="00A52BF3" w:rsidRDefault="00A52BF3" w:rsidP="00AC2D82">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C2D82">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C2D82">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AC2D82">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C2D82">
            <w:pPr>
              <w:numPr>
                <w:ilvl w:val="0"/>
                <w:numId w:val="3"/>
              </w:numPr>
              <w:ind w:left="502"/>
              <w:jc w:val="center"/>
              <w:rPr>
                <w:rFonts w:eastAsia="Calibri"/>
                <w:b/>
                <w:color w:val="FFFFFF"/>
                <w:lang w:eastAsia="en-US"/>
              </w:rPr>
            </w:pPr>
          </w:p>
        </w:tc>
        <w:sdt>
          <w:sdtPr>
            <w:rPr>
              <w:b/>
            </w:rPr>
            <w:id w:val="-1930341762"/>
            <w:lock w:val="sdtContentLocked"/>
            <w:placeholder>
              <w:docPart w:val="DefaultPlaceholder_1082065158"/>
            </w:placeholder>
          </w:sdtPr>
          <w:sdtEndPr>
            <w:rPr>
              <w:rFonts w:eastAsia="Times New Roman"/>
              <w:b w:val="0"/>
              <w:lang w:eastAsia="ko-KR"/>
            </w:rPr>
          </w:sdtEndPr>
          <w:sdtContent>
            <w:tc>
              <w:tcPr>
                <w:tcW w:w="8178" w:type="dxa"/>
                <w:tcBorders>
                  <w:top w:val="single" w:sz="4" w:space="0" w:color="215868"/>
                  <w:bottom w:val="single" w:sz="4" w:space="0" w:color="006272"/>
                </w:tcBorders>
                <w:shd w:val="clear" w:color="auto" w:fill="auto"/>
              </w:tcPr>
              <w:p w:rsidR="00A52BF3" w:rsidRPr="00E34351" w:rsidRDefault="00A52BF3" w:rsidP="004F2821">
                <w:pPr>
                  <w:pStyle w:val="Question"/>
                  <w:rPr>
                    <w:b/>
                  </w:rPr>
                </w:pPr>
                <w:r>
                  <w:rPr>
                    <w:b/>
                  </w:rPr>
                  <w:t xml:space="preserve">Transitional provisions </w:t>
                </w:r>
              </w:p>
              <w:p w:rsidR="00A52BF3" w:rsidRDefault="00A52BF3" w:rsidP="004F2821">
                <w:pPr>
                  <w:pStyle w:val="Question"/>
                </w:pPr>
                <w:r>
                  <w:t>What is your view on the options presented here in relation to this issue? Are there alternatives we have missed?</w:t>
                </w:r>
              </w:p>
              <w:p w:rsidR="00A52BF3" w:rsidRPr="00E733F9" w:rsidRDefault="00A52BF3" w:rsidP="004F2821">
                <w:pPr>
                  <w:spacing w:before="120" w:after="120"/>
                </w:pPr>
                <w:r>
                  <w:t>How should transitional provisions apply to EDVs?</w:t>
                </w:r>
              </w:p>
            </w:tc>
          </w:sdtContent>
        </w:sdt>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EB6C6E">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EB6C6E">
            <w:pPr>
              <w:pStyle w:val="Question"/>
              <w:rPr>
                <w:rFonts w:cs="Arial"/>
                <w:i/>
                <w:color w:val="000000"/>
              </w:rPr>
            </w:pPr>
            <w:r>
              <w:rPr>
                <w:rFonts w:cs="Arial"/>
                <w:i/>
                <w:color w:val="000000"/>
              </w:rPr>
              <w:t>[Insert response here]</w:t>
            </w:r>
          </w:p>
        </w:tc>
        <w:tc>
          <w:tcPr>
            <w:tcW w:w="1134" w:type="dxa"/>
            <w:tcBorders>
              <w:top w:val="single" w:sz="4" w:space="0" w:color="006272"/>
            </w:tcBorders>
          </w:tcPr>
          <w:p w:rsidR="00A52BF3" w:rsidRDefault="00A52BF3" w:rsidP="00EB6C6E">
            <w:pPr>
              <w:pStyle w:val="Question"/>
              <w:rPr>
                <w:rFonts w:cs="Arial"/>
                <w:i/>
                <w:color w:val="000000"/>
              </w:rPr>
            </w:pPr>
          </w:p>
        </w:tc>
      </w:tr>
    </w:tbl>
    <w:p w:rsidR="00E10EB1" w:rsidRDefault="00E10EB1" w:rsidP="00E10EB1"/>
    <w:p w:rsidR="005651D7" w:rsidRDefault="005651D7"/>
    <w:sdt>
      <w:sdtPr>
        <w:id w:val="1778911838"/>
        <w:lock w:val="sdtContentLocked"/>
        <w:placeholder>
          <w:docPart w:val="DefaultPlaceholder_1082065158"/>
        </w:placeholder>
      </w:sdtPr>
      <w:sdtContent>
        <w:p w:rsidR="003A249D" w:rsidRDefault="003A249D" w:rsidP="003A249D">
          <w:pPr>
            <w:pStyle w:val="Heading3"/>
          </w:pPr>
          <w:r>
            <w:t>Other comments</w:t>
          </w:r>
        </w:p>
      </w:sdtContent>
    </w:sdt>
    <w:p w:rsidR="003A249D" w:rsidRDefault="003A249D" w:rsidP="003A249D">
      <w:pPr>
        <w:pStyle w:val="Question"/>
        <w:rPr>
          <w:rFonts w:cs="Arial"/>
          <w:i/>
          <w:color w:val="000000"/>
        </w:rPr>
      </w:pPr>
      <w:r>
        <w:rPr>
          <w:rFonts w:cs="Arial"/>
          <w:i/>
          <w:color w:val="000000"/>
        </w:rPr>
        <w:t>[Insert response here]</w:t>
      </w:r>
    </w:p>
    <w:p w:rsidR="003A249D" w:rsidRDefault="003A249D"/>
    <w:p w:rsidR="003A249D" w:rsidRDefault="003A249D"/>
    <w:p w:rsidR="005651D7" w:rsidRDefault="005651D7"/>
    <w:sectPr w:rsidR="005651D7" w:rsidSect="00521391">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FCD" w:rsidRDefault="007A5FCD">
      <w:r>
        <w:separator/>
      </w:r>
    </w:p>
  </w:endnote>
  <w:endnote w:type="continuationSeparator" w:id="0">
    <w:p w:rsidR="007A5FCD" w:rsidRDefault="007A5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EFE" w:rsidRDefault="006B4E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EFE" w:rsidRDefault="006B4E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EFE" w:rsidRDefault="006B4E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FCD" w:rsidRDefault="007A5FCD">
      <w:r>
        <w:separator/>
      </w:r>
    </w:p>
  </w:footnote>
  <w:footnote w:type="continuationSeparator" w:id="0">
    <w:p w:rsidR="007A5FCD" w:rsidRDefault="007A5F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EFE" w:rsidRDefault="006B4E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EFE" w:rsidRPr="00876943" w:rsidRDefault="006B4EFE" w:rsidP="005236E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EFE" w:rsidRDefault="006B4E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C0985"/>
    <w:multiLevelType w:val="multilevel"/>
    <w:tmpl w:val="F04049F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
    <w:nsid w:val="11DC475E"/>
    <w:multiLevelType w:val="hybridMultilevel"/>
    <w:tmpl w:val="4B2678C6"/>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
    <w:nsid w:val="160D33A9"/>
    <w:multiLevelType w:val="hybridMultilevel"/>
    <w:tmpl w:val="84DA130C"/>
    <w:lvl w:ilvl="0" w:tplc="DE6211BE">
      <w:start w:val="1"/>
      <w:numFmt w:val="bullet"/>
      <w:lvlText w:val=""/>
      <w:lvlJc w:val="left"/>
      <w:pPr>
        <w:ind w:left="360" w:hanging="360"/>
      </w:pPr>
      <w:rPr>
        <w:rFonts w:ascii="Symbol" w:hAnsi="Symbol" w:hint="default"/>
      </w:rPr>
    </w:lvl>
    <w:lvl w:ilvl="1" w:tplc="21622C92">
      <w:numFmt w:val="bullet"/>
      <w:pStyle w:val="Bullet2"/>
      <w:lvlText w:val="-"/>
      <w:lvlJc w:val="left"/>
      <w:pPr>
        <w:ind w:left="1080" w:hanging="360"/>
      </w:pPr>
      <w:rPr>
        <w:rFonts w:ascii="Calibri" w:eastAsia="Times New Roman" w:hAnsi="Calibri"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1C2F6A83"/>
    <w:multiLevelType w:val="hybridMultilevel"/>
    <w:tmpl w:val="EBE8DE84"/>
    <w:lvl w:ilvl="0" w:tplc="3630175A">
      <w:start w:val="1"/>
      <w:numFmt w:val="decimal"/>
      <w:pStyle w:val="Heading1"/>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30156332"/>
    <w:multiLevelType w:val="multilevel"/>
    <w:tmpl w:val="A634A8BA"/>
    <w:lvl w:ilvl="0">
      <w:start w:val="1"/>
      <w:numFmt w:val="decimal"/>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5">
    <w:nsid w:val="4161670F"/>
    <w:multiLevelType w:val="hybridMultilevel"/>
    <w:tmpl w:val="31C6E198"/>
    <w:lvl w:ilvl="0" w:tplc="130C2118">
      <w:start w:val="1"/>
      <w:numFmt w:val="decimal"/>
      <w:pStyle w:val="Questionnumber"/>
      <w:lvlText w:val="%1"/>
      <w:lvlJc w:val="left"/>
      <w:pPr>
        <w:ind w:left="644"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6">
    <w:nsid w:val="4C330556"/>
    <w:multiLevelType w:val="hybridMultilevel"/>
    <w:tmpl w:val="D012D7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8">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nsid w:val="711D3324"/>
    <w:multiLevelType w:val="multilevel"/>
    <w:tmpl w:val="AD146D5E"/>
    <w:lvl w:ilvl="0">
      <w:start w:val="1"/>
      <w:numFmt w:val="decimal"/>
      <w:pStyle w:val="BodyText-Numbered"/>
      <w:lvlText w:val="%1."/>
      <w:lvlJc w:val="left"/>
      <w:pPr>
        <w:ind w:left="924"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9"/>
  </w:num>
  <w:num w:numId="2">
    <w:abstractNumId w:val="5"/>
  </w:num>
  <w:num w:numId="3">
    <w:abstractNumId w:val="5"/>
    <w:lvlOverride w:ilvl="0">
      <w:startOverride w:val="1"/>
    </w:lvlOverride>
  </w:num>
  <w:num w:numId="4">
    <w:abstractNumId w:val="3"/>
  </w:num>
  <w:num w:numId="5">
    <w:abstractNumId w:val="7"/>
  </w:num>
  <w:num w:numId="6">
    <w:abstractNumId w:val="8"/>
  </w:num>
  <w:num w:numId="7">
    <w:abstractNumId w:val="6"/>
  </w:num>
  <w:num w:numId="8">
    <w:abstractNumId w:val="1"/>
  </w:num>
  <w:num w:numId="9">
    <w:abstractNumId w:val="5"/>
  </w:num>
  <w:num w:numId="10">
    <w:abstractNumId w:val="5"/>
  </w:num>
  <w:num w:numId="11">
    <w:abstractNumId w:val="2"/>
  </w:num>
  <w:num w:numId="12">
    <w:abstractNumId w:val="4"/>
  </w:num>
  <w:num w:numId="13">
    <w:abstractNumId w:val="0"/>
  </w:num>
  <w:num w:numId="14">
    <w:abstractNumId w:val="5"/>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FA5"/>
    <w:rsid w:val="00004B70"/>
    <w:rsid w:val="00007F42"/>
    <w:rsid w:val="000150CF"/>
    <w:rsid w:val="00025A39"/>
    <w:rsid w:val="00026225"/>
    <w:rsid w:val="00027AA3"/>
    <w:rsid w:val="00034169"/>
    <w:rsid w:val="000463C6"/>
    <w:rsid w:val="0005047B"/>
    <w:rsid w:val="00055A1A"/>
    <w:rsid w:val="000636F7"/>
    <w:rsid w:val="000714D6"/>
    <w:rsid w:val="00087E6A"/>
    <w:rsid w:val="0009294C"/>
    <w:rsid w:val="0009765A"/>
    <w:rsid w:val="000C2125"/>
    <w:rsid w:val="000C3397"/>
    <w:rsid w:val="000F17CB"/>
    <w:rsid w:val="000F43B1"/>
    <w:rsid w:val="00104938"/>
    <w:rsid w:val="00107861"/>
    <w:rsid w:val="00110EFD"/>
    <w:rsid w:val="00116E3F"/>
    <w:rsid w:val="00125D07"/>
    <w:rsid w:val="00130DFE"/>
    <w:rsid w:val="00152AE5"/>
    <w:rsid w:val="0016153B"/>
    <w:rsid w:val="0017071E"/>
    <w:rsid w:val="00182276"/>
    <w:rsid w:val="001A50C2"/>
    <w:rsid w:val="001B6EFF"/>
    <w:rsid w:val="001D1A5B"/>
    <w:rsid w:val="001D44D1"/>
    <w:rsid w:val="001D7653"/>
    <w:rsid w:val="001E5340"/>
    <w:rsid w:val="001F150C"/>
    <w:rsid w:val="001F658C"/>
    <w:rsid w:val="002107E5"/>
    <w:rsid w:val="00217CC3"/>
    <w:rsid w:val="00253F40"/>
    <w:rsid w:val="00254135"/>
    <w:rsid w:val="00265171"/>
    <w:rsid w:val="0027301D"/>
    <w:rsid w:val="00276385"/>
    <w:rsid w:val="00280A9C"/>
    <w:rsid w:val="00286C3C"/>
    <w:rsid w:val="002B77D9"/>
    <w:rsid w:val="002E7811"/>
    <w:rsid w:val="002F019F"/>
    <w:rsid w:val="002F1538"/>
    <w:rsid w:val="002F5485"/>
    <w:rsid w:val="00301277"/>
    <w:rsid w:val="003102E3"/>
    <w:rsid w:val="00314D2B"/>
    <w:rsid w:val="00317D30"/>
    <w:rsid w:val="0034507B"/>
    <w:rsid w:val="0034744E"/>
    <w:rsid w:val="00347F45"/>
    <w:rsid w:val="00350592"/>
    <w:rsid w:val="00373D66"/>
    <w:rsid w:val="003903C0"/>
    <w:rsid w:val="003925A0"/>
    <w:rsid w:val="00395F53"/>
    <w:rsid w:val="003A249D"/>
    <w:rsid w:val="003B4FD0"/>
    <w:rsid w:val="003B6648"/>
    <w:rsid w:val="003F4061"/>
    <w:rsid w:val="0040558F"/>
    <w:rsid w:val="00411499"/>
    <w:rsid w:val="00433B20"/>
    <w:rsid w:val="0043451C"/>
    <w:rsid w:val="0044513D"/>
    <w:rsid w:val="00445F57"/>
    <w:rsid w:val="0045501F"/>
    <w:rsid w:val="00456B5F"/>
    <w:rsid w:val="004635CB"/>
    <w:rsid w:val="00481D2D"/>
    <w:rsid w:val="00495989"/>
    <w:rsid w:val="004B2BDB"/>
    <w:rsid w:val="004C2255"/>
    <w:rsid w:val="004C2985"/>
    <w:rsid w:val="004F2821"/>
    <w:rsid w:val="005113FB"/>
    <w:rsid w:val="0051155A"/>
    <w:rsid w:val="00521391"/>
    <w:rsid w:val="005236E5"/>
    <w:rsid w:val="00530BFB"/>
    <w:rsid w:val="005624D5"/>
    <w:rsid w:val="005651D7"/>
    <w:rsid w:val="00566136"/>
    <w:rsid w:val="00570177"/>
    <w:rsid w:val="00571D79"/>
    <w:rsid w:val="00572AA3"/>
    <w:rsid w:val="0058592C"/>
    <w:rsid w:val="005B3F85"/>
    <w:rsid w:val="005C14DD"/>
    <w:rsid w:val="005C670E"/>
    <w:rsid w:val="005D4FF3"/>
    <w:rsid w:val="005E43E9"/>
    <w:rsid w:val="00602681"/>
    <w:rsid w:val="00651183"/>
    <w:rsid w:val="00677BDE"/>
    <w:rsid w:val="006A3957"/>
    <w:rsid w:val="006B4EFE"/>
    <w:rsid w:val="006B5F43"/>
    <w:rsid w:val="006B637F"/>
    <w:rsid w:val="006D7AC8"/>
    <w:rsid w:val="006D7EC4"/>
    <w:rsid w:val="006E6093"/>
    <w:rsid w:val="006F3BD8"/>
    <w:rsid w:val="006F3E1C"/>
    <w:rsid w:val="006F4568"/>
    <w:rsid w:val="00727352"/>
    <w:rsid w:val="00742443"/>
    <w:rsid w:val="0075127B"/>
    <w:rsid w:val="00782A63"/>
    <w:rsid w:val="00785A92"/>
    <w:rsid w:val="00797176"/>
    <w:rsid w:val="007A5FCD"/>
    <w:rsid w:val="007C486A"/>
    <w:rsid w:val="007F137F"/>
    <w:rsid w:val="007F1D1F"/>
    <w:rsid w:val="0080168E"/>
    <w:rsid w:val="00802DED"/>
    <w:rsid w:val="0081689A"/>
    <w:rsid w:val="00821908"/>
    <w:rsid w:val="00831124"/>
    <w:rsid w:val="008319A5"/>
    <w:rsid w:val="008413DE"/>
    <w:rsid w:val="0085396B"/>
    <w:rsid w:val="00857DE2"/>
    <w:rsid w:val="0086090F"/>
    <w:rsid w:val="008737FD"/>
    <w:rsid w:val="008925E2"/>
    <w:rsid w:val="008C2DB7"/>
    <w:rsid w:val="008D2131"/>
    <w:rsid w:val="008F440C"/>
    <w:rsid w:val="008F5F98"/>
    <w:rsid w:val="008F6129"/>
    <w:rsid w:val="00905C92"/>
    <w:rsid w:val="00905D4C"/>
    <w:rsid w:val="00906FA6"/>
    <w:rsid w:val="00927125"/>
    <w:rsid w:val="00932AC1"/>
    <w:rsid w:val="00933C4A"/>
    <w:rsid w:val="009408B1"/>
    <w:rsid w:val="00950CBC"/>
    <w:rsid w:val="00950F82"/>
    <w:rsid w:val="0095185E"/>
    <w:rsid w:val="009664E2"/>
    <w:rsid w:val="0099571E"/>
    <w:rsid w:val="009A123C"/>
    <w:rsid w:val="009B4815"/>
    <w:rsid w:val="009C1C01"/>
    <w:rsid w:val="009E24F9"/>
    <w:rsid w:val="009F3E1F"/>
    <w:rsid w:val="009F4BB6"/>
    <w:rsid w:val="00A07294"/>
    <w:rsid w:val="00A21900"/>
    <w:rsid w:val="00A240D8"/>
    <w:rsid w:val="00A26013"/>
    <w:rsid w:val="00A27F28"/>
    <w:rsid w:val="00A341E8"/>
    <w:rsid w:val="00A40397"/>
    <w:rsid w:val="00A431D4"/>
    <w:rsid w:val="00A52BF3"/>
    <w:rsid w:val="00A53E09"/>
    <w:rsid w:val="00A6195A"/>
    <w:rsid w:val="00A64B60"/>
    <w:rsid w:val="00A74303"/>
    <w:rsid w:val="00A745D6"/>
    <w:rsid w:val="00A83429"/>
    <w:rsid w:val="00A85E52"/>
    <w:rsid w:val="00A85EAF"/>
    <w:rsid w:val="00A93610"/>
    <w:rsid w:val="00AC6883"/>
    <w:rsid w:val="00AD2CB4"/>
    <w:rsid w:val="00AE6026"/>
    <w:rsid w:val="00B100EA"/>
    <w:rsid w:val="00B11C03"/>
    <w:rsid w:val="00B13678"/>
    <w:rsid w:val="00B1686B"/>
    <w:rsid w:val="00B249F7"/>
    <w:rsid w:val="00B31D6C"/>
    <w:rsid w:val="00B51D83"/>
    <w:rsid w:val="00B63FB1"/>
    <w:rsid w:val="00B736EC"/>
    <w:rsid w:val="00B86809"/>
    <w:rsid w:val="00BA2F8C"/>
    <w:rsid w:val="00BC7F0E"/>
    <w:rsid w:val="00BD6C8B"/>
    <w:rsid w:val="00BE2889"/>
    <w:rsid w:val="00C03632"/>
    <w:rsid w:val="00C0510C"/>
    <w:rsid w:val="00C26941"/>
    <w:rsid w:val="00C516FD"/>
    <w:rsid w:val="00C955C3"/>
    <w:rsid w:val="00CA1164"/>
    <w:rsid w:val="00CB06EC"/>
    <w:rsid w:val="00CB1567"/>
    <w:rsid w:val="00CC61B5"/>
    <w:rsid w:val="00CF01ED"/>
    <w:rsid w:val="00CF6664"/>
    <w:rsid w:val="00D0780E"/>
    <w:rsid w:val="00D2268E"/>
    <w:rsid w:val="00D22E9A"/>
    <w:rsid w:val="00D25B29"/>
    <w:rsid w:val="00D3001D"/>
    <w:rsid w:val="00D37FA5"/>
    <w:rsid w:val="00D5167F"/>
    <w:rsid w:val="00D71588"/>
    <w:rsid w:val="00D8737E"/>
    <w:rsid w:val="00D95A14"/>
    <w:rsid w:val="00DB239C"/>
    <w:rsid w:val="00DB40CD"/>
    <w:rsid w:val="00DB419B"/>
    <w:rsid w:val="00DB5298"/>
    <w:rsid w:val="00DD254B"/>
    <w:rsid w:val="00DD356D"/>
    <w:rsid w:val="00DE5153"/>
    <w:rsid w:val="00DF29EB"/>
    <w:rsid w:val="00E10EB1"/>
    <w:rsid w:val="00E13D21"/>
    <w:rsid w:val="00E3687D"/>
    <w:rsid w:val="00E371CD"/>
    <w:rsid w:val="00E4526E"/>
    <w:rsid w:val="00E56338"/>
    <w:rsid w:val="00E733F9"/>
    <w:rsid w:val="00E803F5"/>
    <w:rsid w:val="00E804F4"/>
    <w:rsid w:val="00E81AD5"/>
    <w:rsid w:val="00E821C8"/>
    <w:rsid w:val="00EA71E9"/>
    <w:rsid w:val="00EB6C6E"/>
    <w:rsid w:val="00EB707D"/>
    <w:rsid w:val="00EB7539"/>
    <w:rsid w:val="00ED492A"/>
    <w:rsid w:val="00EE0E5E"/>
    <w:rsid w:val="00EF6121"/>
    <w:rsid w:val="00F32CB3"/>
    <w:rsid w:val="00F34FD3"/>
    <w:rsid w:val="00F46CAE"/>
    <w:rsid w:val="00F53BE2"/>
    <w:rsid w:val="00F549F9"/>
    <w:rsid w:val="00F6026F"/>
    <w:rsid w:val="00F61DAA"/>
    <w:rsid w:val="00F6727F"/>
    <w:rsid w:val="00F731BB"/>
    <w:rsid w:val="00F80332"/>
    <w:rsid w:val="00F92EBE"/>
    <w:rsid w:val="00F94905"/>
    <w:rsid w:val="00FA797D"/>
    <w:rsid w:val="00FB0056"/>
    <w:rsid w:val="00FC1A4B"/>
    <w:rsid w:val="00FE5026"/>
    <w:rsid w:val="00FE50A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qFormat="1"/>
    <w:lsdException w:name="Subtitle" w:semiHidden="0" w:uiPriority="11" w:unhideWhenUsed="0"/>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53F40"/>
    <w:rPr>
      <w:rFonts w:eastAsia="Times New Roman"/>
      <w:sz w:val="22"/>
      <w:szCs w:val="22"/>
      <w:lang w:eastAsia="ko-KR"/>
    </w:rPr>
  </w:style>
  <w:style w:type="paragraph" w:styleId="Heading1">
    <w:name w:val="heading 1"/>
    <w:basedOn w:val="Normal"/>
    <w:next w:val="LineTeal"/>
    <w:link w:val="Heading1Char"/>
    <w:uiPriority w:val="9"/>
    <w:qFormat/>
    <w:rsid w:val="00E803F5"/>
    <w:pPr>
      <w:numPr>
        <w:numId w:val="4"/>
      </w:numPr>
      <w:spacing w:before="240" w:after="240"/>
      <w:ind w:left="567" w:hanging="567"/>
      <w:outlineLvl w:val="0"/>
    </w:pPr>
    <w:rPr>
      <w:b/>
      <w:color w:val="006272"/>
      <w:sz w:val="60"/>
      <w:szCs w:val="30"/>
    </w:rPr>
  </w:style>
  <w:style w:type="paragraph" w:styleId="Heading2">
    <w:name w:val="heading 2"/>
    <w:basedOn w:val="Normal"/>
    <w:next w:val="BodyText-Numbered"/>
    <w:link w:val="Heading2Char"/>
    <w:uiPriority w:val="9"/>
    <w:unhideWhenUsed/>
    <w:qFormat/>
    <w:rsid w:val="00E803F5"/>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E803F5"/>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E803F5"/>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803F5"/>
    <w:rPr>
      <w:rFonts w:eastAsia="Times New Roman"/>
      <w:b/>
      <w:color w:val="006272"/>
      <w:sz w:val="60"/>
      <w:szCs w:val="30"/>
      <w:lang w:eastAsia="ko-KR"/>
    </w:rPr>
  </w:style>
  <w:style w:type="character" w:customStyle="1" w:styleId="Heading2Char">
    <w:name w:val="Heading 2 Char"/>
    <w:link w:val="Heading2"/>
    <w:uiPriority w:val="9"/>
    <w:rsid w:val="00E803F5"/>
    <w:rPr>
      <w:rFonts w:eastAsia="Times New Roman"/>
      <w:b/>
      <w:color w:val="006272"/>
      <w:sz w:val="40"/>
      <w:szCs w:val="26"/>
      <w:lang w:eastAsia="ko-KR"/>
    </w:rPr>
  </w:style>
  <w:style w:type="character" w:customStyle="1" w:styleId="Heading3Char">
    <w:name w:val="Heading 3 Char"/>
    <w:link w:val="Heading3"/>
    <w:uiPriority w:val="9"/>
    <w:rsid w:val="00E803F5"/>
    <w:rPr>
      <w:rFonts w:eastAsia="Times New Roman"/>
      <w:b/>
      <w:color w:val="006272"/>
      <w:sz w:val="30"/>
      <w:lang w:eastAsia="ko-KR"/>
    </w:rPr>
  </w:style>
  <w:style w:type="character" w:customStyle="1" w:styleId="Heading4Char">
    <w:name w:val="Heading 4 Char"/>
    <w:link w:val="Heading4"/>
    <w:uiPriority w:val="9"/>
    <w:rsid w:val="00E803F5"/>
    <w:rPr>
      <w:rFonts w:eastAsia="Times New Roman" w:cs="Times New Roman"/>
      <w:b/>
      <w:bCs/>
      <w:iCs/>
      <w:color w:val="006272"/>
      <w:sz w:val="24"/>
      <w:lang w:eastAsia="ko-KR"/>
    </w:rPr>
  </w:style>
  <w:style w:type="paragraph" w:customStyle="1" w:styleId="BodyText-Numbered">
    <w:name w:val="Body Text - Numbered"/>
    <w:basedOn w:val="Normal"/>
    <w:link w:val="BodyText-NumberedChar"/>
    <w:qFormat/>
    <w:rsid w:val="00E803F5"/>
    <w:pPr>
      <w:numPr>
        <w:numId w:val="1"/>
      </w:numPr>
      <w:spacing w:before="120" w:after="120" w:line="270" w:lineRule="exact"/>
    </w:pPr>
  </w:style>
  <w:style w:type="character" w:customStyle="1" w:styleId="BodyText-NumberedChar">
    <w:name w:val="Body Text - Numbered Char"/>
    <w:link w:val="BodyText-Numbered"/>
    <w:rsid w:val="00E803F5"/>
    <w:rPr>
      <w:rFonts w:eastAsia="Times New Roman"/>
      <w:sz w:val="22"/>
      <w:szCs w:val="22"/>
      <w:lang w:eastAsia="ko-KR"/>
    </w:rPr>
  </w:style>
  <w:style w:type="table" w:styleId="TableGrid">
    <w:name w:val="Table Grid"/>
    <w:basedOn w:val="TableNormal"/>
    <w:uiPriority w:val="59"/>
    <w:rsid w:val="00E8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803F5"/>
    <w:pPr>
      <w:shd w:val="clear" w:color="auto" w:fill="006272"/>
      <w:tabs>
        <w:tab w:val="left" w:pos="454"/>
        <w:tab w:val="right" w:leader="dot" w:pos="9060"/>
      </w:tabs>
      <w:spacing w:after="100"/>
    </w:pPr>
    <w:rPr>
      <w:b/>
      <w:color w:val="FFFFFF"/>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sz w:val="22"/>
      <w:szCs w:val="22"/>
    </w:rPr>
  </w:style>
  <w:style w:type="paragraph" w:styleId="BodyText">
    <w:name w:val="Body Text"/>
    <w:basedOn w:val="Normal"/>
    <w:link w:val="BodyTextChar"/>
    <w:unhideWhenUsed/>
    <w:qFormat/>
    <w:rsid w:val="00E803F5"/>
    <w:pPr>
      <w:spacing w:before="120" w:after="120"/>
    </w:pPr>
  </w:style>
  <w:style w:type="character" w:customStyle="1" w:styleId="BodyTextChar">
    <w:name w:val="Body Text Char"/>
    <w:link w:val="BodyText"/>
    <w:rsid w:val="001A50C2"/>
    <w:rPr>
      <w:rFonts w:eastAsia="Times New Roman"/>
      <w:lang w:eastAsia="ko-KR"/>
    </w:rPr>
  </w:style>
  <w:style w:type="character" w:styleId="Hyperlink">
    <w:name w:val="Hyperlink"/>
    <w:uiPriority w:val="99"/>
    <w:unhideWhenUsed/>
    <w:qFormat/>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Calibri"/>
      <w:lang w:eastAsia="en-US"/>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253F40"/>
    <w:pPr>
      <w:ind w:left="720"/>
      <w:contextualSpacing/>
    </w:pPr>
  </w:style>
  <w:style w:type="paragraph" w:customStyle="1" w:styleId="Bullets">
    <w:name w:val="Bullets"/>
    <w:basedOn w:val="ListParagraph"/>
    <w:link w:val="BulletsChar"/>
    <w:qFormat/>
    <w:rsid w:val="00253F40"/>
    <w:pPr>
      <w:numPr>
        <w:numId w:val="6"/>
      </w:numPr>
    </w:pPr>
  </w:style>
  <w:style w:type="paragraph" w:customStyle="1" w:styleId="Questionnumber">
    <w:name w:val="Question number"/>
    <w:basedOn w:val="Normal"/>
    <w:link w:val="QuestionnumberChar"/>
    <w:qFormat/>
    <w:rsid w:val="00E803F5"/>
    <w:pPr>
      <w:numPr>
        <w:numId w:val="2"/>
      </w:numPr>
      <w:jc w:val="center"/>
    </w:pPr>
    <w:rPr>
      <w:rFonts w:eastAsia="Calibri"/>
      <w:b/>
      <w:color w:val="FFFFFF"/>
      <w:lang w:eastAsia="en-US"/>
    </w:rPr>
  </w:style>
  <w:style w:type="table" w:styleId="LightList-Accent1">
    <w:name w:val="Light List Accent 1"/>
    <w:basedOn w:val="TableNormal"/>
    <w:uiPriority w:val="61"/>
    <w:rsid w:val="00E803F5"/>
    <w:rPr>
      <w:rFonts w:eastAsia="Times New Roman"/>
      <w:lang w:eastAsia="ko-KR"/>
    </w:rPr>
    <w:tblPr>
      <w:tblStyleRowBandSize w:val="1"/>
      <w:tblStyleColBandSize w:val="1"/>
      <w:tblBorders>
        <w:top w:val="single" w:sz="8" w:space="0" w:color="006272"/>
        <w:left w:val="single" w:sz="8" w:space="0" w:color="006272"/>
        <w:bottom w:val="single" w:sz="8" w:space="0" w:color="006272"/>
        <w:right w:val="single" w:sz="8" w:space="0" w:color="006272"/>
      </w:tblBorders>
    </w:tblPr>
    <w:tblStylePr w:type="firstRow">
      <w:pPr>
        <w:spacing w:before="0" w:after="0" w:line="240" w:lineRule="auto"/>
      </w:pPr>
      <w:rPr>
        <w:b/>
        <w:bCs/>
        <w:color w:val="FFFFFF"/>
      </w:rPr>
      <w:tblPr/>
      <w:tcPr>
        <w:shd w:val="clear" w:color="auto" w:fill="006272"/>
      </w:tcPr>
    </w:tblStylePr>
    <w:tblStylePr w:type="lastRow">
      <w:pPr>
        <w:spacing w:before="0" w:after="0" w:line="240" w:lineRule="auto"/>
      </w:pPr>
      <w:rPr>
        <w:b/>
        <w:bCs/>
      </w:rPr>
      <w:tblPr/>
      <w:tcPr>
        <w:tcBorders>
          <w:top w:val="double" w:sz="6" w:space="0" w:color="006272"/>
          <w:left w:val="single" w:sz="8" w:space="0" w:color="006272"/>
          <w:bottom w:val="single" w:sz="8" w:space="0" w:color="006272"/>
          <w:right w:val="single" w:sz="8" w:space="0" w:color="006272"/>
        </w:tcBorders>
      </w:tcPr>
    </w:tblStylePr>
    <w:tblStylePr w:type="firstCol">
      <w:rPr>
        <w:b/>
        <w:bCs/>
      </w:rPr>
    </w:tblStylePr>
    <w:tblStylePr w:type="lastCol">
      <w:rPr>
        <w:b/>
        <w:bCs/>
      </w:rPr>
    </w:tblStylePr>
    <w:tblStylePr w:type="band1Vert">
      <w:tblPr/>
      <w:tcPr>
        <w:tcBorders>
          <w:top w:val="single" w:sz="8" w:space="0" w:color="006272"/>
          <w:left w:val="single" w:sz="8" w:space="0" w:color="006272"/>
          <w:bottom w:val="single" w:sz="8" w:space="0" w:color="006272"/>
          <w:right w:val="single" w:sz="8" w:space="0" w:color="006272"/>
        </w:tcBorders>
      </w:tcPr>
    </w:tblStylePr>
    <w:tblStylePr w:type="band1Horz">
      <w:tblPr/>
      <w:tcPr>
        <w:tcBorders>
          <w:top w:val="single" w:sz="8" w:space="0" w:color="006272"/>
          <w:left w:val="single" w:sz="8" w:space="0" w:color="006272"/>
          <w:bottom w:val="single" w:sz="8" w:space="0" w:color="006272"/>
          <w:right w:val="single" w:sz="8" w:space="0" w:color="006272"/>
        </w:tcBorders>
      </w:tcPr>
    </w:tblStylePr>
  </w:style>
  <w:style w:type="character" w:customStyle="1" w:styleId="QuestionnumberChar">
    <w:name w:val="Question number Char"/>
    <w:link w:val="Questionnumber"/>
    <w:rsid w:val="00E803F5"/>
    <w:rPr>
      <w:b/>
      <w:color w:val="FFFFFF"/>
      <w:sz w:val="22"/>
      <w:szCs w:val="22"/>
      <w:lang w:eastAsia="en-US"/>
    </w:rPr>
  </w:style>
  <w:style w:type="character" w:styleId="PlaceholderText">
    <w:name w:val="Placeholder Tex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link w:val="BalloonText"/>
    <w:uiPriority w:val="99"/>
    <w:semiHidden/>
    <w:rsid w:val="00E803F5"/>
    <w:rPr>
      <w:rFonts w:ascii="Tahoma" w:eastAsia="Times New Roman"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rPr>
  </w:style>
  <w:style w:type="character" w:customStyle="1" w:styleId="QuoteChar">
    <w:name w:val="Quote Char"/>
    <w:link w:val="Quote"/>
    <w:uiPriority w:val="29"/>
    <w:rsid w:val="00E803F5"/>
    <w:rPr>
      <w:rFonts w:eastAsia="Times New Roman"/>
      <w:i/>
      <w:iCs/>
      <w:color w:val="000000"/>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253F40"/>
    <w:rPr>
      <w:rFonts w:eastAsia="Times New Roman"/>
      <w:lang w:eastAsia="ko-KR"/>
    </w:rPr>
  </w:style>
  <w:style w:type="paragraph" w:customStyle="1" w:styleId="BodyText-Bullets">
    <w:name w:val="Body Text - Bullets"/>
    <w:basedOn w:val="Normal"/>
    <w:link w:val="BodyText-BulletsChar"/>
    <w:qFormat/>
    <w:rsid w:val="00253F40"/>
    <w:pPr>
      <w:numPr>
        <w:numId w:val="5"/>
      </w:numPr>
      <w:spacing w:before="120" w:after="120"/>
    </w:pPr>
  </w:style>
  <w:style w:type="character" w:customStyle="1" w:styleId="BulletsChar">
    <w:name w:val="Bullets Char"/>
    <w:link w:val="Bullets"/>
    <w:rsid w:val="00253F40"/>
    <w:rPr>
      <w:rFonts w:eastAsia="Times New Roman"/>
      <w:sz w:val="22"/>
      <w:szCs w:val="22"/>
      <w:lang w:eastAsia="ko-KR"/>
    </w:rPr>
  </w:style>
  <w:style w:type="character" w:customStyle="1" w:styleId="BodyText-BulletsChar">
    <w:name w:val="Body Text - Bullets Char"/>
    <w:link w:val="BodyText-Bullets"/>
    <w:rsid w:val="00253F40"/>
    <w:rPr>
      <w:rFonts w:eastAsia="Times New Roman"/>
      <w:sz w:val="22"/>
      <w:szCs w:val="22"/>
      <w:lang w:eastAsia="ko-KR"/>
    </w:rPr>
  </w:style>
  <w:style w:type="paragraph" w:customStyle="1" w:styleId="Heading1-Unnumbered">
    <w:name w:val="Heading 1 - Unnumbered"/>
    <w:basedOn w:val="Heading1"/>
    <w:link w:val="Heading1-UnnumberedChar"/>
    <w:uiPriority w:val="99"/>
    <w:qFormat/>
    <w:rsid w:val="001A50C2"/>
    <w:pPr>
      <w:numPr>
        <w:numId w:val="0"/>
      </w:numPr>
    </w:pPr>
  </w:style>
  <w:style w:type="character" w:customStyle="1" w:styleId="Heading1-UnnumberedChar">
    <w:name w:val="Heading 1 - Unnumbered Char"/>
    <w:link w:val="Heading1-Unnumbered"/>
    <w:uiPriority w:val="99"/>
    <w:rsid w:val="001A50C2"/>
    <w:rPr>
      <w:rFonts w:eastAsia="Times New Roman"/>
      <w:b/>
      <w:color w:val="006272"/>
      <w:sz w:val="60"/>
      <w:szCs w:val="30"/>
      <w:lang w:eastAsia="ko-KR"/>
    </w:rPr>
  </w:style>
  <w:style w:type="character" w:styleId="CommentReference">
    <w:name w:val="annotation reference"/>
    <w:uiPriority w:val="99"/>
    <w:semiHidden/>
    <w:unhideWhenUsed/>
    <w:rsid w:val="000C2125"/>
    <w:rPr>
      <w:sz w:val="16"/>
      <w:szCs w:val="16"/>
    </w:rPr>
  </w:style>
  <w:style w:type="paragraph" w:styleId="CommentText">
    <w:name w:val="annotation text"/>
    <w:basedOn w:val="Normal"/>
    <w:link w:val="CommentTextChar"/>
    <w:uiPriority w:val="99"/>
    <w:semiHidden/>
    <w:unhideWhenUsed/>
    <w:rsid w:val="000C2125"/>
    <w:rPr>
      <w:sz w:val="20"/>
      <w:szCs w:val="20"/>
    </w:rPr>
  </w:style>
  <w:style w:type="character" w:customStyle="1" w:styleId="CommentTextChar">
    <w:name w:val="Comment Text Char"/>
    <w:link w:val="CommentText"/>
    <w:uiPriority w:val="99"/>
    <w:semiHidden/>
    <w:rsid w:val="000C2125"/>
    <w:rPr>
      <w:rFonts w:eastAsia="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0C2125"/>
    <w:rPr>
      <w:b/>
      <w:bCs/>
    </w:rPr>
  </w:style>
  <w:style w:type="character" w:customStyle="1" w:styleId="CommentSubjectChar">
    <w:name w:val="Comment Subject Char"/>
    <w:link w:val="CommentSubject"/>
    <w:uiPriority w:val="99"/>
    <w:semiHidden/>
    <w:rsid w:val="000C2125"/>
    <w:rPr>
      <w:rFonts w:eastAsia="Times New Roman"/>
      <w:b/>
      <w:bCs/>
      <w:sz w:val="20"/>
      <w:szCs w:val="20"/>
      <w:lang w:eastAsia="ko-KR"/>
    </w:rPr>
  </w:style>
  <w:style w:type="paragraph" w:styleId="Header">
    <w:name w:val="header"/>
    <w:basedOn w:val="Normal"/>
    <w:link w:val="HeaderChar"/>
    <w:uiPriority w:val="99"/>
    <w:unhideWhenUsed/>
    <w:rsid w:val="00933C4A"/>
    <w:pPr>
      <w:tabs>
        <w:tab w:val="center" w:pos="4513"/>
        <w:tab w:val="right" w:pos="9026"/>
      </w:tabs>
    </w:pPr>
  </w:style>
  <w:style w:type="character" w:customStyle="1" w:styleId="HeaderChar">
    <w:name w:val="Header Char"/>
    <w:link w:val="Header"/>
    <w:uiPriority w:val="99"/>
    <w:rsid w:val="00933C4A"/>
    <w:rPr>
      <w:rFonts w:eastAsia="Times New Roman"/>
      <w:lang w:eastAsia="ko-KR"/>
    </w:rPr>
  </w:style>
  <w:style w:type="paragraph" w:styleId="Footer">
    <w:name w:val="footer"/>
    <w:basedOn w:val="Normal"/>
    <w:link w:val="FooterChar"/>
    <w:uiPriority w:val="99"/>
    <w:unhideWhenUsed/>
    <w:rsid w:val="00933C4A"/>
    <w:pPr>
      <w:tabs>
        <w:tab w:val="center" w:pos="4513"/>
        <w:tab w:val="right" w:pos="9026"/>
      </w:tabs>
    </w:pPr>
  </w:style>
  <w:style w:type="character" w:customStyle="1" w:styleId="FooterChar">
    <w:name w:val="Footer Char"/>
    <w:link w:val="Footer"/>
    <w:uiPriority w:val="99"/>
    <w:rsid w:val="00933C4A"/>
    <w:rPr>
      <w:rFonts w:eastAsia="Times New Roman"/>
      <w:lang w:eastAsia="ko-KR"/>
    </w:rPr>
  </w:style>
  <w:style w:type="paragraph" w:customStyle="1" w:styleId="Bullet2">
    <w:name w:val="Bullet 2"/>
    <w:basedOn w:val="ListParagraph"/>
    <w:next w:val="Normal"/>
    <w:qFormat/>
    <w:rsid w:val="001D1A5B"/>
    <w:pPr>
      <w:numPr>
        <w:ilvl w:val="1"/>
        <w:numId w:val="11"/>
      </w:numPr>
      <w:spacing w:after="40"/>
      <w:ind w:left="714" w:hanging="357"/>
      <w:contextualSpacing w:val="0"/>
    </w:pPr>
    <w:rPr>
      <w:rFonts w:eastAsia="Calibri"/>
      <w:lang w:eastAsia="en-US"/>
    </w:rPr>
  </w:style>
  <w:style w:type="paragraph" w:styleId="FootnoteText">
    <w:name w:val="footnote text"/>
    <w:aliases w:val="Footnote Text Char Char,Footnote Text Char2 Char Char,Footnote Text Char Char Char Char,Footnote Text Char1 Char Char Char Char,Footnote Text Char Char Char Char Char Char,Footnote Text Char1 Char Char,Footnote Text Ch"/>
    <w:basedOn w:val="Normal"/>
    <w:link w:val="FootnoteTextChar"/>
    <w:uiPriority w:val="99"/>
    <w:unhideWhenUsed/>
    <w:rsid w:val="001D1A5B"/>
    <w:rPr>
      <w:sz w:val="20"/>
      <w:szCs w:val="20"/>
    </w:rPr>
  </w:style>
  <w:style w:type="character" w:customStyle="1" w:styleId="FootnoteTextChar">
    <w:name w:val="Footnote Text Char"/>
    <w:aliases w:val="Footnote Text Char Char Char,Footnote Text Char2 Char Char Char,Footnote Text Char Char Char Char Char,Footnote Text Char1 Char Char Char Char Char,Footnote Text Char Char Char Char Char Char Char,Footnote Text Char1 Char Char Char"/>
    <w:link w:val="FootnoteText"/>
    <w:uiPriority w:val="99"/>
    <w:rsid w:val="001D1A5B"/>
    <w:rPr>
      <w:rFonts w:eastAsia="Times New Roman"/>
      <w:lang w:eastAsia="ko-KR"/>
    </w:rPr>
  </w:style>
  <w:style w:type="paragraph" w:styleId="NoSpacing">
    <w:name w:val="No Spacing"/>
    <w:uiPriority w:val="1"/>
    <w:qFormat/>
    <w:rsid w:val="001D1A5B"/>
    <w:rPr>
      <w:sz w:val="22"/>
      <w:szCs w:val="22"/>
      <w:lang w:eastAsia="en-US"/>
    </w:rPr>
  </w:style>
  <w:style w:type="paragraph" w:styleId="Revision">
    <w:name w:val="Revision"/>
    <w:hidden/>
    <w:uiPriority w:val="99"/>
    <w:semiHidden/>
    <w:rsid w:val="008F6129"/>
    <w:rPr>
      <w:rFonts w:eastAsia="Times New Roman"/>
      <w:sz w:val="22"/>
      <w:szCs w:val="22"/>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qFormat="1"/>
    <w:lsdException w:name="Subtitle" w:semiHidden="0" w:uiPriority="11" w:unhideWhenUsed="0"/>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53F40"/>
    <w:rPr>
      <w:rFonts w:eastAsia="Times New Roman"/>
      <w:sz w:val="22"/>
      <w:szCs w:val="22"/>
      <w:lang w:eastAsia="ko-KR"/>
    </w:rPr>
  </w:style>
  <w:style w:type="paragraph" w:styleId="Heading1">
    <w:name w:val="heading 1"/>
    <w:basedOn w:val="Normal"/>
    <w:next w:val="LineTeal"/>
    <w:link w:val="Heading1Char"/>
    <w:uiPriority w:val="9"/>
    <w:qFormat/>
    <w:rsid w:val="00E803F5"/>
    <w:pPr>
      <w:numPr>
        <w:numId w:val="4"/>
      </w:numPr>
      <w:spacing w:before="240" w:after="240"/>
      <w:ind w:left="567" w:hanging="567"/>
      <w:outlineLvl w:val="0"/>
    </w:pPr>
    <w:rPr>
      <w:b/>
      <w:color w:val="006272"/>
      <w:sz w:val="60"/>
      <w:szCs w:val="30"/>
    </w:rPr>
  </w:style>
  <w:style w:type="paragraph" w:styleId="Heading2">
    <w:name w:val="heading 2"/>
    <w:basedOn w:val="Normal"/>
    <w:next w:val="BodyText-Numbered"/>
    <w:link w:val="Heading2Char"/>
    <w:uiPriority w:val="9"/>
    <w:unhideWhenUsed/>
    <w:qFormat/>
    <w:rsid w:val="00E803F5"/>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E803F5"/>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E803F5"/>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803F5"/>
    <w:rPr>
      <w:rFonts w:eastAsia="Times New Roman"/>
      <w:b/>
      <w:color w:val="006272"/>
      <w:sz w:val="60"/>
      <w:szCs w:val="30"/>
      <w:lang w:eastAsia="ko-KR"/>
    </w:rPr>
  </w:style>
  <w:style w:type="character" w:customStyle="1" w:styleId="Heading2Char">
    <w:name w:val="Heading 2 Char"/>
    <w:link w:val="Heading2"/>
    <w:uiPriority w:val="9"/>
    <w:rsid w:val="00E803F5"/>
    <w:rPr>
      <w:rFonts w:eastAsia="Times New Roman"/>
      <w:b/>
      <w:color w:val="006272"/>
      <w:sz w:val="40"/>
      <w:szCs w:val="26"/>
      <w:lang w:eastAsia="ko-KR"/>
    </w:rPr>
  </w:style>
  <w:style w:type="character" w:customStyle="1" w:styleId="Heading3Char">
    <w:name w:val="Heading 3 Char"/>
    <w:link w:val="Heading3"/>
    <w:uiPriority w:val="9"/>
    <w:rsid w:val="00E803F5"/>
    <w:rPr>
      <w:rFonts w:eastAsia="Times New Roman"/>
      <w:b/>
      <w:color w:val="006272"/>
      <w:sz w:val="30"/>
      <w:lang w:eastAsia="ko-KR"/>
    </w:rPr>
  </w:style>
  <w:style w:type="character" w:customStyle="1" w:styleId="Heading4Char">
    <w:name w:val="Heading 4 Char"/>
    <w:link w:val="Heading4"/>
    <w:uiPriority w:val="9"/>
    <w:rsid w:val="00E803F5"/>
    <w:rPr>
      <w:rFonts w:eastAsia="Times New Roman" w:cs="Times New Roman"/>
      <w:b/>
      <w:bCs/>
      <w:iCs/>
      <w:color w:val="006272"/>
      <w:sz w:val="24"/>
      <w:lang w:eastAsia="ko-KR"/>
    </w:rPr>
  </w:style>
  <w:style w:type="paragraph" w:customStyle="1" w:styleId="BodyText-Numbered">
    <w:name w:val="Body Text - Numbered"/>
    <w:basedOn w:val="Normal"/>
    <w:link w:val="BodyText-NumberedChar"/>
    <w:qFormat/>
    <w:rsid w:val="00E803F5"/>
    <w:pPr>
      <w:numPr>
        <w:numId w:val="1"/>
      </w:numPr>
      <w:spacing w:before="120" w:after="120" w:line="270" w:lineRule="exact"/>
    </w:pPr>
  </w:style>
  <w:style w:type="character" w:customStyle="1" w:styleId="BodyText-NumberedChar">
    <w:name w:val="Body Text - Numbered Char"/>
    <w:link w:val="BodyText-Numbered"/>
    <w:rsid w:val="00E803F5"/>
    <w:rPr>
      <w:rFonts w:eastAsia="Times New Roman"/>
      <w:sz w:val="22"/>
      <w:szCs w:val="22"/>
      <w:lang w:eastAsia="ko-KR"/>
    </w:rPr>
  </w:style>
  <w:style w:type="table" w:styleId="TableGrid">
    <w:name w:val="Table Grid"/>
    <w:basedOn w:val="TableNormal"/>
    <w:uiPriority w:val="59"/>
    <w:rsid w:val="00E8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803F5"/>
    <w:pPr>
      <w:shd w:val="clear" w:color="auto" w:fill="006272"/>
      <w:tabs>
        <w:tab w:val="left" w:pos="454"/>
        <w:tab w:val="right" w:leader="dot" w:pos="9060"/>
      </w:tabs>
      <w:spacing w:after="100"/>
    </w:pPr>
    <w:rPr>
      <w:b/>
      <w:color w:val="FFFFFF"/>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sz w:val="22"/>
      <w:szCs w:val="22"/>
    </w:rPr>
  </w:style>
  <w:style w:type="paragraph" w:styleId="BodyText">
    <w:name w:val="Body Text"/>
    <w:basedOn w:val="Normal"/>
    <w:link w:val="BodyTextChar"/>
    <w:unhideWhenUsed/>
    <w:qFormat/>
    <w:rsid w:val="00E803F5"/>
    <w:pPr>
      <w:spacing w:before="120" w:after="120"/>
    </w:pPr>
  </w:style>
  <w:style w:type="character" w:customStyle="1" w:styleId="BodyTextChar">
    <w:name w:val="Body Text Char"/>
    <w:link w:val="BodyText"/>
    <w:rsid w:val="001A50C2"/>
    <w:rPr>
      <w:rFonts w:eastAsia="Times New Roman"/>
      <w:lang w:eastAsia="ko-KR"/>
    </w:rPr>
  </w:style>
  <w:style w:type="character" w:styleId="Hyperlink">
    <w:name w:val="Hyperlink"/>
    <w:uiPriority w:val="99"/>
    <w:unhideWhenUsed/>
    <w:qFormat/>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Calibri"/>
      <w:lang w:eastAsia="en-US"/>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253F40"/>
    <w:pPr>
      <w:ind w:left="720"/>
      <w:contextualSpacing/>
    </w:pPr>
  </w:style>
  <w:style w:type="paragraph" w:customStyle="1" w:styleId="Bullets">
    <w:name w:val="Bullets"/>
    <w:basedOn w:val="ListParagraph"/>
    <w:link w:val="BulletsChar"/>
    <w:qFormat/>
    <w:rsid w:val="00253F40"/>
    <w:pPr>
      <w:numPr>
        <w:numId w:val="6"/>
      </w:numPr>
    </w:pPr>
  </w:style>
  <w:style w:type="paragraph" w:customStyle="1" w:styleId="Questionnumber">
    <w:name w:val="Question number"/>
    <w:basedOn w:val="Normal"/>
    <w:link w:val="QuestionnumberChar"/>
    <w:qFormat/>
    <w:rsid w:val="00E803F5"/>
    <w:pPr>
      <w:numPr>
        <w:numId w:val="2"/>
      </w:numPr>
      <w:jc w:val="center"/>
    </w:pPr>
    <w:rPr>
      <w:rFonts w:eastAsia="Calibri"/>
      <w:b/>
      <w:color w:val="FFFFFF"/>
      <w:lang w:eastAsia="en-US"/>
    </w:rPr>
  </w:style>
  <w:style w:type="table" w:styleId="LightList-Accent1">
    <w:name w:val="Light List Accent 1"/>
    <w:basedOn w:val="TableNormal"/>
    <w:uiPriority w:val="61"/>
    <w:rsid w:val="00E803F5"/>
    <w:rPr>
      <w:rFonts w:eastAsia="Times New Roman"/>
      <w:lang w:eastAsia="ko-KR"/>
    </w:rPr>
    <w:tblPr>
      <w:tblStyleRowBandSize w:val="1"/>
      <w:tblStyleColBandSize w:val="1"/>
      <w:tblBorders>
        <w:top w:val="single" w:sz="8" w:space="0" w:color="006272"/>
        <w:left w:val="single" w:sz="8" w:space="0" w:color="006272"/>
        <w:bottom w:val="single" w:sz="8" w:space="0" w:color="006272"/>
        <w:right w:val="single" w:sz="8" w:space="0" w:color="006272"/>
      </w:tblBorders>
    </w:tblPr>
    <w:tblStylePr w:type="firstRow">
      <w:pPr>
        <w:spacing w:before="0" w:after="0" w:line="240" w:lineRule="auto"/>
      </w:pPr>
      <w:rPr>
        <w:b/>
        <w:bCs/>
        <w:color w:val="FFFFFF"/>
      </w:rPr>
      <w:tblPr/>
      <w:tcPr>
        <w:shd w:val="clear" w:color="auto" w:fill="006272"/>
      </w:tcPr>
    </w:tblStylePr>
    <w:tblStylePr w:type="lastRow">
      <w:pPr>
        <w:spacing w:before="0" w:after="0" w:line="240" w:lineRule="auto"/>
      </w:pPr>
      <w:rPr>
        <w:b/>
        <w:bCs/>
      </w:rPr>
      <w:tblPr/>
      <w:tcPr>
        <w:tcBorders>
          <w:top w:val="double" w:sz="6" w:space="0" w:color="006272"/>
          <w:left w:val="single" w:sz="8" w:space="0" w:color="006272"/>
          <w:bottom w:val="single" w:sz="8" w:space="0" w:color="006272"/>
          <w:right w:val="single" w:sz="8" w:space="0" w:color="006272"/>
        </w:tcBorders>
      </w:tcPr>
    </w:tblStylePr>
    <w:tblStylePr w:type="firstCol">
      <w:rPr>
        <w:b/>
        <w:bCs/>
      </w:rPr>
    </w:tblStylePr>
    <w:tblStylePr w:type="lastCol">
      <w:rPr>
        <w:b/>
        <w:bCs/>
      </w:rPr>
    </w:tblStylePr>
    <w:tblStylePr w:type="band1Vert">
      <w:tblPr/>
      <w:tcPr>
        <w:tcBorders>
          <w:top w:val="single" w:sz="8" w:space="0" w:color="006272"/>
          <w:left w:val="single" w:sz="8" w:space="0" w:color="006272"/>
          <w:bottom w:val="single" w:sz="8" w:space="0" w:color="006272"/>
          <w:right w:val="single" w:sz="8" w:space="0" w:color="006272"/>
        </w:tcBorders>
      </w:tcPr>
    </w:tblStylePr>
    <w:tblStylePr w:type="band1Horz">
      <w:tblPr/>
      <w:tcPr>
        <w:tcBorders>
          <w:top w:val="single" w:sz="8" w:space="0" w:color="006272"/>
          <w:left w:val="single" w:sz="8" w:space="0" w:color="006272"/>
          <w:bottom w:val="single" w:sz="8" w:space="0" w:color="006272"/>
          <w:right w:val="single" w:sz="8" w:space="0" w:color="006272"/>
        </w:tcBorders>
      </w:tcPr>
    </w:tblStylePr>
  </w:style>
  <w:style w:type="character" w:customStyle="1" w:styleId="QuestionnumberChar">
    <w:name w:val="Question number Char"/>
    <w:link w:val="Questionnumber"/>
    <w:rsid w:val="00E803F5"/>
    <w:rPr>
      <w:b/>
      <w:color w:val="FFFFFF"/>
      <w:sz w:val="22"/>
      <w:szCs w:val="22"/>
      <w:lang w:eastAsia="en-US"/>
    </w:rPr>
  </w:style>
  <w:style w:type="character" w:styleId="PlaceholderText">
    <w:name w:val="Placeholder Tex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link w:val="BalloonText"/>
    <w:uiPriority w:val="99"/>
    <w:semiHidden/>
    <w:rsid w:val="00E803F5"/>
    <w:rPr>
      <w:rFonts w:ascii="Tahoma" w:eastAsia="Times New Roman"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rPr>
  </w:style>
  <w:style w:type="character" w:customStyle="1" w:styleId="QuoteChar">
    <w:name w:val="Quote Char"/>
    <w:link w:val="Quote"/>
    <w:uiPriority w:val="29"/>
    <w:rsid w:val="00E803F5"/>
    <w:rPr>
      <w:rFonts w:eastAsia="Times New Roman"/>
      <w:i/>
      <w:iCs/>
      <w:color w:val="000000"/>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253F40"/>
    <w:rPr>
      <w:rFonts w:eastAsia="Times New Roman"/>
      <w:lang w:eastAsia="ko-KR"/>
    </w:rPr>
  </w:style>
  <w:style w:type="paragraph" w:customStyle="1" w:styleId="BodyText-Bullets">
    <w:name w:val="Body Text - Bullets"/>
    <w:basedOn w:val="Normal"/>
    <w:link w:val="BodyText-BulletsChar"/>
    <w:qFormat/>
    <w:rsid w:val="00253F40"/>
    <w:pPr>
      <w:numPr>
        <w:numId w:val="5"/>
      </w:numPr>
      <w:spacing w:before="120" w:after="120"/>
    </w:pPr>
  </w:style>
  <w:style w:type="character" w:customStyle="1" w:styleId="BulletsChar">
    <w:name w:val="Bullets Char"/>
    <w:link w:val="Bullets"/>
    <w:rsid w:val="00253F40"/>
    <w:rPr>
      <w:rFonts w:eastAsia="Times New Roman"/>
      <w:sz w:val="22"/>
      <w:szCs w:val="22"/>
      <w:lang w:eastAsia="ko-KR"/>
    </w:rPr>
  </w:style>
  <w:style w:type="character" w:customStyle="1" w:styleId="BodyText-BulletsChar">
    <w:name w:val="Body Text - Bullets Char"/>
    <w:link w:val="BodyText-Bullets"/>
    <w:rsid w:val="00253F40"/>
    <w:rPr>
      <w:rFonts w:eastAsia="Times New Roman"/>
      <w:sz w:val="22"/>
      <w:szCs w:val="22"/>
      <w:lang w:eastAsia="ko-KR"/>
    </w:rPr>
  </w:style>
  <w:style w:type="paragraph" w:customStyle="1" w:styleId="Heading1-Unnumbered">
    <w:name w:val="Heading 1 - Unnumbered"/>
    <w:basedOn w:val="Heading1"/>
    <w:link w:val="Heading1-UnnumberedChar"/>
    <w:uiPriority w:val="99"/>
    <w:qFormat/>
    <w:rsid w:val="001A50C2"/>
    <w:pPr>
      <w:numPr>
        <w:numId w:val="0"/>
      </w:numPr>
    </w:pPr>
  </w:style>
  <w:style w:type="character" w:customStyle="1" w:styleId="Heading1-UnnumberedChar">
    <w:name w:val="Heading 1 - Unnumbered Char"/>
    <w:link w:val="Heading1-Unnumbered"/>
    <w:uiPriority w:val="99"/>
    <w:rsid w:val="001A50C2"/>
    <w:rPr>
      <w:rFonts w:eastAsia="Times New Roman"/>
      <w:b/>
      <w:color w:val="006272"/>
      <w:sz w:val="60"/>
      <w:szCs w:val="30"/>
      <w:lang w:eastAsia="ko-KR"/>
    </w:rPr>
  </w:style>
  <w:style w:type="character" w:styleId="CommentReference">
    <w:name w:val="annotation reference"/>
    <w:uiPriority w:val="99"/>
    <w:semiHidden/>
    <w:unhideWhenUsed/>
    <w:rsid w:val="000C2125"/>
    <w:rPr>
      <w:sz w:val="16"/>
      <w:szCs w:val="16"/>
    </w:rPr>
  </w:style>
  <w:style w:type="paragraph" w:styleId="CommentText">
    <w:name w:val="annotation text"/>
    <w:basedOn w:val="Normal"/>
    <w:link w:val="CommentTextChar"/>
    <w:uiPriority w:val="99"/>
    <w:semiHidden/>
    <w:unhideWhenUsed/>
    <w:rsid w:val="000C2125"/>
    <w:rPr>
      <w:sz w:val="20"/>
      <w:szCs w:val="20"/>
    </w:rPr>
  </w:style>
  <w:style w:type="character" w:customStyle="1" w:styleId="CommentTextChar">
    <w:name w:val="Comment Text Char"/>
    <w:link w:val="CommentText"/>
    <w:uiPriority w:val="99"/>
    <w:semiHidden/>
    <w:rsid w:val="000C2125"/>
    <w:rPr>
      <w:rFonts w:eastAsia="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0C2125"/>
    <w:rPr>
      <w:b/>
      <w:bCs/>
    </w:rPr>
  </w:style>
  <w:style w:type="character" w:customStyle="1" w:styleId="CommentSubjectChar">
    <w:name w:val="Comment Subject Char"/>
    <w:link w:val="CommentSubject"/>
    <w:uiPriority w:val="99"/>
    <w:semiHidden/>
    <w:rsid w:val="000C2125"/>
    <w:rPr>
      <w:rFonts w:eastAsia="Times New Roman"/>
      <w:b/>
      <w:bCs/>
      <w:sz w:val="20"/>
      <w:szCs w:val="20"/>
      <w:lang w:eastAsia="ko-KR"/>
    </w:rPr>
  </w:style>
  <w:style w:type="paragraph" w:styleId="Header">
    <w:name w:val="header"/>
    <w:basedOn w:val="Normal"/>
    <w:link w:val="HeaderChar"/>
    <w:uiPriority w:val="99"/>
    <w:unhideWhenUsed/>
    <w:rsid w:val="00933C4A"/>
    <w:pPr>
      <w:tabs>
        <w:tab w:val="center" w:pos="4513"/>
        <w:tab w:val="right" w:pos="9026"/>
      </w:tabs>
    </w:pPr>
  </w:style>
  <w:style w:type="character" w:customStyle="1" w:styleId="HeaderChar">
    <w:name w:val="Header Char"/>
    <w:link w:val="Header"/>
    <w:uiPriority w:val="99"/>
    <w:rsid w:val="00933C4A"/>
    <w:rPr>
      <w:rFonts w:eastAsia="Times New Roman"/>
      <w:lang w:eastAsia="ko-KR"/>
    </w:rPr>
  </w:style>
  <w:style w:type="paragraph" w:styleId="Footer">
    <w:name w:val="footer"/>
    <w:basedOn w:val="Normal"/>
    <w:link w:val="FooterChar"/>
    <w:uiPriority w:val="99"/>
    <w:unhideWhenUsed/>
    <w:rsid w:val="00933C4A"/>
    <w:pPr>
      <w:tabs>
        <w:tab w:val="center" w:pos="4513"/>
        <w:tab w:val="right" w:pos="9026"/>
      </w:tabs>
    </w:pPr>
  </w:style>
  <w:style w:type="character" w:customStyle="1" w:styleId="FooterChar">
    <w:name w:val="Footer Char"/>
    <w:link w:val="Footer"/>
    <w:uiPriority w:val="99"/>
    <w:rsid w:val="00933C4A"/>
    <w:rPr>
      <w:rFonts w:eastAsia="Times New Roman"/>
      <w:lang w:eastAsia="ko-KR"/>
    </w:rPr>
  </w:style>
  <w:style w:type="paragraph" w:customStyle="1" w:styleId="Bullet2">
    <w:name w:val="Bullet 2"/>
    <w:basedOn w:val="ListParagraph"/>
    <w:next w:val="Normal"/>
    <w:qFormat/>
    <w:rsid w:val="001D1A5B"/>
    <w:pPr>
      <w:numPr>
        <w:ilvl w:val="1"/>
        <w:numId w:val="11"/>
      </w:numPr>
      <w:spacing w:after="40"/>
      <w:ind w:left="714" w:hanging="357"/>
      <w:contextualSpacing w:val="0"/>
    </w:pPr>
    <w:rPr>
      <w:rFonts w:eastAsia="Calibri"/>
      <w:lang w:eastAsia="en-US"/>
    </w:rPr>
  </w:style>
  <w:style w:type="paragraph" w:styleId="FootnoteText">
    <w:name w:val="footnote text"/>
    <w:aliases w:val="Footnote Text Char Char,Footnote Text Char2 Char Char,Footnote Text Char Char Char Char,Footnote Text Char1 Char Char Char Char,Footnote Text Char Char Char Char Char Char,Footnote Text Char1 Char Char,Footnote Text Ch"/>
    <w:basedOn w:val="Normal"/>
    <w:link w:val="FootnoteTextChar"/>
    <w:uiPriority w:val="99"/>
    <w:unhideWhenUsed/>
    <w:rsid w:val="001D1A5B"/>
    <w:rPr>
      <w:sz w:val="20"/>
      <w:szCs w:val="20"/>
    </w:rPr>
  </w:style>
  <w:style w:type="character" w:customStyle="1" w:styleId="FootnoteTextChar">
    <w:name w:val="Footnote Text Char"/>
    <w:aliases w:val="Footnote Text Char Char Char,Footnote Text Char2 Char Char Char,Footnote Text Char Char Char Char Char,Footnote Text Char1 Char Char Char Char Char,Footnote Text Char Char Char Char Char Char Char,Footnote Text Char1 Char Char Char"/>
    <w:link w:val="FootnoteText"/>
    <w:uiPriority w:val="99"/>
    <w:rsid w:val="001D1A5B"/>
    <w:rPr>
      <w:rFonts w:eastAsia="Times New Roman"/>
      <w:lang w:eastAsia="ko-KR"/>
    </w:rPr>
  </w:style>
  <w:style w:type="paragraph" w:styleId="NoSpacing">
    <w:name w:val="No Spacing"/>
    <w:uiPriority w:val="1"/>
    <w:qFormat/>
    <w:rsid w:val="001D1A5B"/>
    <w:rPr>
      <w:sz w:val="22"/>
      <w:szCs w:val="22"/>
      <w:lang w:eastAsia="en-US"/>
    </w:rPr>
  </w:style>
  <w:style w:type="paragraph" w:styleId="Revision">
    <w:name w:val="Revision"/>
    <w:hidden/>
    <w:uiPriority w:val="99"/>
    <w:semiHidden/>
    <w:rsid w:val="008F6129"/>
    <w:rPr>
      <w:rFonts w:eastAsia="Times New Roman"/>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8936">
      <w:bodyDiv w:val="1"/>
      <w:marLeft w:val="0"/>
      <w:marRight w:val="0"/>
      <w:marTop w:val="0"/>
      <w:marBottom w:val="0"/>
      <w:divBdr>
        <w:top w:val="none" w:sz="0" w:space="0" w:color="auto"/>
        <w:left w:val="none" w:sz="0" w:space="0" w:color="auto"/>
        <w:bottom w:val="none" w:sz="0" w:space="0" w:color="auto"/>
        <w:right w:val="none" w:sz="0" w:space="0" w:color="auto"/>
      </w:divBdr>
    </w:div>
    <w:div w:id="23559558">
      <w:bodyDiv w:val="1"/>
      <w:marLeft w:val="0"/>
      <w:marRight w:val="0"/>
      <w:marTop w:val="0"/>
      <w:marBottom w:val="0"/>
      <w:divBdr>
        <w:top w:val="none" w:sz="0" w:space="0" w:color="auto"/>
        <w:left w:val="none" w:sz="0" w:space="0" w:color="auto"/>
        <w:bottom w:val="none" w:sz="0" w:space="0" w:color="auto"/>
        <w:right w:val="none" w:sz="0" w:space="0" w:color="auto"/>
      </w:divBdr>
    </w:div>
    <w:div w:id="55863404">
      <w:bodyDiv w:val="1"/>
      <w:marLeft w:val="0"/>
      <w:marRight w:val="0"/>
      <w:marTop w:val="0"/>
      <w:marBottom w:val="0"/>
      <w:divBdr>
        <w:top w:val="none" w:sz="0" w:space="0" w:color="auto"/>
        <w:left w:val="none" w:sz="0" w:space="0" w:color="auto"/>
        <w:bottom w:val="none" w:sz="0" w:space="0" w:color="auto"/>
        <w:right w:val="none" w:sz="0" w:space="0" w:color="auto"/>
      </w:divBdr>
    </w:div>
    <w:div w:id="99838176">
      <w:bodyDiv w:val="1"/>
      <w:marLeft w:val="0"/>
      <w:marRight w:val="0"/>
      <w:marTop w:val="0"/>
      <w:marBottom w:val="0"/>
      <w:divBdr>
        <w:top w:val="none" w:sz="0" w:space="0" w:color="auto"/>
        <w:left w:val="none" w:sz="0" w:space="0" w:color="auto"/>
        <w:bottom w:val="none" w:sz="0" w:space="0" w:color="auto"/>
        <w:right w:val="none" w:sz="0" w:space="0" w:color="auto"/>
      </w:divBdr>
    </w:div>
    <w:div w:id="111829969">
      <w:bodyDiv w:val="1"/>
      <w:marLeft w:val="0"/>
      <w:marRight w:val="0"/>
      <w:marTop w:val="0"/>
      <w:marBottom w:val="0"/>
      <w:divBdr>
        <w:top w:val="none" w:sz="0" w:space="0" w:color="auto"/>
        <w:left w:val="none" w:sz="0" w:space="0" w:color="auto"/>
        <w:bottom w:val="none" w:sz="0" w:space="0" w:color="auto"/>
        <w:right w:val="none" w:sz="0" w:space="0" w:color="auto"/>
      </w:divBdr>
    </w:div>
    <w:div w:id="137109562">
      <w:bodyDiv w:val="1"/>
      <w:marLeft w:val="0"/>
      <w:marRight w:val="0"/>
      <w:marTop w:val="0"/>
      <w:marBottom w:val="0"/>
      <w:divBdr>
        <w:top w:val="none" w:sz="0" w:space="0" w:color="auto"/>
        <w:left w:val="none" w:sz="0" w:space="0" w:color="auto"/>
        <w:bottom w:val="none" w:sz="0" w:space="0" w:color="auto"/>
        <w:right w:val="none" w:sz="0" w:space="0" w:color="auto"/>
      </w:divBdr>
    </w:div>
    <w:div w:id="142353357">
      <w:bodyDiv w:val="1"/>
      <w:marLeft w:val="0"/>
      <w:marRight w:val="0"/>
      <w:marTop w:val="0"/>
      <w:marBottom w:val="0"/>
      <w:divBdr>
        <w:top w:val="none" w:sz="0" w:space="0" w:color="auto"/>
        <w:left w:val="none" w:sz="0" w:space="0" w:color="auto"/>
        <w:bottom w:val="none" w:sz="0" w:space="0" w:color="auto"/>
        <w:right w:val="none" w:sz="0" w:space="0" w:color="auto"/>
      </w:divBdr>
    </w:div>
    <w:div w:id="160396959">
      <w:bodyDiv w:val="1"/>
      <w:marLeft w:val="0"/>
      <w:marRight w:val="0"/>
      <w:marTop w:val="0"/>
      <w:marBottom w:val="0"/>
      <w:divBdr>
        <w:top w:val="none" w:sz="0" w:space="0" w:color="auto"/>
        <w:left w:val="none" w:sz="0" w:space="0" w:color="auto"/>
        <w:bottom w:val="none" w:sz="0" w:space="0" w:color="auto"/>
        <w:right w:val="none" w:sz="0" w:space="0" w:color="auto"/>
      </w:divBdr>
    </w:div>
    <w:div w:id="229465655">
      <w:bodyDiv w:val="1"/>
      <w:marLeft w:val="0"/>
      <w:marRight w:val="0"/>
      <w:marTop w:val="0"/>
      <w:marBottom w:val="0"/>
      <w:divBdr>
        <w:top w:val="none" w:sz="0" w:space="0" w:color="auto"/>
        <w:left w:val="none" w:sz="0" w:space="0" w:color="auto"/>
        <w:bottom w:val="none" w:sz="0" w:space="0" w:color="auto"/>
        <w:right w:val="none" w:sz="0" w:space="0" w:color="auto"/>
      </w:divBdr>
    </w:div>
    <w:div w:id="240062350">
      <w:bodyDiv w:val="1"/>
      <w:marLeft w:val="0"/>
      <w:marRight w:val="0"/>
      <w:marTop w:val="0"/>
      <w:marBottom w:val="0"/>
      <w:divBdr>
        <w:top w:val="none" w:sz="0" w:space="0" w:color="auto"/>
        <w:left w:val="none" w:sz="0" w:space="0" w:color="auto"/>
        <w:bottom w:val="none" w:sz="0" w:space="0" w:color="auto"/>
        <w:right w:val="none" w:sz="0" w:space="0" w:color="auto"/>
      </w:divBdr>
    </w:div>
    <w:div w:id="244805907">
      <w:bodyDiv w:val="1"/>
      <w:marLeft w:val="0"/>
      <w:marRight w:val="0"/>
      <w:marTop w:val="0"/>
      <w:marBottom w:val="0"/>
      <w:divBdr>
        <w:top w:val="none" w:sz="0" w:space="0" w:color="auto"/>
        <w:left w:val="none" w:sz="0" w:space="0" w:color="auto"/>
        <w:bottom w:val="none" w:sz="0" w:space="0" w:color="auto"/>
        <w:right w:val="none" w:sz="0" w:space="0" w:color="auto"/>
      </w:divBdr>
    </w:div>
    <w:div w:id="265894378">
      <w:bodyDiv w:val="1"/>
      <w:marLeft w:val="0"/>
      <w:marRight w:val="0"/>
      <w:marTop w:val="0"/>
      <w:marBottom w:val="0"/>
      <w:divBdr>
        <w:top w:val="none" w:sz="0" w:space="0" w:color="auto"/>
        <w:left w:val="none" w:sz="0" w:space="0" w:color="auto"/>
        <w:bottom w:val="none" w:sz="0" w:space="0" w:color="auto"/>
        <w:right w:val="none" w:sz="0" w:space="0" w:color="auto"/>
      </w:divBdr>
    </w:div>
    <w:div w:id="278495126">
      <w:bodyDiv w:val="1"/>
      <w:marLeft w:val="0"/>
      <w:marRight w:val="0"/>
      <w:marTop w:val="0"/>
      <w:marBottom w:val="0"/>
      <w:divBdr>
        <w:top w:val="none" w:sz="0" w:space="0" w:color="auto"/>
        <w:left w:val="none" w:sz="0" w:space="0" w:color="auto"/>
        <w:bottom w:val="none" w:sz="0" w:space="0" w:color="auto"/>
        <w:right w:val="none" w:sz="0" w:space="0" w:color="auto"/>
      </w:divBdr>
    </w:div>
    <w:div w:id="280190047">
      <w:bodyDiv w:val="1"/>
      <w:marLeft w:val="0"/>
      <w:marRight w:val="0"/>
      <w:marTop w:val="0"/>
      <w:marBottom w:val="0"/>
      <w:divBdr>
        <w:top w:val="none" w:sz="0" w:space="0" w:color="auto"/>
        <w:left w:val="none" w:sz="0" w:space="0" w:color="auto"/>
        <w:bottom w:val="none" w:sz="0" w:space="0" w:color="auto"/>
        <w:right w:val="none" w:sz="0" w:space="0" w:color="auto"/>
      </w:divBdr>
    </w:div>
    <w:div w:id="375661278">
      <w:bodyDiv w:val="1"/>
      <w:marLeft w:val="0"/>
      <w:marRight w:val="0"/>
      <w:marTop w:val="0"/>
      <w:marBottom w:val="0"/>
      <w:divBdr>
        <w:top w:val="none" w:sz="0" w:space="0" w:color="auto"/>
        <w:left w:val="none" w:sz="0" w:space="0" w:color="auto"/>
        <w:bottom w:val="none" w:sz="0" w:space="0" w:color="auto"/>
        <w:right w:val="none" w:sz="0" w:space="0" w:color="auto"/>
      </w:divBdr>
    </w:div>
    <w:div w:id="401607226">
      <w:bodyDiv w:val="1"/>
      <w:marLeft w:val="0"/>
      <w:marRight w:val="0"/>
      <w:marTop w:val="0"/>
      <w:marBottom w:val="0"/>
      <w:divBdr>
        <w:top w:val="none" w:sz="0" w:space="0" w:color="auto"/>
        <w:left w:val="none" w:sz="0" w:space="0" w:color="auto"/>
        <w:bottom w:val="none" w:sz="0" w:space="0" w:color="auto"/>
        <w:right w:val="none" w:sz="0" w:space="0" w:color="auto"/>
      </w:divBdr>
    </w:div>
    <w:div w:id="410275122">
      <w:bodyDiv w:val="1"/>
      <w:marLeft w:val="0"/>
      <w:marRight w:val="0"/>
      <w:marTop w:val="0"/>
      <w:marBottom w:val="0"/>
      <w:divBdr>
        <w:top w:val="none" w:sz="0" w:space="0" w:color="auto"/>
        <w:left w:val="none" w:sz="0" w:space="0" w:color="auto"/>
        <w:bottom w:val="none" w:sz="0" w:space="0" w:color="auto"/>
        <w:right w:val="none" w:sz="0" w:space="0" w:color="auto"/>
      </w:divBdr>
    </w:div>
    <w:div w:id="411048393">
      <w:bodyDiv w:val="1"/>
      <w:marLeft w:val="0"/>
      <w:marRight w:val="0"/>
      <w:marTop w:val="0"/>
      <w:marBottom w:val="0"/>
      <w:divBdr>
        <w:top w:val="none" w:sz="0" w:space="0" w:color="auto"/>
        <w:left w:val="none" w:sz="0" w:space="0" w:color="auto"/>
        <w:bottom w:val="none" w:sz="0" w:space="0" w:color="auto"/>
        <w:right w:val="none" w:sz="0" w:space="0" w:color="auto"/>
      </w:divBdr>
    </w:div>
    <w:div w:id="422845583">
      <w:bodyDiv w:val="1"/>
      <w:marLeft w:val="0"/>
      <w:marRight w:val="0"/>
      <w:marTop w:val="0"/>
      <w:marBottom w:val="0"/>
      <w:divBdr>
        <w:top w:val="none" w:sz="0" w:space="0" w:color="auto"/>
        <w:left w:val="none" w:sz="0" w:space="0" w:color="auto"/>
        <w:bottom w:val="none" w:sz="0" w:space="0" w:color="auto"/>
        <w:right w:val="none" w:sz="0" w:space="0" w:color="auto"/>
      </w:divBdr>
    </w:div>
    <w:div w:id="433016504">
      <w:bodyDiv w:val="1"/>
      <w:marLeft w:val="0"/>
      <w:marRight w:val="0"/>
      <w:marTop w:val="0"/>
      <w:marBottom w:val="0"/>
      <w:divBdr>
        <w:top w:val="none" w:sz="0" w:space="0" w:color="auto"/>
        <w:left w:val="none" w:sz="0" w:space="0" w:color="auto"/>
        <w:bottom w:val="none" w:sz="0" w:space="0" w:color="auto"/>
        <w:right w:val="none" w:sz="0" w:space="0" w:color="auto"/>
      </w:divBdr>
    </w:div>
    <w:div w:id="450830173">
      <w:bodyDiv w:val="1"/>
      <w:marLeft w:val="0"/>
      <w:marRight w:val="0"/>
      <w:marTop w:val="0"/>
      <w:marBottom w:val="0"/>
      <w:divBdr>
        <w:top w:val="none" w:sz="0" w:space="0" w:color="auto"/>
        <w:left w:val="none" w:sz="0" w:space="0" w:color="auto"/>
        <w:bottom w:val="none" w:sz="0" w:space="0" w:color="auto"/>
        <w:right w:val="none" w:sz="0" w:space="0" w:color="auto"/>
      </w:divBdr>
    </w:div>
    <w:div w:id="454131389">
      <w:bodyDiv w:val="1"/>
      <w:marLeft w:val="0"/>
      <w:marRight w:val="0"/>
      <w:marTop w:val="0"/>
      <w:marBottom w:val="0"/>
      <w:divBdr>
        <w:top w:val="none" w:sz="0" w:space="0" w:color="auto"/>
        <w:left w:val="none" w:sz="0" w:space="0" w:color="auto"/>
        <w:bottom w:val="none" w:sz="0" w:space="0" w:color="auto"/>
        <w:right w:val="none" w:sz="0" w:space="0" w:color="auto"/>
      </w:divBdr>
    </w:div>
    <w:div w:id="511187186">
      <w:bodyDiv w:val="1"/>
      <w:marLeft w:val="0"/>
      <w:marRight w:val="0"/>
      <w:marTop w:val="0"/>
      <w:marBottom w:val="0"/>
      <w:divBdr>
        <w:top w:val="none" w:sz="0" w:space="0" w:color="auto"/>
        <w:left w:val="none" w:sz="0" w:space="0" w:color="auto"/>
        <w:bottom w:val="none" w:sz="0" w:space="0" w:color="auto"/>
        <w:right w:val="none" w:sz="0" w:space="0" w:color="auto"/>
      </w:divBdr>
    </w:div>
    <w:div w:id="530537713">
      <w:bodyDiv w:val="1"/>
      <w:marLeft w:val="0"/>
      <w:marRight w:val="0"/>
      <w:marTop w:val="0"/>
      <w:marBottom w:val="0"/>
      <w:divBdr>
        <w:top w:val="none" w:sz="0" w:space="0" w:color="auto"/>
        <w:left w:val="none" w:sz="0" w:space="0" w:color="auto"/>
        <w:bottom w:val="none" w:sz="0" w:space="0" w:color="auto"/>
        <w:right w:val="none" w:sz="0" w:space="0" w:color="auto"/>
      </w:divBdr>
    </w:div>
    <w:div w:id="562331400">
      <w:bodyDiv w:val="1"/>
      <w:marLeft w:val="0"/>
      <w:marRight w:val="0"/>
      <w:marTop w:val="0"/>
      <w:marBottom w:val="0"/>
      <w:divBdr>
        <w:top w:val="none" w:sz="0" w:space="0" w:color="auto"/>
        <w:left w:val="none" w:sz="0" w:space="0" w:color="auto"/>
        <w:bottom w:val="none" w:sz="0" w:space="0" w:color="auto"/>
        <w:right w:val="none" w:sz="0" w:space="0" w:color="auto"/>
      </w:divBdr>
    </w:div>
    <w:div w:id="578564339">
      <w:bodyDiv w:val="1"/>
      <w:marLeft w:val="0"/>
      <w:marRight w:val="0"/>
      <w:marTop w:val="0"/>
      <w:marBottom w:val="0"/>
      <w:divBdr>
        <w:top w:val="none" w:sz="0" w:space="0" w:color="auto"/>
        <w:left w:val="none" w:sz="0" w:space="0" w:color="auto"/>
        <w:bottom w:val="none" w:sz="0" w:space="0" w:color="auto"/>
        <w:right w:val="none" w:sz="0" w:space="0" w:color="auto"/>
      </w:divBdr>
    </w:div>
    <w:div w:id="590309961">
      <w:bodyDiv w:val="1"/>
      <w:marLeft w:val="0"/>
      <w:marRight w:val="0"/>
      <w:marTop w:val="0"/>
      <w:marBottom w:val="0"/>
      <w:divBdr>
        <w:top w:val="none" w:sz="0" w:space="0" w:color="auto"/>
        <w:left w:val="none" w:sz="0" w:space="0" w:color="auto"/>
        <w:bottom w:val="none" w:sz="0" w:space="0" w:color="auto"/>
        <w:right w:val="none" w:sz="0" w:space="0" w:color="auto"/>
      </w:divBdr>
    </w:div>
    <w:div w:id="603853419">
      <w:bodyDiv w:val="1"/>
      <w:marLeft w:val="0"/>
      <w:marRight w:val="0"/>
      <w:marTop w:val="0"/>
      <w:marBottom w:val="0"/>
      <w:divBdr>
        <w:top w:val="none" w:sz="0" w:space="0" w:color="auto"/>
        <w:left w:val="none" w:sz="0" w:space="0" w:color="auto"/>
        <w:bottom w:val="none" w:sz="0" w:space="0" w:color="auto"/>
        <w:right w:val="none" w:sz="0" w:space="0" w:color="auto"/>
      </w:divBdr>
    </w:div>
    <w:div w:id="614794354">
      <w:bodyDiv w:val="1"/>
      <w:marLeft w:val="0"/>
      <w:marRight w:val="0"/>
      <w:marTop w:val="0"/>
      <w:marBottom w:val="0"/>
      <w:divBdr>
        <w:top w:val="none" w:sz="0" w:space="0" w:color="auto"/>
        <w:left w:val="none" w:sz="0" w:space="0" w:color="auto"/>
        <w:bottom w:val="none" w:sz="0" w:space="0" w:color="auto"/>
        <w:right w:val="none" w:sz="0" w:space="0" w:color="auto"/>
      </w:divBdr>
    </w:div>
    <w:div w:id="621692536">
      <w:bodyDiv w:val="1"/>
      <w:marLeft w:val="0"/>
      <w:marRight w:val="0"/>
      <w:marTop w:val="0"/>
      <w:marBottom w:val="0"/>
      <w:divBdr>
        <w:top w:val="none" w:sz="0" w:space="0" w:color="auto"/>
        <w:left w:val="none" w:sz="0" w:space="0" w:color="auto"/>
        <w:bottom w:val="none" w:sz="0" w:space="0" w:color="auto"/>
        <w:right w:val="none" w:sz="0" w:space="0" w:color="auto"/>
      </w:divBdr>
    </w:div>
    <w:div w:id="698705099">
      <w:bodyDiv w:val="1"/>
      <w:marLeft w:val="0"/>
      <w:marRight w:val="0"/>
      <w:marTop w:val="0"/>
      <w:marBottom w:val="0"/>
      <w:divBdr>
        <w:top w:val="none" w:sz="0" w:space="0" w:color="auto"/>
        <w:left w:val="none" w:sz="0" w:space="0" w:color="auto"/>
        <w:bottom w:val="none" w:sz="0" w:space="0" w:color="auto"/>
        <w:right w:val="none" w:sz="0" w:space="0" w:color="auto"/>
      </w:divBdr>
    </w:div>
    <w:div w:id="701713653">
      <w:bodyDiv w:val="1"/>
      <w:marLeft w:val="0"/>
      <w:marRight w:val="0"/>
      <w:marTop w:val="0"/>
      <w:marBottom w:val="0"/>
      <w:divBdr>
        <w:top w:val="none" w:sz="0" w:space="0" w:color="auto"/>
        <w:left w:val="none" w:sz="0" w:space="0" w:color="auto"/>
        <w:bottom w:val="none" w:sz="0" w:space="0" w:color="auto"/>
        <w:right w:val="none" w:sz="0" w:space="0" w:color="auto"/>
      </w:divBdr>
    </w:div>
    <w:div w:id="704018341">
      <w:bodyDiv w:val="1"/>
      <w:marLeft w:val="0"/>
      <w:marRight w:val="0"/>
      <w:marTop w:val="0"/>
      <w:marBottom w:val="0"/>
      <w:divBdr>
        <w:top w:val="none" w:sz="0" w:space="0" w:color="auto"/>
        <w:left w:val="none" w:sz="0" w:space="0" w:color="auto"/>
        <w:bottom w:val="none" w:sz="0" w:space="0" w:color="auto"/>
        <w:right w:val="none" w:sz="0" w:space="0" w:color="auto"/>
      </w:divBdr>
    </w:div>
    <w:div w:id="723337751">
      <w:bodyDiv w:val="1"/>
      <w:marLeft w:val="0"/>
      <w:marRight w:val="0"/>
      <w:marTop w:val="0"/>
      <w:marBottom w:val="0"/>
      <w:divBdr>
        <w:top w:val="none" w:sz="0" w:space="0" w:color="auto"/>
        <w:left w:val="none" w:sz="0" w:space="0" w:color="auto"/>
        <w:bottom w:val="none" w:sz="0" w:space="0" w:color="auto"/>
        <w:right w:val="none" w:sz="0" w:space="0" w:color="auto"/>
      </w:divBdr>
    </w:div>
    <w:div w:id="724568783">
      <w:bodyDiv w:val="1"/>
      <w:marLeft w:val="0"/>
      <w:marRight w:val="0"/>
      <w:marTop w:val="0"/>
      <w:marBottom w:val="0"/>
      <w:divBdr>
        <w:top w:val="none" w:sz="0" w:space="0" w:color="auto"/>
        <w:left w:val="none" w:sz="0" w:space="0" w:color="auto"/>
        <w:bottom w:val="none" w:sz="0" w:space="0" w:color="auto"/>
        <w:right w:val="none" w:sz="0" w:space="0" w:color="auto"/>
      </w:divBdr>
    </w:div>
    <w:div w:id="743599768">
      <w:bodyDiv w:val="1"/>
      <w:marLeft w:val="0"/>
      <w:marRight w:val="0"/>
      <w:marTop w:val="0"/>
      <w:marBottom w:val="0"/>
      <w:divBdr>
        <w:top w:val="none" w:sz="0" w:space="0" w:color="auto"/>
        <w:left w:val="none" w:sz="0" w:space="0" w:color="auto"/>
        <w:bottom w:val="none" w:sz="0" w:space="0" w:color="auto"/>
        <w:right w:val="none" w:sz="0" w:space="0" w:color="auto"/>
      </w:divBdr>
    </w:div>
    <w:div w:id="779301494">
      <w:bodyDiv w:val="1"/>
      <w:marLeft w:val="0"/>
      <w:marRight w:val="0"/>
      <w:marTop w:val="0"/>
      <w:marBottom w:val="0"/>
      <w:divBdr>
        <w:top w:val="none" w:sz="0" w:space="0" w:color="auto"/>
        <w:left w:val="none" w:sz="0" w:space="0" w:color="auto"/>
        <w:bottom w:val="none" w:sz="0" w:space="0" w:color="auto"/>
        <w:right w:val="none" w:sz="0" w:space="0" w:color="auto"/>
      </w:divBdr>
    </w:div>
    <w:div w:id="782306093">
      <w:bodyDiv w:val="1"/>
      <w:marLeft w:val="0"/>
      <w:marRight w:val="0"/>
      <w:marTop w:val="0"/>
      <w:marBottom w:val="0"/>
      <w:divBdr>
        <w:top w:val="none" w:sz="0" w:space="0" w:color="auto"/>
        <w:left w:val="none" w:sz="0" w:space="0" w:color="auto"/>
        <w:bottom w:val="none" w:sz="0" w:space="0" w:color="auto"/>
        <w:right w:val="none" w:sz="0" w:space="0" w:color="auto"/>
      </w:divBdr>
    </w:div>
    <w:div w:id="833490944">
      <w:bodyDiv w:val="1"/>
      <w:marLeft w:val="0"/>
      <w:marRight w:val="0"/>
      <w:marTop w:val="0"/>
      <w:marBottom w:val="0"/>
      <w:divBdr>
        <w:top w:val="none" w:sz="0" w:space="0" w:color="auto"/>
        <w:left w:val="none" w:sz="0" w:space="0" w:color="auto"/>
        <w:bottom w:val="none" w:sz="0" w:space="0" w:color="auto"/>
        <w:right w:val="none" w:sz="0" w:space="0" w:color="auto"/>
      </w:divBdr>
    </w:div>
    <w:div w:id="842890588">
      <w:bodyDiv w:val="1"/>
      <w:marLeft w:val="0"/>
      <w:marRight w:val="0"/>
      <w:marTop w:val="0"/>
      <w:marBottom w:val="0"/>
      <w:divBdr>
        <w:top w:val="none" w:sz="0" w:space="0" w:color="auto"/>
        <w:left w:val="none" w:sz="0" w:space="0" w:color="auto"/>
        <w:bottom w:val="none" w:sz="0" w:space="0" w:color="auto"/>
        <w:right w:val="none" w:sz="0" w:space="0" w:color="auto"/>
      </w:divBdr>
    </w:div>
    <w:div w:id="849637702">
      <w:bodyDiv w:val="1"/>
      <w:marLeft w:val="0"/>
      <w:marRight w:val="0"/>
      <w:marTop w:val="0"/>
      <w:marBottom w:val="0"/>
      <w:divBdr>
        <w:top w:val="none" w:sz="0" w:space="0" w:color="auto"/>
        <w:left w:val="none" w:sz="0" w:space="0" w:color="auto"/>
        <w:bottom w:val="none" w:sz="0" w:space="0" w:color="auto"/>
        <w:right w:val="none" w:sz="0" w:space="0" w:color="auto"/>
      </w:divBdr>
    </w:div>
    <w:div w:id="861556916">
      <w:bodyDiv w:val="1"/>
      <w:marLeft w:val="0"/>
      <w:marRight w:val="0"/>
      <w:marTop w:val="0"/>
      <w:marBottom w:val="0"/>
      <w:divBdr>
        <w:top w:val="none" w:sz="0" w:space="0" w:color="auto"/>
        <w:left w:val="none" w:sz="0" w:space="0" w:color="auto"/>
        <w:bottom w:val="none" w:sz="0" w:space="0" w:color="auto"/>
        <w:right w:val="none" w:sz="0" w:space="0" w:color="auto"/>
      </w:divBdr>
    </w:div>
    <w:div w:id="864632773">
      <w:bodyDiv w:val="1"/>
      <w:marLeft w:val="0"/>
      <w:marRight w:val="0"/>
      <w:marTop w:val="0"/>
      <w:marBottom w:val="0"/>
      <w:divBdr>
        <w:top w:val="none" w:sz="0" w:space="0" w:color="auto"/>
        <w:left w:val="none" w:sz="0" w:space="0" w:color="auto"/>
        <w:bottom w:val="none" w:sz="0" w:space="0" w:color="auto"/>
        <w:right w:val="none" w:sz="0" w:space="0" w:color="auto"/>
      </w:divBdr>
    </w:div>
    <w:div w:id="864832476">
      <w:bodyDiv w:val="1"/>
      <w:marLeft w:val="0"/>
      <w:marRight w:val="0"/>
      <w:marTop w:val="0"/>
      <w:marBottom w:val="0"/>
      <w:divBdr>
        <w:top w:val="none" w:sz="0" w:space="0" w:color="auto"/>
        <w:left w:val="none" w:sz="0" w:space="0" w:color="auto"/>
        <w:bottom w:val="none" w:sz="0" w:space="0" w:color="auto"/>
        <w:right w:val="none" w:sz="0" w:space="0" w:color="auto"/>
      </w:divBdr>
    </w:div>
    <w:div w:id="876354314">
      <w:bodyDiv w:val="1"/>
      <w:marLeft w:val="0"/>
      <w:marRight w:val="0"/>
      <w:marTop w:val="0"/>
      <w:marBottom w:val="0"/>
      <w:divBdr>
        <w:top w:val="none" w:sz="0" w:space="0" w:color="auto"/>
        <w:left w:val="none" w:sz="0" w:space="0" w:color="auto"/>
        <w:bottom w:val="none" w:sz="0" w:space="0" w:color="auto"/>
        <w:right w:val="none" w:sz="0" w:space="0" w:color="auto"/>
      </w:divBdr>
    </w:div>
    <w:div w:id="891189144">
      <w:bodyDiv w:val="1"/>
      <w:marLeft w:val="0"/>
      <w:marRight w:val="0"/>
      <w:marTop w:val="0"/>
      <w:marBottom w:val="0"/>
      <w:divBdr>
        <w:top w:val="none" w:sz="0" w:space="0" w:color="auto"/>
        <w:left w:val="none" w:sz="0" w:space="0" w:color="auto"/>
        <w:bottom w:val="none" w:sz="0" w:space="0" w:color="auto"/>
        <w:right w:val="none" w:sz="0" w:space="0" w:color="auto"/>
      </w:divBdr>
    </w:div>
    <w:div w:id="903029460">
      <w:bodyDiv w:val="1"/>
      <w:marLeft w:val="0"/>
      <w:marRight w:val="0"/>
      <w:marTop w:val="0"/>
      <w:marBottom w:val="0"/>
      <w:divBdr>
        <w:top w:val="none" w:sz="0" w:space="0" w:color="auto"/>
        <w:left w:val="none" w:sz="0" w:space="0" w:color="auto"/>
        <w:bottom w:val="none" w:sz="0" w:space="0" w:color="auto"/>
        <w:right w:val="none" w:sz="0" w:space="0" w:color="auto"/>
      </w:divBdr>
    </w:div>
    <w:div w:id="972366517">
      <w:bodyDiv w:val="1"/>
      <w:marLeft w:val="0"/>
      <w:marRight w:val="0"/>
      <w:marTop w:val="0"/>
      <w:marBottom w:val="0"/>
      <w:divBdr>
        <w:top w:val="none" w:sz="0" w:space="0" w:color="auto"/>
        <w:left w:val="none" w:sz="0" w:space="0" w:color="auto"/>
        <w:bottom w:val="none" w:sz="0" w:space="0" w:color="auto"/>
        <w:right w:val="none" w:sz="0" w:space="0" w:color="auto"/>
      </w:divBdr>
    </w:div>
    <w:div w:id="982468763">
      <w:bodyDiv w:val="1"/>
      <w:marLeft w:val="0"/>
      <w:marRight w:val="0"/>
      <w:marTop w:val="0"/>
      <w:marBottom w:val="0"/>
      <w:divBdr>
        <w:top w:val="none" w:sz="0" w:space="0" w:color="auto"/>
        <w:left w:val="none" w:sz="0" w:space="0" w:color="auto"/>
        <w:bottom w:val="none" w:sz="0" w:space="0" w:color="auto"/>
        <w:right w:val="none" w:sz="0" w:space="0" w:color="auto"/>
      </w:divBdr>
    </w:div>
    <w:div w:id="1019358546">
      <w:bodyDiv w:val="1"/>
      <w:marLeft w:val="0"/>
      <w:marRight w:val="0"/>
      <w:marTop w:val="0"/>
      <w:marBottom w:val="0"/>
      <w:divBdr>
        <w:top w:val="none" w:sz="0" w:space="0" w:color="auto"/>
        <w:left w:val="none" w:sz="0" w:space="0" w:color="auto"/>
        <w:bottom w:val="none" w:sz="0" w:space="0" w:color="auto"/>
        <w:right w:val="none" w:sz="0" w:space="0" w:color="auto"/>
      </w:divBdr>
    </w:div>
    <w:div w:id="1020164102">
      <w:bodyDiv w:val="1"/>
      <w:marLeft w:val="0"/>
      <w:marRight w:val="0"/>
      <w:marTop w:val="0"/>
      <w:marBottom w:val="0"/>
      <w:divBdr>
        <w:top w:val="none" w:sz="0" w:space="0" w:color="auto"/>
        <w:left w:val="none" w:sz="0" w:space="0" w:color="auto"/>
        <w:bottom w:val="none" w:sz="0" w:space="0" w:color="auto"/>
        <w:right w:val="none" w:sz="0" w:space="0" w:color="auto"/>
      </w:divBdr>
    </w:div>
    <w:div w:id="1063144770">
      <w:bodyDiv w:val="1"/>
      <w:marLeft w:val="0"/>
      <w:marRight w:val="0"/>
      <w:marTop w:val="0"/>
      <w:marBottom w:val="0"/>
      <w:divBdr>
        <w:top w:val="none" w:sz="0" w:space="0" w:color="auto"/>
        <w:left w:val="none" w:sz="0" w:space="0" w:color="auto"/>
        <w:bottom w:val="none" w:sz="0" w:space="0" w:color="auto"/>
        <w:right w:val="none" w:sz="0" w:space="0" w:color="auto"/>
      </w:divBdr>
    </w:div>
    <w:div w:id="1132363032">
      <w:bodyDiv w:val="1"/>
      <w:marLeft w:val="0"/>
      <w:marRight w:val="0"/>
      <w:marTop w:val="0"/>
      <w:marBottom w:val="0"/>
      <w:divBdr>
        <w:top w:val="none" w:sz="0" w:space="0" w:color="auto"/>
        <w:left w:val="none" w:sz="0" w:space="0" w:color="auto"/>
        <w:bottom w:val="none" w:sz="0" w:space="0" w:color="auto"/>
        <w:right w:val="none" w:sz="0" w:space="0" w:color="auto"/>
      </w:divBdr>
    </w:div>
    <w:div w:id="1138105601">
      <w:bodyDiv w:val="1"/>
      <w:marLeft w:val="0"/>
      <w:marRight w:val="0"/>
      <w:marTop w:val="0"/>
      <w:marBottom w:val="0"/>
      <w:divBdr>
        <w:top w:val="none" w:sz="0" w:space="0" w:color="auto"/>
        <w:left w:val="none" w:sz="0" w:space="0" w:color="auto"/>
        <w:bottom w:val="none" w:sz="0" w:space="0" w:color="auto"/>
        <w:right w:val="none" w:sz="0" w:space="0" w:color="auto"/>
      </w:divBdr>
    </w:div>
    <w:div w:id="1175681461">
      <w:bodyDiv w:val="1"/>
      <w:marLeft w:val="0"/>
      <w:marRight w:val="0"/>
      <w:marTop w:val="0"/>
      <w:marBottom w:val="0"/>
      <w:divBdr>
        <w:top w:val="none" w:sz="0" w:space="0" w:color="auto"/>
        <w:left w:val="none" w:sz="0" w:space="0" w:color="auto"/>
        <w:bottom w:val="none" w:sz="0" w:space="0" w:color="auto"/>
        <w:right w:val="none" w:sz="0" w:space="0" w:color="auto"/>
      </w:divBdr>
    </w:div>
    <w:div w:id="1178886556">
      <w:bodyDiv w:val="1"/>
      <w:marLeft w:val="0"/>
      <w:marRight w:val="0"/>
      <w:marTop w:val="0"/>
      <w:marBottom w:val="0"/>
      <w:divBdr>
        <w:top w:val="none" w:sz="0" w:space="0" w:color="auto"/>
        <w:left w:val="none" w:sz="0" w:space="0" w:color="auto"/>
        <w:bottom w:val="none" w:sz="0" w:space="0" w:color="auto"/>
        <w:right w:val="none" w:sz="0" w:space="0" w:color="auto"/>
      </w:divBdr>
    </w:div>
    <w:div w:id="1185287671">
      <w:bodyDiv w:val="1"/>
      <w:marLeft w:val="0"/>
      <w:marRight w:val="0"/>
      <w:marTop w:val="0"/>
      <w:marBottom w:val="0"/>
      <w:divBdr>
        <w:top w:val="none" w:sz="0" w:space="0" w:color="auto"/>
        <w:left w:val="none" w:sz="0" w:space="0" w:color="auto"/>
        <w:bottom w:val="none" w:sz="0" w:space="0" w:color="auto"/>
        <w:right w:val="none" w:sz="0" w:space="0" w:color="auto"/>
      </w:divBdr>
    </w:div>
    <w:div w:id="1212766493">
      <w:bodyDiv w:val="1"/>
      <w:marLeft w:val="0"/>
      <w:marRight w:val="0"/>
      <w:marTop w:val="0"/>
      <w:marBottom w:val="0"/>
      <w:divBdr>
        <w:top w:val="none" w:sz="0" w:space="0" w:color="auto"/>
        <w:left w:val="none" w:sz="0" w:space="0" w:color="auto"/>
        <w:bottom w:val="none" w:sz="0" w:space="0" w:color="auto"/>
        <w:right w:val="none" w:sz="0" w:space="0" w:color="auto"/>
      </w:divBdr>
    </w:div>
    <w:div w:id="1214196263">
      <w:bodyDiv w:val="1"/>
      <w:marLeft w:val="0"/>
      <w:marRight w:val="0"/>
      <w:marTop w:val="0"/>
      <w:marBottom w:val="0"/>
      <w:divBdr>
        <w:top w:val="none" w:sz="0" w:space="0" w:color="auto"/>
        <w:left w:val="none" w:sz="0" w:space="0" w:color="auto"/>
        <w:bottom w:val="none" w:sz="0" w:space="0" w:color="auto"/>
        <w:right w:val="none" w:sz="0" w:space="0" w:color="auto"/>
      </w:divBdr>
    </w:div>
    <w:div w:id="1249004620">
      <w:bodyDiv w:val="1"/>
      <w:marLeft w:val="0"/>
      <w:marRight w:val="0"/>
      <w:marTop w:val="0"/>
      <w:marBottom w:val="0"/>
      <w:divBdr>
        <w:top w:val="none" w:sz="0" w:space="0" w:color="auto"/>
        <w:left w:val="none" w:sz="0" w:space="0" w:color="auto"/>
        <w:bottom w:val="none" w:sz="0" w:space="0" w:color="auto"/>
        <w:right w:val="none" w:sz="0" w:space="0" w:color="auto"/>
      </w:divBdr>
    </w:div>
    <w:div w:id="1254166457">
      <w:bodyDiv w:val="1"/>
      <w:marLeft w:val="0"/>
      <w:marRight w:val="0"/>
      <w:marTop w:val="0"/>
      <w:marBottom w:val="0"/>
      <w:divBdr>
        <w:top w:val="none" w:sz="0" w:space="0" w:color="auto"/>
        <w:left w:val="none" w:sz="0" w:space="0" w:color="auto"/>
        <w:bottom w:val="none" w:sz="0" w:space="0" w:color="auto"/>
        <w:right w:val="none" w:sz="0" w:space="0" w:color="auto"/>
      </w:divBdr>
    </w:div>
    <w:div w:id="1261373638">
      <w:bodyDiv w:val="1"/>
      <w:marLeft w:val="0"/>
      <w:marRight w:val="0"/>
      <w:marTop w:val="0"/>
      <w:marBottom w:val="0"/>
      <w:divBdr>
        <w:top w:val="none" w:sz="0" w:space="0" w:color="auto"/>
        <w:left w:val="none" w:sz="0" w:space="0" w:color="auto"/>
        <w:bottom w:val="none" w:sz="0" w:space="0" w:color="auto"/>
        <w:right w:val="none" w:sz="0" w:space="0" w:color="auto"/>
      </w:divBdr>
    </w:div>
    <w:div w:id="1271859467">
      <w:bodyDiv w:val="1"/>
      <w:marLeft w:val="0"/>
      <w:marRight w:val="0"/>
      <w:marTop w:val="0"/>
      <w:marBottom w:val="0"/>
      <w:divBdr>
        <w:top w:val="none" w:sz="0" w:space="0" w:color="auto"/>
        <w:left w:val="none" w:sz="0" w:space="0" w:color="auto"/>
        <w:bottom w:val="none" w:sz="0" w:space="0" w:color="auto"/>
        <w:right w:val="none" w:sz="0" w:space="0" w:color="auto"/>
      </w:divBdr>
    </w:div>
    <w:div w:id="1292790296">
      <w:bodyDiv w:val="1"/>
      <w:marLeft w:val="0"/>
      <w:marRight w:val="0"/>
      <w:marTop w:val="0"/>
      <w:marBottom w:val="0"/>
      <w:divBdr>
        <w:top w:val="none" w:sz="0" w:space="0" w:color="auto"/>
        <w:left w:val="none" w:sz="0" w:space="0" w:color="auto"/>
        <w:bottom w:val="none" w:sz="0" w:space="0" w:color="auto"/>
        <w:right w:val="none" w:sz="0" w:space="0" w:color="auto"/>
      </w:divBdr>
    </w:div>
    <w:div w:id="1338968141">
      <w:bodyDiv w:val="1"/>
      <w:marLeft w:val="0"/>
      <w:marRight w:val="0"/>
      <w:marTop w:val="0"/>
      <w:marBottom w:val="0"/>
      <w:divBdr>
        <w:top w:val="none" w:sz="0" w:space="0" w:color="auto"/>
        <w:left w:val="none" w:sz="0" w:space="0" w:color="auto"/>
        <w:bottom w:val="none" w:sz="0" w:space="0" w:color="auto"/>
        <w:right w:val="none" w:sz="0" w:space="0" w:color="auto"/>
      </w:divBdr>
    </w:div>
    <w:div w:id="1341392808">
      <w:bodyDiv w:val="1"/>
      <w:marLeft w:val="0"/>
      <w:marRight w:val="0"/>
      <w:marTop w:val="0"/>
      <w:marBottom w:val="0"/>
      <w:divBdr>
        <w:top w:val="none" w:sz="0" w:space="0" w:color="auto"/>
        <w:left w:val="none" w:sz="0" w:space="0" w:color="auto"/>
        <w:bottom w:val="none" w:sz="0" w:space="0" w:color="auto"/>
        <w:right w:val="none" w:sz="0" w:space="0" w:color="auto"/>
      </w:divBdr>
    </w:div>
    <w:div w:id="1369334843">
      <w:bodyDiv w:val="1"/>
      <w:marLeft w:val="0"/>
      <w:marRight w:val="0"/>
      <w:marTop w:val="0"/>
      <w:marBottom w:val="0"/>
      <w:divBdr>
        <w:top w:val="none" w:sz="0" w:space="0" w:color="auto"/>
        <w:left w:val="none" w:sz="0" w:space="0" w:color="auto"/>
        <w:bottom w:val="none" w:sz="0" w:space="0" w:color="auto"/>
        <w:right w:val="none" w:sz="0" w:space="0" w:color="auto"/>
      </w:divBdr>
    </w:div>
    <w:div w:id="1377310673">
      <w:bodyDiv w:val="1"/>
      <w:marLeft w:val="0"/>
      <w:marRight w:val="0"/>
      <w:marTop w:val="0"/>
      <w:marBottom w:val="0"/>
      <w:divBdr>
        <w:top w:val="none" w:sz="0" w:space="0" w:color="auto"/>
        <w:left w:val="none" w:sz="0" w:space="0" w:color="auto"/>
        <w:bottom w:val="none" w:sz="0" w:space="0" w:color="auto"/>
        <w:right w:val="none" w:sz="0" w:space="0" w:color="auto"/>
      </w:divBdr>
    </w:div>
    <w:div w:id="1393456804">
      <w:bodyDiv w:val="1"/>
      <w:marLeft w:val="0"/>
      <w:marRight w:val="0"/>
      <w:marTop w:val="0"/>
      <w:marBottom w:val="0"/>
      <w:divBdr>
        <w:top w:val="none" w:sz="0" w:space="0" w:color="auto"/>
        <w:left w:val="none" w:sz="0" w:space="0" w:color="auto"/>
        <w:bottom w:val="none" w:sz="0" w:space="0" w:color="auto"/>
        <w:right w:val="none" w:sz="0" w:space="0" w:color="auto"/>
      </w:divBdr>
    </w:div>
    <w:div w:id="1530605958">
      <w:bodyDiv w:val="1"/>
      <w:marLeft w:val="0"/>
      <w:marRight w:val="0"/>
      <w:marTop w:val="0"/>
      <w:marBottom w:val="0"/>
      <w:divBdr>
        <w:top w:val="none" w:sz="0" w:space="0" w:color="auto"/>
        <w:left w:val="none" w:sz="0" w:space="0" w:color="auto"/>
        <w:bottom w:val="none" w:sz="0" w:space="0" w:color="auto"/>
        <w:right w:val="none" w:sz="0" w:space="0" w:color="auto"/>
      </w:divBdr>
    </w:div>
    <w:div w:id="1535843935">
      <w:bodyDiv w:val="1"/>
      <w:marLeft w:val="0"/>
      <w:marRight w:val="0"/>
      <w:marTop w:val="0"/>
      <w:marBottom w:val="0"/>
      <w:divBdr>
        <w:top w:val="none" w:sz="0" w:space="0" w:color="auto"/>
        <w:left w:val="none" w:sz="0" w:space="0" w:color="auto"/>
        <w:bottom w:val="none" w:sz="0" w:space="0" w:color="auto"/>
        <w:right w:val="none" w:sz="0" w:space="0" w:color="auto"/>
      </w:divBdr>
    </w:div>
    <w:div w:id="1551724558">
      <w:bodyDiv w:val="1"/>
      <w:marLeft w:val="0"/>
      <w:marRight w:val="0"/>
      <w:marTop w:val="0"/>
      <w:marBottom w:val="0"/>
      <w:divBdr>
        <w:top w:val="none" w:sz="0" w:space="0" w:color="auto"/>
        <w:left w:val="none" w:sz="0" w:space="0" w:color="auto"/>
        <w:bottom w:val="none" w:sz="0" w:space="0" w:color="auto"/>
        <w:right w:val="none" w:sz="0" w:space="0" w:color="auto"/>
      </w:divBdr>
    </w:div>
    <w:div w:id="1552693046">
      <w:bodyDiv w:val="1"/>
      <w:marLeft w:val="0"/>
      <w:marRight w:val="0"/>
      <w:marTop w:val="0"/>
      <w:marBottom w:val="0"/>
      <w:divBdr>
        <w:top w:val="none" w:sz="0" w:space="0" w:color="auto"/>
        <w:left w:val="none" w:sz="0" w:space="0" w:color="auto"/>
        <w:bottom w:val="none" w:sz="0" w:space="0" w:color="auto"/>
        <w:right w:val="none" w:sz="0" w:space="0" w:color="auto"/>
      </w:divBdr>
    </w:div>
    <w:div w:id="1581601574">
      <w:bodyDiv w:val="1"/>
      <w:marLeft w:val="0"/>
      <w:marRight w:val="0"/>
      <w:marTop w:val="0"/>
      <w:marBottom w:val="0"/>
      <w:divBdr>
        <w:top w:val="none" w:sz="0" w:space="0" w:color="auto"/>
        <w:left w:val="none" w:sz="0" w:space="0" w:color="auto"/>
        <w:bottom w:val="none" w:sz="0" w:space="0" w:color="auto"/>
        <w:right w:val="none" w:sz="0" w:space="0" w:color="auto"/>
      </w:divBdr>
    </w:div>
    <w:div w:id="1611281296">
      <w:bodyDiv w:val="1"/>
      <w:marLeft w:val="0"/>
      <w:marRight w:val="0"/>
      <w:marTop w:val="0"/>
      <w:marBottom w:val="0"/>
      <w:divBdr>
        <w:top w:val="none" w:sz="0" w:space="0" w:color="auto"/>
        <w:left w:val="none" w:sz="0" w:space="0" w:color="auto"/>
        <w:bottom w:val="none" w:sz="0" w:space="0" w:color="auto"/>
        <w:right w:val="none" w:sz="0" w:space="0" w:color="auto"/>
      </w:divBdr>
    </w:div>
    <w:div w:id="1614941527">
      <w:bodyDiv w:val="1"/>
      <w:marLeft w:val="0"/>
      <w:marRight w:val="0"/>
      <w:marTop w:val="0"/>
      <w:marBottom w:val="0"/>
      <w:divBdr>
        <w:top w:val="none" w:sz="0" w:space="0" w:color="auto"/>
        <w:left w:val="none" w:sz="0" w:space="0" w:color="auto"/>
        <w:bottom w:val="none" w:sz="0" w:space="0" w:color="auto"/>
        <w:right w:val="none" w:sz="0" w:space="0" w:color="auto"/>
      </w:divBdr>
    </w:div>
    <w:div w:id="1620644453">
      <w:bodyDiv w:val="1"/>
      <w:marLeft w:val="0"/>
      <w:marRight w:val="0"/>
      <w:marTop w:val="0"/>
      <w:marBottom w:val="0"/>
      <w:divBdr>
        <w:top w:val="none" w:sz="0" w:space="0" w:color="auto"/>
        <w:left w:val="none" w:sz="0" w:space="0" w:color="auto"/>
        <w:bottom w:val="none" w:sz="0" w:space="0" w:color="auto"/>
        <w:right w:val="none" w:sz="0" w:space="0" w:color="auto"/>
      </w:divBdr>
    </w:div>
    <w:div w:id="1625381303">
      <w:bodyDiv w:val="1"/>
      <w:marLeft w:val="0"/>
      <w:marRight w:val="0"/>
      <w:marTop w:val="0"/>
      <w:marBottom w:val="0"/>
      <w:divBdr>
        <w:top w:val="none" w:sz="0" w:space="0" w:color="auto"/>
        <w:left w:val="none" w:sz="0" w:space="0" w:color="auto"/>
        <w:bottom w:val="none" w:sz="0" w:space="0" w:color="auto"/>
        <w:right w:val="none" w:sz="0" w:space="0" w:color="auto"/>
      </w:divBdr>
    </w:div>
    <w:div w:id="1625887089">
      <w:bodyDiv w:val="1"/>
      <w:marLeft w:val="0"/>
      <w:marRight w:val="0"/>
      <w:marTop w:val="0"/>
      <w:marBottom w:val="0"/>
      <w:divBdr>
        <w:top w:val="none" w:sz="0" w:space="0" w:color="auto"/>
        <w:left w:val="none" w:sz="0" w:space="0" w:color="auto"/>
        <w:bottom w:val="none" w:sz="0" w:space="0" w:color="auto"/>
        <w:right w:val="none" w:sz="0" w:space="0" w:color="auto"/>
      </w:divBdr>
    </w:div>
    <w:div w:id="1627350616">
      <w:bodyDiv w:val="1"/>
      <w:marLeft w:val="0"/>
      <w:marRight w:val="0"/>
      <w:marTop w:val="0"/>
      <w:marBottom w:val="0"/>
      <w:divBdr>
        <w:top w:val="none" w:sz="0" w:space="0" w:color="auto"/>
        <w:left w:val="none" w:sz="0" w:space="0" w:color="auto"/>
        <w:bottom w:val="none" w:sz="0" w:space="0" w:color="auto"/>
        <w:right w:val="none" w:sz="0" w:space="0" w:color="auto"/>
      </w:divBdr>
    </w:div>
    <w:div w:id="1683505421">
      <w:bodyDiv w:val="1"/>
      <w:marLeft w:val="0"/>
      <w:marRight w:val="0"/>
      <w:marTop w:val="0"/>
      <w:marBottom w:val="0"/>
      <w:divBdr>
        <w:top w:val="none" w:sz="0" w:space="0" w:color="auto"/>
        <w:left w:val="none" w:sz="0" w:space="0" w:color="auto"/>
        <w:bottom w:val="none" w:sz="0" w:space="0" w:color="auto"/>
        <w:right w:val="none" w:sz="0" w:space="0" w:color="auto"/>
      </w:divBdr>
    </w:div>
    <w:div w:id="1698584854">
      <w:bodyDiv w:val="1"/>
      <w:marLeft w:val="0"/>
      <w:marRight w:val="0"/>
      <w:marTop w:val="0"/>
      <w:marBottom w:val="0"/>
      <w:divBdr>
        <w:top w:val="none" w:sz="0" w:space="0" w:color="auto"/>
        <w:left w:val="none" w:sz="0" w:space="0" w:color="auto"/>
        <w:bottom w:val="none" w:sz="0" w:space="0" w:color="auto"/>
        <w:right w:val="none" w:sz="0" w:space="0" w:color="auto"/>
      </w:divBdr>
    </w:div>
    <w:div w:id="1724326403">
      <w:bodyDiv w:val="1"/>
      <w:marLeft w:val="0"/>
      <w:marRight w:val="0"/>
      <w:marTop w:val="0"/>
      <w:marBottom w:val="0"/>
      <w:divBdr>
        <w:top w:val="none" w:sz="0" w:space="0" w:color="auto"/>
        <w:left w:val="none" w:sz="0" w:space="0" w:color="auto"/>
        <w:bottom w:val="none" w:sz="0" w:space="0" w:color="auto"/>
        <w:right w:val="none" w:sz="0" w:space="0" w:color="auto"/>
      </w:divBdr>
    </w:div>
    <w:div w:id="1724937746">
      <w:bodyDiv w:val="1"/>
      <w:marLeft w:val="0"/>
      <w:marRight w:val="0"/>
      <w:marTop w:val="0"/>
      <w:marBottom w:val="0"/>
      <w:divBdr>
        <w:top w:val="none" w:sz="0" w:space="0" w:color="auto"/>
        <w:left w:val="none" w:sz="0" w:space="0" w:color="auto"/>
        <w:bottom w:val="none" w:sz="0" w:space="0" w:color="auto"/>
        <w:right w:val="none" w:sz="0" w:space="0" w:color="auto"/>
      </w:divBdr>
    </w:div>
    <w:div w:id="1733769259">
      <w:bodyDiv w:val="1"/>
      <w:marLeft w:val="0"/>
      <w:marRight w:val="0"/>
      <w:marTop w:val="0"/>
      <w:marBottom w:val="0"/>
      <w:divBdr>
        <w:top w:val="none" w:sz="0" w:space="0" w:color="auto"/>
        <w:left w:val="none" w:sz="0" w:space="0" w:color="auto"/>
        <w:bottom w:val="none" w:sz="0" w:space="0" w:color="auto"/>
        <w:right w:val="none" w:sz="0" w:space="0" w:color="auto"/>
      </w:divBdr>
    </w:div>
    <w:div w:id="1742291781">
      <w:bodyDiv w:val="1"/>
      <w:marLeft w:val="0"/>
      <w:marRight w:val="0"/>
      <w:marTop w:val="0"/>
      <w:marBottom w:val="0"/>
      <w:divBdr>
        <w:top w:val="none" w:sz="0" w:space="0" w:color="auto"/>
        <w:left w:val="none" w:sz="0" w:space="0" w:color="auto"/>
        <w:bottom w:val="none" w:sz="0" w:space="0" w:color="auto"/>
        <w:right w:val="none" w:sz="0" w:space="0" w:color="auto"/>
      </w:divBdr>
    </w:div>
    <w:div w:id="1747530951">
      <w:bodyDiv w:val="1"/>
      <w:marLeft w:val="0"/>
      <w:marRight w:val="0"/>
      <w:marTop w:val="0"/>
      <w:marBottom w:val="0"/>
      <w:divBdr>
        <w:top w:val="none" w:sz="0" w:space="0" w:color="auto"/>
        <w:left w:val="none" w:sz="0" w:space="0" w:color="auto"/>
        <w:bottom w:val="none" w:sz="0" w:space="0" w:color="auto"/>
        <w:right w:val="none" w:sz="0" w:space="0" w:color="auto"/>
      </w:divBdr>
    </w:div>
    <w:div w:id="1753626736">
      <w:bodyDiv w:val="1"/>
      <w:marLeft w:val="0"/>
      <w:marRight w:val="0"/>
      <w:marTop w:val="0"/>
      <w:marBottom w:val="0"/>
      <w:divBdr>
        <w:top w:val="none" w:sz="0" w:space="0" w:color="auto"/>
        <w:left w:val="none" w:sz="0" w:space="0" w:color="auto"/>
        <w:bottom w:val="none" w:sz="0" w:space="0" w:color="auto"/>
        <w:right w:val="none" w:sz="0" w:space="0" w:color="auto"/>
      </w:divBdr>
    </w:div>
    <w:div w:id="1764380340">
      <w:bodyDiv w:val="1"/>
      <w:marLeft w:val="0"/>
      <w:marRight w:val="0"/>
      <w:marTop w:val="0"/>
      <w:marBottom w:val="0"/>
      <w:divBdr>
        <w:top w:val="none" w:sz="0" w:space="0" w:color="auto"/>
        <w:left w:val="none" w:sz="0" w:space="0" w:color="auto"/>
        <w:bottom w:val="none" w:sz="0" w:space="0" w:color="auto"/>
        <w:right w:val="none" w:sz="0" w:space="0" w:color="auto"/>
      </w:divBdr>
    </w:div>
    <w:div w:id="1778984808">
      <w:bodyDiv w:val="1"/>
      <w:marLeft w:val="0"/>
      <w:marRight w:val="0"/>
      <w:marTop w:val="0"/>
      <w:marBottom w:val="0"/>
      <w:divBdr>
        <w:top w:val="none" w:sz="0" w:space="0" w:color="auto"/>
        <w:left w:val="none" w:sz="0" w:space="0" w:color="auto"/>
        <w:bottom w:val="none" w:sz="0" w:space="0" w:color="auto"/>
        <w:right w:val="none" w:sz="0" w:space="0" w:color="auto"/>
      </w:divBdr>
    </w:div>
    <w:div w:id="1816140887">
      <w:bodyDiv w:val="1"/>
      <w:marLeft w:val="0"/>
      <w:marRight w:val="0"/>
      <w:marTop w:val="0"/>
      <w:marBottom w:val="0"/>
      <w:divBdr>
        <w:top w:val="none" w:sz="0" w:space="0" w:color="auto"/>
        <w:left w:val="none" w:sz="0" w:space="0" w:color="auto"/>
        <w:bottom w:val="none" w:sz="0" w:space="0" w:color="auto"/>
        <w:right w:val="none" w:sz="0" w:space="0" w:color="auto"/>
      </w:divBdr>
    </w:div>
    <w:div w:id="1888684471">
      <w:bodyDiv w:val="1"/>
      <w:marLeft w:val="0"/>
      <w:marRight w:val="0"/>
      <w:marTop w:val="0"/>
      <w:marBottom w:val="0"/>
      <w:divBdr>
        <w:top w:val="none" w:sz="0" w:space="0" w:color="auto"/>
        <w:left w:val="none" w:sz="0" w:space="0" w:color="auto"/>
        <w:bottom w:val="none" w:sz="0" w:space="0" w:color="auto"/>
        <w:right w:val="none" w:sz="0" w:space="0" w:color="auto"/>
      </w:divBdr>
    </w:div>
    <w:div w:id="1888955410">
      <w:bodyDiv w:val="1"/>
      <w:marLeft w:val="0"/>
      <w:marRight w:val="0"/>
      <w:marTop w:val="0"/>
      <w:marBottom w:val="0"/>
      <w:divBdr>
        <w:top w:val="none" w:sz="0" w:space="0" w:color="auto"/>
        <w:left w:val="none" w:sz="0" w:space="0" w:color="auto"/>
        <w:bottom w:val="none" w:sz="0" w:space="0" w:color="auto"/>
        <w:right w:val="none" w:sz="0" w:space="0" w:color="auto"/>
      </w:divBdr>
    </w:div>
    <w:div w:id="1914050421">
      <w:bodyDiv w:val="1"/>
      <w:marLeft w:val="0"/>
      <w:marRight w:val="0"/>
      <w:marTop w:val="0"/>
      <w:marBottom w:val="0"/>
      <w:divBdr>
        <w:top w:val="none" w:sz="0" w:space="0" w:color="auto"/>
        <w:left w:val="none" w:sz="0" w:space="0" w:color="auto"/>
        <w:bottom w:val="none" w:sz="0" w:space="0" w:color="auto"/>
        <w:right w:val="none" w:sz="0" w:space="0" w:color="auto"/>
      </w:divBdr>
    </w:div>
    <w:div w:id="1939827620">
      <w:bodyDiv w:val="1"/>
      <w:marLeft w:val="0"/>
      <w:marRight w:val="0"/>
      <w:marTop w:val="0"/>
      <w:marBottom w:val="0"/>
      <w:divBdr>
        <w:top w:val="none" w:sz="0" w:space="0" w:color="auto"/>
        <w:left w:val="none" w:sz="0" w:space="0" w:color="auto"/>
        <w:bottom w:val="none" w:sz="0" w:space="0" w:color="auto"/>
        <w:right w:val="none" w:sz="0" w:space="0" w:color="auto"/>
      </w:divBdr>
    </w:div>
    <w:div w:id="2014602971">
      <w:bodyDiv w:val="1"/>
      <w:marLeft w:val="0"/>
      <w:marRight w:val="0"/>
      <w:marTop w:val="0"/>
      <w:marBottom w:val="0"/>
      <w:divBdr>
        <w:top w:val="none" w:sz="0" w:space="0" w:color="auto"/>
        <w:left w:val="none" w:sz="0" w:space="0" w:color="auto"/>
        <w:bottom w:val="none" w:sz="0" w:space="0" w:color="auto"/>
        <w:right w:val="none" w:sz="0" w:space="0" w:color="auto"/>
      </w:divBdr>
    </w:div>
    <w:div w:id="2036035851">
      <w:bodyDiv w:val="1"/>
      <w:marLeft w:val="0"/>
      <w:marRight w:val="0"/>
      <w:marTop w:val="0"/>
      <w:marBottom w:val="0"/>
      <w:divBdr>
        <w:top w:val="none" w:sz="0" w:space="0" w:color="auto"/>
        <w:left w:val="none" w:sz="0" w:space="0" w:color="auto"/>
        <w:bottom w:val="none" w:sz="0" w:space="0" w:color="auto"/>
        <w:right w:val="none" w:sz="0" w:space="0" w:color="auto"/>
      </w:divBdr>
    </w:div>
    <w:div w:id="2092656570">
      <w:bodyDiv w:val="1"/>
      <w:marLeft w:val="0"/>
      <w:marRight w:val="0"/>
      <w:marTop w:val="0"/>
      <w:marBottom w:val="0"/>
      <w:divBdr>
        <w:top w:val="none" w:sz="0" w:space="0" w:color="auto"/>
        <w:left w:val="none" w:sz="0" w:space="0" w:color="auto"/>
        <w:bottom w:val="none" w:sz="0" w:space="0" w:color="auto"/>
        <w:right w:val="none" w:sz="0" w:space="0" w:color="auto"/>
      </w:divBdr>
    </w:div>
    <w:div w:id="2096240820">
      <w:bodyDiv w:val="1"/>
      <w:marLeft w:val="0"/>
      <w:marRight w:val="0"/>
      <w:marTop w:val="0"/>
      <w:marBottom w:val="0"/>
      <w:divBdr>
        <w:top w:val="none" w:sz="0" w:space="0" w:color="auto"/>
        <w:left w:val="none" w:sz="0" w:space="0" w:color="auto"/>
        <w:bottom w:val="none" w:sz="0" w:space="0" w:color="auto"/>
        <w:right w:val="none" w:sz="0" w:space="0" w:color="auto"/>
      </w:divBdr>
    </w:div>
    <w:div w:id="2137985838">
      <w:bodyDiv w:val="1"/>
      <w:marLeft w:val="0"/>
      <w:marRight w:val="0"/>
      <w:marTop w:val="0"/>
      <w:marBottom w:val="0"/>
      <w:divBdr>
        <w:top w:val="none" w:sz="0" w:space="0" w:color="auto"/>
        <w:left w:val="none" w:sz="0" w:space="0" w:color="auto"/>
        <w:bottom w:val="none" w:sz="0" w:space="0" w:color="auto"/>
        <w:right w:val="none" w:sz="0" w:space="0" w:color="auto"/>
      </w:divBdr>
    </w:div>
    <w:div w:id="214650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2.xml"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footnotes" Target="footnotes.xml" /><Relationship Id="rId12" Type="http://schemas.openxmlformats.org/officeDocument/2006/relationships/header" Target="header1.xml" /><Relationship Id="rId17" Type="http://schemas.openxmlformats.org/officeDocument/2006/relationships/footer" Target="footer3.xml" /><Relationship Id="rId2" Type="http://schemas.openxmlformats.org/officeDocument/2006/relationships/numbering" Target="numbering.xml" /><Relationship Id="rId16" Type="http://schemas.openxmlformats.org/officeDocument/2006/relationships/header" Target="header3.xm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http://www.mbie.govt.nz" TargetMode="External" /><Relationship Id="rId5" Type="http://schemas.openxmlformats.org/officeDocument/2006/relationships/settings" Target="settings.xml" /><Relationship Id="rId15" Type="http://schemas.openxmlformats.org/officeDocument/2006/relationships/footer" Target="footer2.xml" /><Relationship Id="rId10" Type="http://schemas.openxmlformats.org/officeDocument/2006/relationships/hyperlink" Target="https://mako.wd.govt.nz/otcsdav/nodes/88429918/mailto_PVRActReview%40mbie.govt.nz" TargetMode="External" /><Relationship Id="rId19" Type="http://schemas.openxmlformats.org/officeDocument/2006/relationships/glossaryDocument" Target="glossary/document.xml" /><Relationship Id="rId4" Type="http://schemas.microsoft.com/office/2007/relationships/stylesWithEffects" Target="stylesWithEffects.xml" /><Relationship Id="rId9" Type="http://schemas.openxmlformats.org/officeDocument/2006/relationships/hyperlink" Target="https://mako.wd.govt.nz/otcsdav/nodes/88429918/mailto_PVRActReview%40mbie.govt.nz" TargetMode="External" /><Relationship Id="rId14" Type="http://schemas.openxmlformats.org/officeDocument/2006/relationships/footer" Target="footer1.xml"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D8625102-F88E-42B9-8849-76593C6CF928}"/>
      </w:docPartPr>
      <w:docPartBody>
        <w:p w:rsidR="00000000" w:rsidRDefault="00EF04A3">
          <w:r w:rsidRPr="00A6577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4A3"/>
    <w:rsid w:val="008F28B5"/>
    <w:rsid w:val="00EF04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F04A3"/>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F04A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A82E1-00DB-405A-A955-5D924FD56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6E663EF2</Template>
  <TotalTime>0</TotalTime>
  <Pages>5</Pages>
  <Words>1282</Words>
  <Characters>6667</Characters>
  <Application>Microsoft Office Word</Application>
  <DocSecurity>0</DocSecurity>
  <Lines>258</Lines>
  <Paragraphs>140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7853</CharactersWithSpaces>
  <SharedDoc>false</SharedDoc>
  <HLinks>
    <vt:vector size="18" baseType="variant">
      <vt:variant>
        <vt:i4>5963794</vt:i4>
      </vt:variant>
      <vt:variant>
        <vt:i4>10</vt:i4>
      </vt:variant>
      <vt:variant>
        <vt:i4>0</vt:i4>
      </vt:variant>
      <vt:variant>
        <vt:i4>5</vt:i4>
      </vt:variant>
      <vt:variant>
        <vt:lpwstr>http://www.mbie.govt.nz/</vt:lpwstr>
      </vt:variant>
      <vt:variant>
        <vt:lpwstr/>
      </vt:variant>
      <vt:variant>
        <vt:i4>1048684</vt:i4>
      </vt:variant>
      <vt:variant>
        <vt:i4>3</vt:i4>
      </vt:variant>
      <vt:variant>
        <vt:i4>0</vt:i4>
      </vt:variant>
      <vt:variant>
        <vt:i4>5</vt:i4>
      </vt:variant>
      <vt:variant>
        <vt:lpwstr>mailto:CopyrightActReview@mbie.govt.nz</vt:lpwstr>
      </vt:variant>
      <vt:variant>
        <vt:lpwstr/>
      </vt:variant>
      <vt:variant>
        <vt:i4>1048684</vt:i4>
      </vt:variant>
      <vt:variant>
        <vt:i4>0</vt:i4>
      </vt:variant>
      <vt:variant>
        <vt:i4>0</vt:i4>
      </vt:variant>
      <vt:variant>
        <vt:i4>5</vt:i4>
      </vt:variant>
      <vt:variant>
        <vt:lpwstr>mailto:CopyrightActReview@mbie.govt.nz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2019-06-25T02:07:00Z</dcterms:created>
  <dcterms:modified xsi:type="dcterms:W3CDTF">2019-07-05T00:56:00Z</dcterms:modified>
</cp:coreProperties>
</file>