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1846F2AB" w:rsidR="001B4C2B" w:rsidRPr="00422FAA" w:rsidRDefault="00EF008D" w:rsidP="00895FC9">
      <w:pPr>
        <w:spacing w:after="120"/>
        <w:jc w:val="center"/>
        <w:rPr>
          <w:rFonts w:ascii="Calibri" w:hAnsi="Calibri"/>
          <w:b/>
          <w:sz w:val="32"/>
          <w:szCs w:val="32"/>
        </w:rPr>
      </w:pPr>
      <w:r>
        <w:rPr>
          <w:rFonts w:ascii="Calibri" w:hAnsi="Calibri"/>
          <w:b/>
          <w:sz w:val="32"/>
          <w:szCs w:val="32"/>
        </w:rPr>
        <w:t>F</w:t>
      </w:r>
      <w:r w:rsidR="001B4C2B" w:rsidRPr="00422FAA">
        <w:rPr>
          <w:rFonts w:ascii="Calibri" w:hAnsi="Calibri"/>
          <w:b/>
          <w:sz w:val="32"/>
          <w:szCs w:val="32"/>
        </w:rPr>
        <w:t xml:space="preserve">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Pr="00841F68" w:rsidRDefault="0023618A" w:rsidP="001871E1">
      <w:pPr>
        <w:jc w:val="center"/>
        <w:rPr>
          <w:rFonts w:asciiTheme="minorHAnsi" w:hAnsiTheme="minorHAnsi" w:cstheme="minorHAnsi"/>
          <w:b/>
          <w:sz w:val="22"/>
          <w:szCs w:val="22"/>
        </w:rPr>
      </w:pPr>
      <w:r w:rsidRPr="00841F68">
        <w:rPr>
          <w:rFonts w:asciiTheme="minorHAnsi" w:hAnsiTheme="minorHAnsi" w:cstheme="minorHAnsi"/>
          <w:b/>
          <w:sz w:val="22"/>
          <w:szCs w:val="22"/>
        </w:rPr>
        <w:lastRenderedPageBreak/>
        <w:t xml:space="preserve">SCHEDULE 1 </w:t>
      </w:r>
      <w:r w:rsidR="001A10D3" w:rsidRPr="00841F68">
        <w:rPr>
          <w:rFonts w:asciiTheme="minorHAnsi" w:hAnsiTheme="minorHAnsi" w:cstheme="minorHAnsi"/>
          <w:b/>
          <w:sz w:val="22"/>
          <w:szCs w:val="22"/>
        </w:rPr>
        <w:t>–</w:t>
      </w:r>
      <w:r w:rsidRPr="00841F68">
        <w:rPr>
          <w:rFonts w:asciiTheme="minorHAnsi" w:hAnsiTheme="minorHAnsi" w:cstheme="minorHAnsi"/>
          <w:b/>
          <w:sz w:val="22"/>
          <w:szCs w:val="22"/>
        </w:rPr>
        <w:t xml:space="preserve"> </w:t>
      </w:r>
      <w:r w:rsidR="001B4C2B" w:rsidRPr="00841F68">
        <w:rPr>
          <w:rFonts w:asciiTheme="minorHAnsi" w:hAnsiTheme="minorHAnsi" w:cstheme="minorHAnsi"/>
          <w:b/>
          <w:sz w:val="22"/>
          <w:szCs w:val="22"/>
        </w:rPr>
        <w:t>DETAILS</w:t>
      </w:r>
    </w:p>
    <w:p w14:paraId="0BF0EF94" w14:textId="77777777" w:rsidR="001A10D3" w:rsidRPr="00841F68" w:rsidRDefault="001A10D3" w:rsidP="001B4C2B">
      <w:pPr>
        <w:ind w:left="720" w:hanging="720"/>
        <w:jc w:val="center"/>
        <w:rPr>
          <w:rFonts w:asciiTheme="minorHAnsi" w:hAnsiTheme="minorHAnsi" w:cstheme="minorHAnsi"/>
          <w:b/>
          <w:sz w:val="22"/>
          <w:szCs w:val="22"/>
        </w:rPr>
      </w:pPr>
    </w:p>
    <w:p w14:paraId="3523AE19" w14:textId="77777777" w:rsidR="001A10D3" w:rsidRPr="00841F68" w:rsidRDefault="001A10D3" w:rsidP="001B4C2B">
      <w:pPr>
        <w:ind w:left="720" w:hanging="720"/>
        <w:jc w:val="center"/>
        <w:rPr>
          <w:rFonts w:asciiTheme="minorHAnsi" w:hAnsiTheme="minorHAnsi" w:cstheme="minorHAnsi"/>
          <w:sz w:val="22"/>
          <w:szCs w:val="22"/>
        </w:rPr>
      </w:pPr>
    </w:p>
    <w:p w14:paraId="1A152ACB" w14:textId="41AA4625" w:rsidR="009A74DB" w:rsidRPr="00841F68" w:rsidRDefault="009A74DB" w:rsidP="00841F68">
      <w:pPr>
        <w:keepNext/>
        <w:numPr>
          <w:ilvl w:val="0"/>
          <w:numId w:val="19"/>
        </w:numPr>
        <w:spacing w:line="360" w:lineRule="auto"/>
        <w:rPr>
          <w:rFonts w:asciiTheme="minorHAnsi" w:hAnsiTheme="minorHAnsi" w:cstheme="minorHAnsi"/>
          <w:b/>
          <w:sz w:val="22"/>
          <w:szCs w:val="22"/>
        </w:rPr>
      </w:pPr>
      <w:r w:rsidRPr="00841F68">
        <w:rPr>
          <w:rFonts w:asciiTheme="minorHAnsi" w:hAnsiTheme="minorHAnsi" w:cstheme="minorHAnsi"/>
          <w:b/>
          <w:sz w:val="22"/>
          <w:szCs w:val="22"/>
        </w:rPr>
        <w:t>Contract ID</w:t>
      </w:r>
      <w:r w:rsidR="001E1F4C" w:rsidRPr="00841F68">
        <w:rPr>
          <w:rFonts w:asciiTheme="minorHAnsi" w:hAnsiTheme="minorHAnsi" w:cstheme="minorHAnsi"/>
          <w:b/>
          <w:sz w:val="22"/>
          <w:szCs w:val="22"/>
        </w:rPr>
        <w:t xml:space="preserve"> </w:t>
      </w:r>
      <w:r w:rsidR="001E1F4C" w:rsidRPr="00841F68">
        <w:rPr>
          <w:rFonts w:asciiTheme="minorHAnsi" w:hAnsiTheme="minorHAnsi" w:cstheme="minorHAnsi"/>
          <w:b/>
          <w:sz w:val="22"/>
          <w:szCs w:val="22"/>
        </w:rPr>
        <w:br/>
      </w:r>
      <w:r w:rsidR="001E1F4C" w:rsidRPr="00841F68">
        <w:rPr>
          <w:rFonts w:asciiTheme="minorHAnsi" w:eastAsia="Calibri" w:hAnsiTheme="minorHAnsi" w:cstheme="minorHAnsi"/>
          <w:sz w:val="22"/>
          <w:szCs w:val="22"/>
          <w:highlight w:val="yellow"/>
          <w:lang w:eastAsia="en-US"/>
        </w:rPr>
        <w:t>[Insert Contract ID]</w:t>
      </w:r>
    </w:p>
    <w:p w14:paraId="6EAA9D35" w14:textId="77777777" w:rsidR="00841F68" w:rsidRPr="00841F68" w:rsidRDefault="00841F68" w:rsidP="00841F68">
      <w:pPr>
        <w:keepNext/>
        <w:spacing w:line="360" w:lineRule="auto"/>
        <w:ind w:left="720"/>
        <w:rPr>
          <w:rFonts w:asciiTheme="minorHAnsi" w:hAnsiTheme="minorHAnsi" w:cstheme="minorHAnsi"/>
          <w:b/>
          <w:sz w:val="22"/>
          <w:szCs w:val="22"/>
        </w:rPr>
      </w:pPr>
    </w:p>
    <w:p w14:paraId="0B98E669" w14:textId="77777777" w:rsidR="00822F0B" w:rsidRPr="00841F68" w:rsidRDefault="00822F0B" w:rsidP="00841F68">
      <w:pPr>
        <w:pStyle w:val="ListParagraph"/>
        <w:keepNext/>
        <w:numPr>
          <w:ilvl w:val="0"/>
          <w:numId w:val="19"/>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Project </w:t>
      </w:r>
      <w:r w:rsidRPr="00841F68">
        <w:rPr>
          <w:rFonts w:asciiTheme="minorHAnsi" w:hAnsiTheme="minorHAnsi" w:cstheme="minorHAnsi"/>
          <w:i/>
          <w:iCs/>
        </w:rPr>
        <w:t>(clause 2, 3, Schedule 2)</w:t>
      </w:r>
    </w:p>
    <w:p w14:paraId="22B678D3" w14:textId="77777777" w:rsidR="00895FC9" w:rsidRPr="00841F68" w:rsidRDefault="00895FC9" w:rsidP="00841F68">
      <w:pPr>
        <w:spacing w:line="360" w:lineRule="auto"/>
        <w:ind w:firstLine="720"/>
        <w:jc w:val="both"/>
        <w:rPr>
          <w:rFonts w:asciiTheme="minorHAnsi" w:hAnsiTheme="minorHAnsi" w:cstheme="minorHAnsi"/>
          <w:sz w:val="22"/>
          <w:szCs w:val="22"/>
        </w:rPr>
      </w:pPr>
      <w:r w:rsidRPr="00841F68">
        <w:rPr>
          <w:rFonts w:asciiTheme="minorHAnsi" w:hAnsiTheme="minorHAnsi" w:cstheme="minorHAnsi"/>
          <w:sz w:val="22"/>
          <w:szCs w:val="22"/>
        </w:rPr>
        <w:t xml:space="preserve">The Project is the project described in the Contractor’s proposal as follows: </w:t>
      </w:r>
    </w:p>
    <w:p w14:paraId="4D460D0B" w14:textId="4A702C65" w:rsidR="00895FC9" w:rsidRDefault="00895FC9" w:rsidP="00841F68">
      <w:pPr>
        <w:spacing w:line="360" w:lineRule="auto"/>
        <w:ind w:firstLine="720"/>
        <w:jc w:val="both"/>
        <w:rPr>
          <w:rFonts w:asciiTheme="minorHAnsi" w:hAnsiTheme="minorHAnsi" w:cstheme="minorHAnsi"/>
          <w:i/>
          <w:sz w:val="22"/>
          <w:szCs w:val="22"/>
        </w:rPr>
      </w:pPr>
      <w:r w:rsidRPr="00841F68">
        <w:rPr>
          <w:rFonts w:asciiTheme="minorHAnsi" w:hAnsiTheme="minorHAnsi" w:cstheme="minorHAnsi"/>
          <w:sz w:val="22"/>
          <w:szCs w:val="22"/>
        </w:rPr>
        <w:t>“[</w:t>
      </w:r>
      <w:r w:rsidRPr="00841F68">
        <w:rPr>
          <w:rFonts w:asciiTheme="minorHAnsi" w:hAnsiTheme="minorHAnsi" w:cstheme="minorHAnsi"/>
          <w:i/>
          <w:sz w:val="22"/>
          <w:szCs w:val="22"/>
          <w:highlight w:val="yellow"/>
        </w:rPr>
        <w:t xml:space="preserve">Insert </w:t>
      </w:r>
      <w:r w:rsidR="001B2502" w:rsidRPr="00841F68">
        <w:rPr>
          <w:rFonts w:asciiTheme="minorHAnsi" w:hAnsiTheme="minorHAnsi" w:cstheme="minorHAnsi"/>
          <w:i/>
          <w:sz w:val="22"/>
          <w:szCs w:val="22"/>
          <w:highlight w:val="yellow"/>
        </w:rPr>
        <w:t>Project</w:t>
      </w:r>
      <w:r w:rsidRPr="00841F68">
        <w:rPr>
          <w:rFonts w:asciiTheme="minorHAnsi" w:hAnsiTheme="minorHAnsi" w:cstheme="minorHAnsi"/>
          <w:i/>
          <w:sz w:val="22"/>
          <w:szCs w:val="22"/>
          <w:highlight w:val="yellow"/>
        </w:rPr>
        <w:t xml:space="preserve"> Summary from the proposal in quotation marks</w:t>
      </w:r>
      <w:r w:rsidRPr="00841F68">
        <w:rPr>
          <w:rFonts w:asciiTheme="minorHAnsi" w:hAnsiTheme="minorHAnsi" w:cstheme="minorHAnsi"/>
          <w:i/>
          <w:sz w:val="22"/>
          <w:szCs w:val="22"/>
        </w:rPr>
        <w:t>]”</w:t>
      </w:r>
    </w:p>
    <w:p w14:paraId="511C46BF" w14:textId="77777777" w:rsidR="00841F68" w:rsidRPr="00841F68" w:rsidRDefault="00841F68" w:rsidP="00841F68">
      <w:pPr>
        <w:spacing w:line="360" w:lineRule="auto"/>
        <w:ind w:firstLine="720"/>
        <w:jc w:val="both"/>
        <w:rPr>
          <w:rFonts w:asciiTheme="minorHAnsi" w:hAnsiTheme="minorHAnsi" w:cstheme="minorHAnsi"/>
          <w:i/>
          <w:sz w:val="22"/>
          <w:szCs w:val="22"/>
        </w:rPr>
      </w:pPr>
    </w:p>
    <w:p w14:paraId="136F4966" w14:textId="77777777" w:rsidR="00895FC9" w:rsidRPr="00841F68" w:rsidRDefault="00895FC9" w:rsidP="00841F68">
      <w:pPr>
        <w:pStyle w:val="ListParagraph"/>
        <w:keepNext/>
        <w:numPr>
          <w:ilvl w:val="0"/>
          <w:numId w:val="19"/>
        </w:numPr>
        <w:spacing w:after="0" w:line="360" w:lineRule="auto"/>
        <w:jc w:val="both"/>
        <w:rPr>
          <w:rFonts w:asciiTheme="minorHAnsi" w:hAnsiTheme="minorHAnsi" w:cstheme="minorHAnsi"/>
          <w:b/>
        </w:rPr>
      </w:pPr>
      <w:r w:rsidRPr="00841F68">
        <w:rPr>
          <w:rFonts w:asciiTheme="minorHAnsi" w:hAnsiTheme="minorHAnsi" w:cstheme="minorHAnsi"/>
          <w:b/>
        </w:rPr>
        <w:t xml:space="preserve">Start Date </w:t>
      </w:r>
      <w:r w:rsidRPr="00841F68">
        <w:rPr>
          <w:rFonts w:asciiTheme="minorHAnsi" w:hAnsiTheme="minorHAnsi" w:cstheme="minorHAnsi"/>
          <w:i/>
        </w:rPr>
        <w:t>(clause 4.1, Schedule 2)</w:t>
      </w:r>
    </w:p>
    <w:p w14:paraId="2F5F7ED6" w14:textId="456EC40D" w:rsidR="00895FC9" w:rsidRPr="00841F68" w:rsidRDefault="00895FC9" w:rsidP="00841F68">
      <w:pPr>
        <w:pStyle w:val="ListParagraph"/>
        <w:spacing w:after="0" w:line="360" w:lineRule="auto"/>
        <w:rPr>
          <w:rFonts w:asciiTheme="minorHAnsi" w:hAnsiTheme="minorHAnsi" w:cstheme="minorHAnsi"/>
        </w:rPr>
      </w:pPr>
      <w:r w:rsidRPr="00841F68">
        <w:rPr>
          <w:rFonts w:asciiTheme="minorHAnsi" w:hAnsiTheme="minorHAnsi" w:cstheme="minorHAnsi"/>
        </w:rPr>
        <w:t xml:space="preserve">1 </w:t>
      </w:r>
      <w:r w:rsidR="00003A72" w:rsidRPr="00841F68">
        <w:rPr>
          <w:rFonts w:asciiTheme="minorHAnsi" w:hAnsiTheme="minorHAnsi" w:cstheme="minorHAnsi"/>
        </w:rPr>
        <w:t>February</w:t>
      </w:r>
      <w:r w:rsidRPr="00841F68">
        <w:rPr>
          <w:rFonts w:asciiTheme="minorHAnsi" w:hAnsiTheme="minorHAnsi" w:cstheme="minorHAnsi"/>
        </w:rPr>
        <w:t xml:space="preserve"> 2026</w:t>
      </w:r>
      <w:r w:rsidRPr="00841F68">
        <w:rPr>
          <w:rFonts w:asciiTheme="minorHAnsi" w:hAnsiTheme="minorHAnsi" w:cstheme="minorHAnsi"/>
        </w:rPr>
        <w:br/>
      </w:r>
    </w:p>
    <w:p w14:paraId="7D9194BB" w14:textId="77777777" w:rsidR="00895FC9" w:rsidRPr="00841F68" w:rsidRDefault="00895FC9" w:rsidP="00841F68">
      <w:pPr>
        <w:pStyle w:val="ListParagraph"/>
        <w:keepNext/>
        <w:numPr>
          <w:ilvl w:val="0"/>
          <w:numId w:val="19"/>
        </w:numPr>
        <w:spacing w:after="0" w:line="360" w:lineRule="auto"/>
        <w:jc w:val="both"/>
        <w:rPr>
          <w:rFonts w:asciiTheme="minorHAnsi" w:hAnsiTheme="minorHAnsi" w:cstheme="minorHAnsi"/>
          <w:b/>
        </w:rPr>
      </w:pPr>
      <w:r w:rsidRPr="00841F68">
        <w:rPr>
          <w:rFonts w:asciiTheme="minorHAnsi" w:hAnsiTheme="minorHAnsi" w:cstheme="minorHAnsi"/>
          <w:b/>
          <w:bCs/>
        </w:rPr>
        <w:t>End</w:t>
      </w:r>
      <w:r w:rsidRPr="00841F68">
        <w:rPr>
          <w:rFonts w:asciiTheme="minorHAnsi" w:hAnsiTheme="minorHAnsi" w:cstheme="minorHAnsi"/>
          <w:b/>
        </w:rPr>
        <w:t xml:space="preserve"> Date </w:t>
      </w:r>
      <w:r w:rsidRPr="00841F68">
        <w:rPr>
          <w:rFonts w:asciiTheme="minorHAnsi" w:hAnsiTheme="minorHAnsi" w:cstheme="minorHAnsi"/>
          <w:i/>
        </w:rPr>
        <w:t>(clause 2.5(b), Schedule 2)</w:t>
      </w:r>
    </w:p>
    <w:p w14:paraId="5503C497" w14:textId="2E0921F6" w:rsidR="00895FC9" w:rsidRPr="00841F68" w:rsidRDefault="00895FC9" w:rsidP="00841F68">
      <w:pPr>
        <w:pStyle w:val="ListParagraph"/>
        <w:spacing w:after="0" w:line="360" w:lineRule="auto"/>
        <w:rPr>
          <w:rFonts w:asciiTheme="minorHAnsi" w:hAnsiTheme="minorHAnsi" w:cstheme="minorHAnsi"/>
        </w:rPr>
      </w:pPr>
      <w:r w:rsidRPr="00841F68">
        <w:rPr>
          <w:rFonts w:asciiTheme="minorHAnsi" w:hAnsiTheme="minorHAnsi" w:cstheme="minorHAnsi"/>
        </w:rPr>
        <w:t xml:space="preserve">31 </w:t>
      </w:r>
      <w:r w:rsidR="00003A72" w:rsidRPr="00841F68">
        <w:rPr>
          <w:rFonts w:asciiTheme="minorHAnsi" w:hAnsiTheme="minorHAnsi" w:cstheme="minorHAnsi"/>
        </w:rPr>
        <w:t>January</w:t>
      </w:r>
      <w:r w:rsidRPr="00841F68">
        <w:rPr>
          <w:rFonts w:asciiTheme="minorHAnsi" w:hAnsiTheme="minorHAnsi" w:cstheme="minorHAnsi"/>
        </w:rPr>
        <w:t xml:space="preserve"> 202</w:t>
      </w:r>
      <w:r w:rsidR="00003A72" w:rsidRPr="00841F68">
        <w:rPr>
          <w:rFonts w:asciiTheme="minorHAnsi" w:hAnsiTheme="minorHAnsi" w:cstheme="minorHAnsi"/>
        </w:rPr>
        <w:t>7</w:t>
      </w:r>
      <w:r w:rsidRPr="00841F68">
        <w:rPr>
          <w:rFonts w:asciiTheme="minorHAnsi" w:hAnsiTheme="minorHAnsi" w:cstheme="minorHAnsi"/>
        </w:rPr>
        <w:br/>
      </w:r>
    </w:p>
    <w:p w14:paraId="586B7471" w14:textId="77777777" w:rsidR="00841F68" w:rsidRPr="00841F68" w:rsidRDefault="00895FC9" w:rsidP="00841F68">
      <w:pPr>
        <w:pStyle w:val="ListParagraph"/>
        <w:keepNext/>
        <w:numPr>
          <w:ilvl w:val="0"/>
          <w:numId w:val="19"/>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Funding </w:t>
      </w:r>
      <w:r w:rsidRPr="00841F68">
        <w:rPr>
          <w:rFonts w:asciiTheme="minorHAnsi" w:hAnsiTheme="minorHAnsi" w:cstheme="minorHAnsi"/>
          <w:i/>
          <w:iCs/>
        </w:rPr>
        <w:t>(clause 2, Schedule 2)</w:t>
      </w:r>
    </w:p>
    <w:p w14:paraId="00CF5D52" w14:textId="6FC0F45D" w:rsidR="00895FC9" w:rsidRDefault="00895FC9" w:rsidP="00841F68">
      <w:pPr>
        <w:pStyle w:val="ListParagraph"/>
        <w:keepNext/>
        <w:spacing w:after="0" w:line="360" w:lineRule="auto"/>
        <w:jc w:val="both"/>
        <w:rPr>
          <w:rFonts w:asciiTheme="minorHAnsi" w:hAnsiTheme="minorHAnsi" w:cstheme="minorHAnsi"/>
        </w:rPr>
      </w:pPr>
      <w:r w:rsidRPr="00841F68">
        <w:rPr>
          <w:rFonts w:asciiTheme="minorHAnsi" w:hAnsiTheme="minorHAnsi" w:cstheme="minorHAnsi"/>
        </w:rPr>
        <w:t>The total amount of the Funding is $</w:t>
      </w:r>
      <w:r w:rsidR="00003A72" w:rsidRPr="00841F68">
        <w:rPr>
          <w:rFonts w:asciiTheme="minorHAnsi" w:hAnsiTheme="minorHAnsi" w:cstheme="minorHAnsi"/>
        </w:rPr>
        <w:t>10</w:t>
      </w:r>
      <w:r w:rsidRPr="00841F68">
        <w:rPr>
          <w:rFonts w:asciiTheme="minorHAnsi" w:hAnsiTheme="minorHAnsi" w:cstheme="minorHAnsi"/>
        </w:rPr>
        <w:t>0,000.00</w:t>
      </w:r>
      <w:r w:rsidRPr="00841F68" w:rsidDel="001909A3">
        <w:rPr>
          <w:rFonts w:asciiTheme="minorHAnsi" w:hAnsiTheme="minorHAnsi" w:cstheme="minorHAnsi"/>
        </w:rPr>
        <w:t xml:space="preserve"> </w:t>
      </w:r>
      <w:r w:rsidRPr="00841F68">
        <w:rPr>
          <w:rFonts w:asciiTheme="minorHAnsi" w:hAnsiTheme="minorHAnsi" w:cstheme="minorHAnsi"/>
        </w:rPr>
        <w:t>excluding GST.</w:t>
      </w:r>
    </w:p>
    <w:p w14:paraId="2F8A234B" w14:textId="77777777" w:rsidR="00841F68" w:rsidRPr="00841F68" w:rsidRDefault="00841F68" w:rsidP="00841F68">
      <w:pPr>
        <w:pStyle w:val="ListParagraph"/>
        <w:keepNext/>
        <w:spacing w:after="0" w:line="360" w:lineRule="auto"/>
        <w:jc w:val="both"/>
        <w:rPr>
          <w:rFonts w:asciiTheme="minorHAnsi" w:hAnsiTheme="minorHAnsi" w:cstheme="minorHAnsi"/>
          <w:b/>
          <w:bCs/>
        </w:rPr>
      </w:pPr>
    </w:p>
    <w:p w14:paraId="52C76C05" w14:textId="1C45CD00" w:rsidR="001E1F4C" w:rsidRPr="00841F68" w:rsidRDefault="00895FC9" w:rsidP="00841F68">
      <w:pPr>
        <w:pStyle w:val="ListParagraph"/>
        <w:keepNext/>
        <w:numPr>
          <w:ilvl w:val="0"/>
          <w:numId w:val="19"/>
        </w:numPr>
        <w:spacing w:after="0" w:line="360" w:lineRule="auto"/>
        <w:rPr>
          <w:rFonts w:asciiTheme="minorHAnsi" w:hAnsiTheme="minorHAnsi" w:cstheme="minorHAnsi"/>
          <w:i/>
        </w:rPr>
      </w:pPr>
      <w:r w:rsidRPr="00841F68">
        <w:rPr>
          <w:rFonts w:asciiTheme="minorHAnsi" w:hAnsiTheme="minorHAnsi" w:cstheme="minorHAnsi"/>
          <w:b/>
          <w:bCs/>
        </w:rPr>
        <w:t xml:space="preserve">Fund and Appropriation </w:t>
      </w:r>
      <w:r w:rsidRPr="00841F68">
        <w:rPr>
          <w:rFonts w:asciiTheme="minorHAnsi" w:hAnsiTheme="minorHAnsi" w:cstheme="minorHAnsi"/>
          <w:b/>
          <w:bCs/>
        </w:rPr>
        <w:br/>
      </w:r>
      <w:r w:rsidRPr="00841F68">
        <w:rPr>
          <w:rFonts w:asciiTheme="minorHAnsi" w:hAnsiTheme="minorHAnsi" w:cstheme="minorHAnsi"/>
          <w:iCs/>
          <w:lang w:val="en-US"/>
        </w:rPr>
        <w:t xml:space="preserve">The Ministry is responsible for administering the "He Ara </w:t>
      </w:r>
      <w:proofErr w:type="spellStart"/>
      <w:r w:rsidRPr="00841F68">
        <w:rPr>
          <w:rFonts w:asciiTheme="minorHAnsi" w:hAnsiTheme="minorHAnsi" w:cstheme="minorHAnsi"/>
          <w:iCs/>
          <w:lang w:val="en-US"/>
        </w:rPr>
        <w:t>Whakahihiko</w:t>
      </w:r>
      <w:proofErr w:type="spellEnd"/>
      <w:r w:rsidRPr="00841F68">
        <w:rPr>
          <w:rFonts w:asciiTheme="minorHAnsi" w:hAnsiTheme="minorHAnsi" w:cstheme="minorHAnsi"/>
          <w:iCs/>
          <w:lang w:val="en-US"/>
        </w:rPr>
        <w:t xml:space="preserve"> Capability Fund". The funding will come from the Vote Business, Science and Innovation: Talent and Science Promotion appropriation.</w:t>
      </w:r>
      <w:r w:rsidRPr="00841F68">
        <w:rPr>
          <w:rFonts w:asciiTheme="minorHAnsi" w:hAnsiTheme="minorHAnsi" w:cstheme="minorHAnsi"/>
          <w:i/>
        </w:rPr>
        <w:br/>
      </w:r>
    </w:p>
    <w:p w14:paraId="3C77B4CC" w14:textId="245F5D7B" w:rsidR="001B4C2B" w:rsidRPr="00841F68" w:rsidRDefault="001B4C2B" w:rsidP="00841F68">
      <w:pPr>
        <w:pStyle w:val="ListParagraph"/>
        <w:keepNext/>
        <w:numPr>
          <w:ilvl w:val="0"/>
          <w:numId w:val="19"/>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Project </w:t>
      </w:r>
      <w:r w:rsidR="00C5150A" w:rsidRPr="00841F68">
        <w:rPr>
          <w:rFonts w:asciiTheme="minorHAnsi" w:hAnsiTheme="minorHAnsi" w:cstheme="minorHAnsi"/>
          <w:b/>
          <w:bCs/>
        </w:rPr>
        <w:t>Outcomes</w:t>
      </w:r>
      <w:r w:rsidRPr="00841F68">
        <w:rPr>
          <w:rFonts w:asciiTheme="minorHAnsi" w:hAnsiTheme="minorHAnsi" w:cstheme="minorHAnsi"/>
          <w:b/>
          <w:bCs/>
        </w:rPr>
        <w:t xml:space="preserve"> </w:t>
      </w:r>
      <w:r w:rsidR="00451A09" w:rsidRPr="00841F68">
        <w:rPr>
          <w:rFonts w:asciiTheme="minorHAnsi" w:hAnsiTheme="minorHAnsi" w:cstheme="minorHAnsi"/>
          <w:i/>
          <w:iCs/>
        </w:rPr>
        <w:t>(clause 2.5</w:t>
      </w:r>
      <w:r w:rsidRPr="00841F68">
        <w:rPr>
          <w:rFonts w:asciiTheme="minorHAnsi" w:hAnsiTheme="minorHAnsi" w:cstheme="minorHAnsi"/>
          <w:i/>
          <w:iCs/>
        </w:rPr>
        <w:t>(a), Schedule 2)</w:t>
      </w:r>
    </w:p>
    <w:p w14:paraId="62338789" w14:textId="77777777" w:rsidR="00895FC9" w:rsidRDefault="00895FC9" w:rsidP="00841F68">
      <w:pPr>
        <w:spacing w:line="360" w:lineRule="auto"/>
        <w:ind w:firstLine="720"/>
        <w:jc w:val="both"/>
        <w:rPr>
          <w:rFonts w:asciiTheme="minorHAnsi" w:hAnsiTheme="minorHAnsi" w:cstheme="minorHAnsi"/>
          <w:sz w:val="22"/>
          <w:szCs w:val="22"/>
        </w:rPr>
      </w:pPr>
      <w:r w:rsidRPr="00841F68">
        <w:rPr>
          <w:rFonts w:asciiTheme="minorHAnsi" w:hAnsiTheme="minorHAnsi" w:cstheme="minorHAnsi"/>
          <w:sz w:val="22"/>
          <w:szCs w:val="22"/>
        </w:rPr>
        <w:t>As described in the Contractor’s Project Plan, attached as Appendix 2.</w:t>
      </w:r>
    </w:p>
    <w:p w14:paraId="5F798077" w14:textId="77777777" w:rsidR="00841F68" w:rsidRPr="00841F68" w:rsidRDefault="00841F68" w:rsidP="00841F68">
      <w:pPr>
        <w:spacing w:line="360" w:lineRule="auto"/>
        <w:ind w:firstLine="720"/>
        <w:jc w:val="both"/>
        <w:rPr>
          <w:rFonts w:asciiTheme="minorHAnsi" w:hAnsiTheme="minorHAnsi" w:cstheme="minorHAnsi"/>
          <w:i/>
          <w:sz w:val="22"/>
          <w:szCs w:val="22"/>
        </w:rPr>
      </w:pPr>
    </w:p>
    <w:p w14:paraId="6DE370CD" w14:textId="77777777" w:rsidR="00895FC9" w:rsidRPr="00841F68" w:rsidRDefault="00895FC9" w:rsidP="00841F68">
      <w:pPr>
        <w:pStyle w:val="ListParagraph"/>
        <w:keepNext/>
        <w:numPr>
          <w:ilvl w:val="0"/>
          <w:numId w:val="19"/>
        </w:numPr>
        <w:spacing w:after="0" w:line="360" w:lineRule="auto"/>
        <w:jc w:val="both"/>
        <w:rPr>
          <w:rFonts w:asciiTheme="minorHAnsi" w:hAnsiTheme="minorHAnsi" w:cstheme="minorHAnsi"/>
          <w:i/>
          <w:iCs/>
        </w:rPr>
      </w:pPr>
      <w:r w:rsidRPr="00841F68">
        <w:rPr>
          <w:rFonts w:asciiTheme="minorHAnsi" w:hAnsiTheme="minorHAnsi" w:cstheme="minorHAnsi"/>
          <w:b/>
          <w:bCs/>
        </w:rPr>
        <w:t xml:space="preserve">Public Statement </w:t>
      </w:r>
    </w:p>
    <w:p w14:paraId="496B671A" w14:textId="0C4D69B7" w:rsidR="00895FC9" w:rsidRDefault="00895FC9" w:rsidP="00841F68">
      <w:pPr>
        <w:keepNext/>
        <w:spacing w:line="360" w:lineRule="auto"/>
        <w:ind w:left="720"/>
        <w:jc w:val="both"/>
        <w:rPr>
          <w:rFonts w:asciiTheme="minorHAnsi" w:hAnsiTheme="minorHAnsi" w:cstheme="minorHAnsi"/>
          <w:sz w:val="22"/>
          <w:szCs w:val="22"/>
        </w:rPr>
      </w:pPr>
      <w:r w:rsidRPr="00841F68">
        <w:rPr>
          <w:rFonts w:asciiTheme="minorHAnsi" w:hAnsiTheme="minorHAnsi" w:cstheme="minorHAnsi"/>
          <w:sz w:val="22"/>
          <w:szCs w:val="22"/>
        </w:rPr>
        <w:t>“[</w:t>
      </w:r>
      <w:r w:rsidRPr="00841F68">
        <w:rPr>
          <w:rFonts w:asciiTheme="minorHAnsi" w:hAnsiTheme="minorHAnsi" w:cstheme="minorHAnsi"/>
          <w:i/>
          <w:sz w:val="22"/>
          <w:szCs w:val="22"/>
          <w:highlight w:val="yellow"/>
        </w:rPr>
        <w:t xml:space="preserve">Insert </w:t>
      </w:r>
      <w:r w:rsidR="006372A8" w:rsidRPr="00841F68">
        <w:rPr>
          <w:rFonts w:asciiTheme="minorHAnsi" w:hAnsiTheme="minorHAnsi" w:cstheme="minorHAnsi"/>
          <w:i/>
          <w:sz w:val="22"/>
          <w:szCs w:val="22"/>
          <w:highlight w:val="yellow"/>
        </w:rPr>
        <w:t>P</w:t>
      </w:r>
      <w:r w:rsidRPr="00841F68">
        <w:rPr>
          <w:rFonts w:asciiTheme="minorHAnsi" w:hAnsiTheme="minorHAnsi" w:cstheme="minorHAnsi"/>
          <w:i/>
          <w:sz w:val="22"/>
          <w:szCs w:val="22"/>
          <w:highlight w:val="yellow"/>
        </w:rPr>
        <w:t xml:space="preserve">ublic </w:t>
      </w:r>
      <w:r w:rsidR="006372A8" w:rsidRPr="00841F68">
        <w:rPr>
          <w:rFonts w:asciiTheme="minorHAnsi" w:hAnsiTheme="minorHAnsi" w:cstheme="minorHAnsi"/>
          <w:i/>
          <w:sz w:val="22"/>
          <w:szCs w:val="22"/>
          <w:highlight w:val="yellow"/>
        </w:rPr>
        <w:t>S</w:t>
      </w:r>
      <w:r w:rsidRPr="00841F68">
        <w:rPr>
          <w:rFonts w:asciiTheme="minorHAnsi" w:hAnsiTheme="minorHAnsi" w:cstheme="minorHAnsi"/>
          <w:i/>
          <w:sz w:val="22"/>
          <w:szCs w:val="22"/>
          <w:highlight w:val="yellow"/>
        </w:rPr>
        <w:t>tatement from proposal between quotation marks]</w:t>
      </w:r>
      <w:r w:rsidRPr="00841F68">
        <w:rPr>
          <w:rFonts w:asciiTheme="minorHAnsi" w:hAnsiTheme="minorHAnsi" w:cstheme="minorHAnsi"/>
          <w:sz w:val="22"/>
          <w:szCs w:val="22"/>
        </w:rPr>
        <w:t>”</w:t>
      </w:r>
    </w:p>
    <w:p w14:paraId="2E98A5C1" w14:textId="77777777" w:rsidR="00841F68" w:rsidRPr="00841F68" w:rsidRDefault="00841F68" w:rsidP="00841F68">
      <w:pPr>
        <w:keepNext/>
        <w:spacing w:line="360" w:lineRule="auto"/>
        <w:ind w:left="720"/>
        <w:jc w:val="both"/>
        <w:rPr>
          <w:rFonts w:asciiTheme="minorHAnsi" w:hAnsiTheme="minorHAnsi" w:cstheme="minorHAnsi"/>
          <w:i/>
          <w:sz w:val="22"/>
          <w:szCs w:val="22"/>
        </w:rPr>
      </w:pPr>
    </w:p>
    <w:p w14:paraId="677CAEB3" w14:textId="56D65CCE" w:rsidR="001B4C2B" w:rsidRPr="00841F68" w:rsidRDefault="001B4C2B" w:rsidP="00841F68">
      <w:pPr>
        <w:pStyle w:val="ListParagraph"/>
        <w:keepNext/>
        <w:numPr>
          <w:ilvl w:val="0"/>
          <w:numId w:val="19"/>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Payment terms </w:t>
      </w:r>
      <w:r w:rsidR="00521550" w:rsidRPr="00841F68">
        <w:rPr>
          <w:rFonts w:asciiTheme="minorHAnsi" w:hAnsiTheme="minorHAnsi" w:cstheme="minorHAnsi"/>
          <w:i/>
          <w:iCs/>
        </w:rPr>
        <w:t>(clause 2</w:t>
      </w:r>
      <w:r w:rsidRPr="00841F68">
        <w:rPr>
          <w:rFonts w:asciiTheme="minorHAnsi" w:hAnsiTheme="minorHAnsi" w:cstheme="minorHAnsi"/>
          <w:i/>
          <w:iCs/>
        </w:rPr>
        <w:t>, Schedule 2)</w:t>
      </w:r>
    </w:p>
    <w:p w14:paraId="503C6D4C" w14:textId="6FCFF9AC" w:rsidR="00895FC9" w:rsidRPr="00841F68" w:rsidRDefault="00895FC9" w:rsidP="00841F68">
      <w:pPr>
        <w:keepNext/>
        <w:spacing w:line="360" w:lineRule="auto"/>
        <w:ind w:left="720"/>
        <w:rPr>
          <w:rFonts w:asciiTheme="minorHAnsi" w:hAnsiTheme="minorHAnsi" w:cstheme="minorHAnsi"/>
          <w:sz w:val="22"/>
          <w:szCs w:val="22"/>
        </w:rPr>
      </w:pPr>
      <w:r w:rsidRPr="00841F68">
        <w:rPr>
          <w:rFonts w:asciiTheme="minorHAnsi" w:hAnsiTheme="minorHAnsi" w:cstheme="minorHAnsi"/>
          <w:sz w:val="22"/>
          <w:szCs w:val="22"/>
        </w:rPr>
        <w:t>In instalments on the payment dates set out below, subject to completion of the relevant milestone to the Ministry’s satisfaction:</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119"/>
        <w:gridCol w:w="2693"/>
      </w:tblGrid>
      <w:tr w:rsidR="00895FC9" w:rsidRPr="00841F68" w14:paraId="4D593CAD" w14:textId="77777777" w:rsidTr="004E290E">
        <w:trPr>
          <w:cantSplit/>
        </w:trPr>
        <w:tc>
          <w:tcPr>
            <w:tcW w:w="2693" w:type="dxa"/>
            <w:shd w:val="clear" w:color="auto" w:fill="auto"/>
          </w:tcPr>
          <w:p w14:paraId="3939CDD5" w14:textId="77777777" w:rsidR="00895FC9" w:rsidRPr="00841F68" w:rsidRDefault="00895FC9" w:rsidP="00841F68">
            <w:pPr>
              <w:spacing w:line="360" w:lineRule="auto"/>
              <w:rPr>
                <w:rFonts w:asciiTheme="minorHAnsi" w:hAnsiTheme="minorHAnsi" w:cstheme="minorHAnsi"/>
                <w:b/>
                <w:bCs/>
                <w:sz w:val="22"/>
                <w:szCs w:val="22"/>
              </w:rPr>
            </w:pPr>
            <w:r w:rsidRPr="00841F68">
              <w:rPr>
                <w:rFonts w:asciiTheme="minorHAnsi" w:hAnsiTheme="minorHAnsi" w:cstheme="minorHAnsi"/>
                <w:b/>
                <w:bCs/>
                <w:sz w:val="22"/>
                <w:szCs w:val="22"/>
              </w:rPr>
              <w:t>Instalment (excluding GST)</w:t>
            </w:r>
          </w:p>
        </w:tc>
        <w:tc>
          <w:tcPr>
            <w:tcW w:w="3119" w:type="dxa"/>
            <w:shd w:val="clear" w:color="auto" w:fill="auto"/>
          </w:tcPr>
          <w:p w14:paraId="799A3A52" w14:textId="77777777" w:rsidR="00895FC9" w:rsidRPr="00841F68" w:rsidRDefault="00895FC9" w:rsidP="00841F68">
            <w:pPr>
              <w:spacing w:line="360" w:lineRule="auto"/>
              <w:rPr>
                <w:rFonts w:asciiTheme="minorHAnsi" w:hAnsiTheme="minorHAnsi" w:cstheme="minorHAnsi"/>
                <w:b/>
                <w:bCs/>
                <w:sz w:val="22"/>
                <w:szCs w:val="22"/>
              </w:rPr>
            </w:pPr>
            <w:r w:rsidRPr="00841F68">
              <w:rPr>
                <w:rFonts w:asciiTheme="minorHAnsi" w:hAnsiTheme="minorHAnsi" w:cstheme="minorHAnsi"/>
                <w:b/>
                <w:bCs/>
                <w:sz w:val="22"/>
                <w:szCs w:val="22"/>
              </w:rPr>
              <w:t>Date</w:t>
            </w:r>
          </w:p>
        </w:tc>
        <w:tc>
          <w:tcPr>
            <w:tcW w:w="2693" w:type="dxa"/>
            <w:shd w:val="clear" w:color="auto" w:fill="auto"/>
          </w:tcPr>
          <w:p w14:paraId="2CBC42BE" w14:textId="77777777" w:rsidR="00895FC9" w:rsidRPr="00841F68" w:rsidRDefault="00895FC9" w:rsidP="00841F68">
            <w:pPr>
              <w:spacing w:line="360" w:lineRule="auto"/>
              <w:rPr>
                <w:rFonts w:asciiTheme="minorHAnsi" w:hAnsiTheme="minorHAnsi" w:cstheme="minorHAnsi"/>
                <w:b/>
                <w:bCs/>
                <w:sz w:val="22"/>
                <w:szCs w:val="22"/>
              </w:rPr>
            </w:pPr>
            <w:r w:rsidRPr="00841F68">
              <w:rPr>
                <w:rFonts w:asciiTheme="minorHAnsi" w:hAnsiTheme="minorHAnsi" w:cstheme="minorHAnsi"/>
                <w:b/>
                <w:bCs/>
                <w:sz w:val="22"/>
                <w:szCs w:val="22"/>
              </w:rPr>
              <w:t>Milestone</w:t>
            </w:r>
          </w:p>
        </w:tc>
      </w:tr>
      <w:tr w:rsidR="00895FC9" w:rsidRPr="00841F68" w14:paraId="40AE5FB4" w14:textId="77777777" w:rsidTr="004E290E">
        <w:trPr>
          <w:cantSplit/>
        </w:trPr>
        <w:tc>
          <w:tcPr>
            <w:tcW w:w="2693" w:type="dxa"/>
            <w:shd w:val="clear" w:color="auto" w:fill="auto"/>
          </w:tcPr>
          <w:p w14:paraId="1D2AB703" w14:textId="3FD06D40"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lastRenderedPageBreak/>
              <w:t>$5</w:t>
            </w:r>
            <w:r w:rsidR="00003A72" w:rsidRPr="00841F68">
              <w:rPr>
                <w:rFonts w:asciiTheme="minorHAnsi" w:hAnsiTheme="minorHAnsi" w:cstheme="minorHAnsi"/>
                <w:sz w:val="22"/>
                <w:szCs w:val="22"/>
              </w:rPr>
              <w:t>0</w:t>
            </w:r>
            <w:r w:rsidRPr="00841F68">
              <w:rPr>
                <w:rFonts w:asciiTheme="minorHAnsi" w:hAnsiTheme="minorHAnsi" w:cstheme="minorHAnsi"/>
                <w:sz w:val="22"/>
                <w:szCs w:val="22"/>
              </w:rPr>
              <w:t>,000.00</w:t>
            </w:r>
          </w:p>
        </w:tc>
        <w:tc>
          <w:tcPr>
            <w:tcW w:w="3119" w:type="dxa"/>
            <w:shd w:val="clear" w:color="auto" w:fill="auto"/>
          </w:tcPr>
          <w:p w14:paraId="0ABBB833"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Within 1 month from the Start Date</w:t>
            </w:r>
          </w:p>
        </w:tc>
        <w:tc>
          <w:tcPr>
            <w:tcW w:w="2693" w:type="dxa"/>
            <w:shd w:val="clear" w:color="auto" w:fill="auto"/>
          </w:tcPr>
          <w:p w14:paraId="5E96224A"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This Contract executed by both Parties and received by the Ministry.</w:t>
            </w:r>
          </w:p>
        </w:tc>
      </w:tr>
      <w:tr w:rsidR="00895FC9" w:rsidRPr="00841F68" w14:paraId="5A3E2DEC" w14:textId="77777777" w:rsidTr="004E290E">
        <w:trPr>
          <w:cantSplit/>
        </w:trPr>
        <w:tc>
          <w:tcPr>
            <w:tcW w:w="2693" w:type="dxa"/>
            <w:shd w:val="clear" w:color="auto" w:fill="auto"/>
          </w:tcPr>
          <w:p w14:paraId="7C9A48AA" w14:textId="264BA8C1"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w:t>
            </w:r>
            <w:r w:rsidR="00003A72" w:rsidRPr="00841F68">
              <w:rPr>
                <w:rFonts w:asciiTheme="minorHAnsi" w:hAnsiTheme="minorHAnsi" w:cstheme="minorHAnsi"/>
                <w:sz w:val="22"/>
                <w:szCs w:val="22"/>
              </w:rPr>
              <w:t>50</w:t>
            </w:r>
            <w:r w:rsidRPr="00841F68">
              <w:rPr>
                <w:rFonts w:asciiTheme="minorHAnsi" w:hAnsiTheme="minorHAnsi" w:cstheme="minorHAnsi"/>
                <w:sz w:val="22"/>
                <w:szCs w:val="22"/>
              </w:rPr>
              <w:t>,000.00</w:t>
            </w:r>
          </w:p>
        </w:tc>
        <w:tc>
          <w:tcPr>
            <w:tcW w:w="3119" w:type="dxa"/>
            <w:shd w:val="clear" w:color="auto" w:fill="auto"/>
          </w:tcPr>
          <w:p w14:paraId="45E29E83"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Within 1 month of the date the Contractor’s Progress Report is approved by the Ministry</w:t>
            </w:r>
          </w:p>
        </w:tc>
        <w:tc>
          <w:tcPr>
            <w:tcW w:w="2693" w:type="dxa"/>
            <w:shd w:val="clear" w:color="auto" w:fill="auto"/>
          </w:tcPr>
          <w:p w14:paraId="21E7F211"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Progress Report.</w:t>
            </w:r>
          </w:p>
        </w:tc>
      </w:tr>
    </w:tbl>
    <w:p w14:paraId="1E7495F8" w14:textId="77777777" w:rsidR="00895FC9" w:rsidRPr="00841F68" w:rsidRDefault="00895FC9" w:rsidP="004E290E">
      <w:pPr>
        <w:keepNext/>
        <w:spacing w:line="360" w:lineRule="auto"/>
        <w:jc w:val="both"/>
        <w:rPr>
          <w:rFonts w:asciiTheme="minorHAnsi" w:hAnsiTheme="minorHAnsi" w:cstheme="minorHAnsi"/>
          <w:i/>
          <w:sz w:val="22"/>
          <w:szCs w:val="22"/>
        </w:rPr>
      </w:pPr>
    </w:p>
    <w:p w14:paraId="675D6B67" w14:textId="14CFC120" w:rsidR="001B4C2B" w:rsidRPr="00841F68" w:rsidRDefault="001B4C2B" w:rsidP="00FF096D">
      <w:pPr>
        <w:pStyle w:val="ListParagraph"/>
        <w:keepNext/>
        <w:numPr>
          <w:ilvl w:val="0"/>
          <w:numId w:val="19"/>
        </w:numPr>
        <w:spacing w:line="360" w:lineRule="auto"/>
        <w:jc w:val="both"/>
        <w:rPr>
          <w:rFonts w:asciiTheme="minorHAnsi" w:hAnsiTheme="minorHAnsi" w:cstheme="minorHAnsi"/>
          <w:b/>
          <w:bCs/>
        </w:rPr>
      </w:pPr>
      <w:r w:rsidRPr="00841F68">
        <w:rPr>
          <w:rFonts w:asciiTheme="minorHAnsi" w:hAnsiTheme="minorHAnsi" w:cstheme="minorHAnsi"/>
          <w:b/>
          <w:bCs/>
        </w:rPr>
        <w:t xml:space="preserve">Reporting Requirements </w:t>
      </w:r>
      <w:r w:rsidR="00521550" w:rsidRPr="00841F68">
        <w:rPr>
          <w:rFonts w:asciiTheme="minorHAnsi" w:hAnsiTheme="minorHAnsi" w:cstheme="minorHAnsi"/>
          <w:i/>
          <w:iCs/>
        </w:rPr>
        <w:t xml:space="preserve">(clause </w:t>
      </w:r>
      <w:r w:rsidR="00367C12" w:rsidRPr="00841F68">
        <w:rPr>
          <w:rFonts w:asciiTheme="minorHAnsi" w:hAnsiTheme="minorHAnsi" w:cstheme="minorHAnsi"/>
          <w:i/>
          <w:iCs/>
        </w:rPr>
        <w:t>6</w:t>
      </w:r>
      <w:r w:rsidRPr="00841F68">
        <w:rPr>
          <w:rFonts w:asciiTheme="minorHAnsi" w:hAnsiTheme="minorHAnsi" w:cstheme="minorHAnsi"/>
          <w:i/>
          <w:iCs/>
        </w:rPr>
        <w:t>.1, Schedule 2)</w:t>
      </w:r>
    </w:p>
    <w:p w14:paraId="520BE71C" w14:textId="77777777" w:rsidR="00895FC9" w:rsidRPr="00841F68" w:rsidRDefault="00895FC9" w:rsidP="00895FC9">
      <w:pPr>
        <w:pStyle w:val="ListParagraph"/>
        <w:numPr>
          <w:ilvl w:val="1"/>
          <w:numId w:val="19"/>
        </w:numPr>
        <w:spacing w:line="360" w:lineRule="auto"/>
        <w:rPr>
          <w:rFonts w:asciiTheme="minorHAnsi" w:hAnsiTheme="minorHAnsi" w:cstheme="minorHAnsi"/>
        </w:rPr>
      </w:pPr>
      <w:bookmarkStart w:id="0" w:name="_Hlk178319492"/>
      <w:r w:rsidRPr="00841F68">
        <w:rPr>
          <w:rFonts w:asciiTheme="minorHAnsi" w:hAnsiTheme="minorHAnsi" w:cstheme="minorHAnsi"/>
        </w:rPr>
        <w:t>A progress report due 1 month after the mid-point of the term of this Contract, that covers the progress of the Project up to the last day of the month before the progress report is due (Progress Report).</w:t>
      </w:r>
    </w:p>
    <w:p w14:paraId="2DAE0B18" w14:textId="77777777" w:rsidR="00895FC9" w:rsidRPr="00841F68" w:rsidRDefault="00895FC9" w:rsidP="00895FC9">
      <w:pPr>
        <w:pStyle w:val="ListParagraph"/>
        <w:numPr>
          <w:ilvl w:val="1"/>
          <w:numId w:val="19"/>
        </w:numPr>
        <w:spacing w:line="360" w:lineRule="auto"/>
        <w:contextualSpacing w:val="0"/>
        <w:rPr>
          <w:rFonts w:asciiTheme="minorHAnsi" w:hAnsiTheme="minorHAnsi" w:cstheme="minorHAnsi"/>
          <w:iCs/>
        </w:rPr>
      </w:pPr>
      <w:r w:rsidRPr="00841F68">
        <w:rPr>
          <w:rFonts w:asciiTheme="minorHAnsi" w:hAnsiTheme="minorHAnsi" w:cstheme="minorHAnsi"/>
          <w:iCs/>
        </w:rPr>
        <w:t>A final report no later than 1 month after the End Date that covers the delivery of the Project (Final Report).</w:t>
      </w:r>
    </w:p>
    <w:p w14:paraId="1F00C154" w14:textId="4CFBF7AF" w:rsidR="001B4C2B" w:rsidRPr="00841F68" w:rsidRDefault="001B4C2B" w:rsidP="004E290E">
      <w:pPr>
        <w:pStyle w:val="ListParagraph"/>
        <w:keepNext/>
        <w:numPr>
          <w:ilvl w:val="0"/>
          <w:numId w:val="19"/>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Content of Report </w:t>
      </w:r>
      <w:r w:rsidR="00521550" w:rsidRPr="00841F68">
        <w:rPr>
          <w:rFonts w:asciiTheme="minorHAnsi" w:hAnsiTheme="minorHAnsi" w:cstheme="minorHAnsi"/>
          <w:i/>
          <w:iCs/>
        </w:rPr>
        <w:t xml:space="preserve">(clause </w:t>
      </w:r>
      <w:r w:rsidR="00367C12" w:rsidRPr="00841F68">
        <w:rPr>
          <w:rFonts w:asciiTheme="minorHAnsi" w:hAnsiTheme="minorHAnsi" w:cstheme="minorHAnsi"/>
          <w:i/>
          <w:iCs/>
        </w:rPr>
        <w:t>6</w:t>
      </w:r>
      <w:r w:rsidRPr="00841F68">
        <w:rPr>
          <w:rFonts w:asciiTheme="minorHAnsi" w:hAnsiTheme="minorHAnsi" w:cstheme="minorHAnsi"/>
          <w:i/>
          <w:iCs/>
        </w:rPr>
        <w:t>.1, Schedule 2)</w:t>
      </w:r>
    </w:p>
    <w:bookmarkEnd w:id="0"/>
    <w:p w14:paraId="7B0578BF" w14:textId="36FA3BCD" w:rsidR="001B4C2B" w:rsidRPr="00841F68" w:rsidRDefault="001B4C2B" w:rsidP="004E290E">
      <w:pPr>
        <w:spacing w:line="360" w:lineRule="auto"/>
        <w:jc w:val="both"/>
        <w:rPr>
          <w:rFonts w:asciiTheme="minorHAnsi" w:hAnsiTheme="minorHAnsi" w:cstheme="minorHAnsi"/>
          <w:sz w:val="22"/>
          <w:szCs w:val="22"/>
        </w:rPr>
      </w:pPr>
      <w:r w:rsidRPr="00841F68">
        <w:rPr>
          <w:rFonts w:asciiTheme="minorHAnsi" w:hAnsiTheme="minorHAnsi" w:cstheme="minorHAnsi"/>
          <w:i/>
          <w:sz w:val="22"/>
          <w:szCs w:val="22"/>
        </w:rPr>
        <w:tab/>
      </w:r>
      <w:bookmarkStart w:id="1" w:name="_Hlk129176879"/>
      <w:r w:rsidR="007259EE" w:rsidRPr="00841F68">
        <w:rPr>
          <w:rFonts w:asciiTheme="minorHAnsi" w:hAnsiTheme="minorHAnsi" w:cstheme="minorHAnsi"/>
          <w:sz w:val="22"/>
          <w:szCs w:val="22"/>
        </w:rPr>
        <w:t>Each</w:t>
      </w:r>
      <w:r w:rsidRPr="00841F68">
        <w:rPr>
          <w:rFonts w:asciiTheme="minorHAnsi" w:hAnsiTheme="minorHAnsi" w:cstheme="minorHAnsi"/>
          <w:sz w:val="22"/>
          <w:szCs w:val="22"/>
        </w:rPr>
        <w:t xml:space="preserve"> report must include:</w:t>
      </w:r>
    </w:p>
    <w:p w14:paraId="1BF6314C" w14:textId="77777777" w:rsidR="001B4C2B" w:rsidRPr="00841F68" w:rsidRDefault="001B4C2B" w:rsidP="004E290E">
      <w:pPr>
        <w:pStyle w:val="ListParagraph"/>
        <w:numPr>
          <w:ilvl w:val="1"/>
          <w:numId w:val="19"/>
        </w:numPr>
        <w:spacing w:line="360" w:lineRule="auto"/>
        <w:rPr>
          <w:rFonts w:asciiTheme="minorHAnsi" w:hAnsiTheme="minorHAnsi" w:cstheme="minorHAnsi"/>
        </w:rPr>
      </w:pPr>
      <w:r w:rsidRPr="00841F68">
        <w:rPr>
          <w:rFonts w:asciiTheme="minorHAnsi" w:hAnsiTheme="minorHAnsi" w:cstheme="minorHAnsi"/>
        </w:rPr>
        <w:t xml:space="preserve">progress of the Project, including achievement of Project </w:t>
      </w:r>
      <w:r w:rsidR="00531168" w:rsidRPr="00841F68">
        <w:rPr>
          <w:rFonts w:asciiTheme="minorHAnsi" w:hAnsiTheme="minorHAnsi" w:cstheme="minorHAnsi"/>
        </w:rPr>
        <w:t>Outcomes</w:t>
      </w:r>
      <w:r w:rsidRPr="00841F68">
        <w:rPr>
          <w:rFonts w:asciiTheme="minorHAnsi" w:hAnsiTheme="minorHAnsi" w:cstheme="minorHAnsi"/>
        </w:rPr>
        <w:t xml:space="preserve"> (if any</w:t>
      </w:r>
      <w:proofErr w:type="gramStart"/>
      <w:r w:rsidRPr="00841F68">
        <w:rPr>
          <w:rFonts w:asciiTheme="minorHAnsi" w:hAnsiTheme="minorHAnsi" w:cstheme="minorHAnsi"/>
        </w:rPr>
        <w:t>);</w:t>
      </w:r>
      <w:proofErr w:type="gramEnd"/>
    </w:p>
    <w:p w14:paraId="4ECDF877" w14:textId="25D43459" w:rsidR="001B4C2B" w:rsidRPr="00841F68" w:rsidRDefault="001B4C2B" w:rsidP="004E290E">
      <w:pPr>
        <w:pStyle w:val="ListParagraph"/>
        <w:numPr>
          <w:ilvl w:val="1"/>
          <w:numId w:val="19"/>
        </w:numPr>
        <w:spacing w:line="360" w:lineRule="auto"/>
        <w:rPr>
          <w:rFonts w:asciiTheme="minorHAnsi" w:hAnsiTheme="minorHAnsi" w:cstheme="minorHAnsi"/>
        </w:rPr>
      </w:pPr>
      <w:r w:rsidRPr="00841F68">
        <w:rPr>
          <w:rFonts w:asciiTheme="minorHAnsi" w:hAnsiTheme="minorHAnsi" w:cstheme="minorHAnsi"/>
        </w:rPr>
        <w:t xml:space="preserve">a summary of expenditure to </w:t>
      </w:r>
      <w:proofErr w:type="gramStart"/>
      <w:r w:rsidRPr="00841F68">
        <w:rPr>
          <w:rFonts w:asciiTheme="minorHAnsi" w:hAnsiTheme="minorHAnsi" w:cstheme="minorHAnsi"/>
        </w:rPr>
        <w:t>date;</w:t>
      </w:r>
      <w:proofErr w:type="gramEnd"/>
    </w:p>
    <w:p w14:paraId="4EC1CE7D" w14:textId="58E8F899" w:rsidR="001B4C2B" w:rsidRPr="00841F68" w:rsidRDefault="001B4C2B" w:rsidP="004E290E">
      <w:pPr>
        <w:pStyle w:val="ListParagraph"/>
        <w:numPr>
          <w:ilvl w:val="1"/>
          <w:numId w:val="19"/>
        </w:numPr>
        <w:spacing w:line="360" w:lineRule="auto"/>
        <w:rPr>
          <w:rFonts w:asciiTheme="minorHAnsi" w:hAnsiTheme="minorHAnsi" w:cstheme="minorHAnsi"/>
        </w:rPr>
      </w:pPr>
      <w:r w:rsidRPr="00841F68">
        <w:rPr>
          <w:rFonts w:asciiTheme="minorHAnsi" w:hAnsiTheme="minorHAnsi" w:cstheme="minorHAnsi"/>
        </w:rPr>
        <w:t xml:space="preserve">any </w:t>
      </w:r>
      <w:r w:rsidR="00F14EF7" w:rsidRPr="00841F68">
        <w:rPr>
          <w:rFonts w:asciiTheme="minorHAnsi" w:hAnsiTheme="minorHAnsi" w:cstheme="minorHAnsi"/>
        </w:rPr>
        <w:t>issues</w:t>
      </w:r>
      <w:r w:rsidRPr="00841F68">
        <w:rPr>
          <w:rFonts w:asciiTheme="minorHAnsi" w:hAnsiTheme="minorHAnsi" w:cstheme="minorHAnsi"/>
        </w:rPr>
        <w:t xml:space="preserve"> arising or expected to arise with the Project or this </w:t>
      </w:r>
      <w:r w:rsidR="00152E48" w:rsidRPr="00841F68">
        <w:rPr>
          <w:rFonts w:asciiTheme="minorHAnsi" w:hAnsiTheme="minorHAnsi" w:cstheme="minorHAnsi"/>
        </w:rPr>
        <w:t>Contract</w:t>
      </w:r>
      <w:r w:rsidRPr="00841F68">
        <w:rPr>
          <w:rFonts w:asciiTheme="minorHAnsi" w:hAnsiTheme="minorHAnsi" w:cstheme="minorHAnsi"/>
        </w:rPr>
        <w:t>; and</w:t>
      </w:r>
    </w:p>
    <w:p w14:paraId="7C1B6268" w14:textId="1397C1C2" w:rsidR="001871E1" w:rsidRDefault="001B4C2B" w:rsidP="004E290E">
      <w:pPr>
        <w:pStyle w:val="ListParagraph"/>
        <w:numPr>
          <w:ilvl w:val="1"/>
          <w:numId w:val="19"/>
        </w:numPr>
        <w:spacing w:line="360" w:lineRule="auto"/>
        <w:rPr>
          <w:rFonts w:asciiTheme="minorHAnsi" w:hAnsiTheme="minorHAnsi" w:cstheme="minorHAnsi"/>
        </w:rPr>
      </w:pPr>
      <w:r w:rsidRPr="00841F68">
        <w:rPr>
          <w:rFonts w:asciiTheme="minorHAnsi" w:hAnsiTheme="minorHAnsi" w:cstheme="minorHAnsi"/>
        </w:rPr>
        <w:t>any other information requested by the Ministry.</w:t>
      </w:r>
    </w:p>
    <w:p w14:paraId="6BB10764" w14:textId="77777777" w:rsidR="004E290E" w:rsidRPr="00841F68" w:rsidRDefault="004E290E" w:rsidP="00335D87">
      <w:pPr>
        <w:pStyle w:val="ListParagraph"/>
        <w:spacing w:after="0" w:line="360" w:lineRule="auto"/>
        <w:ind w:left="1080"/>
        <w:rPr>
          <w:rFonts w:asciiTheme="minorHAnsi" w:hAnsiTheme="minorHAnsi" w:cstheme="minorHAnsi"/>
        </w:rPr>
      </w:pPr>
    </w:p>
    <w:p w14:paraId="5268E0E7" w14:textId="77777777" w:rsidR="00DE4054" w:rsidRPr="00841F68" w:rsidRDefault="00DE4054" w:rsidP="00DE4054">
      <w:pPr>
        <w:pStyle w:val="ListParagraph"/>
        <w:keepNext/>
        <w:numPr>
          <w:ilvl w:val="0"/>
          <w:numId w:val="19"/>
        </w:numPr>
        <w:spacing w:line="360" w:lineRule="auto"/>
        <w:jc w:val="both"/>
        <w:rPr>
          <w:rFonts w:asciiTheme="minorHAnsi" w:hAnsiTheme="minorHAnsi" w:cstheme="minorHAnsi"/>
          <w:b/>
          <w:bCs/>
        </w:rPr>
      </w:pPr>
      <w:r w:rsidRPr="00841F68">
        <w:rPr>
          <w:rFonts w:asciiTheme="minorHAnsi" w:hAnsiTheme="minorHAnsi" w:cstheme="minorHAnsi"/>
          <w:b/>
          <w:bCs/>
        </w:rPr>
        <w:t xml:space="preserve">Period of Post-Contract Reporting </w:t>
      </w:r>
      <w:r w:rsidRPr="00841F68">
        <w:rPr>
          <w:rFonts w:asciiTheme="minorHAnsi" w:hAnsiTheme="minorHAnsi" w:cstheme="minorHAnsi"/>
        </w:rPr>
        <w:t>(</w:t>
      </w:r>
      <w:r w:rsidRPr="00841F68">
        <w:rPr>
          <w:rFonts w:asciiTheme="minorHAnsi" w:hAnsiTheme="minorHAnsi" w:cstheme="minorHAnsi"/>
          <w:i/>
          <w:iCs/>
        </w:rPr>
        <w:t>clause 6.2, Schedule 2</w:t>
      </w:r>
      <w:r w:rsidRPr="00841F68">
        <w:rPr>
          <w:rFonts w:asciiTheme="minorHAnsi" w:hAnsiTheme="minorHAnsi" w:cstheme="minorHAnsi"/>
        </w:rPr>
        <w:t>)</w:t>
      </w:r>
    </w:p>
    <w:p w14:paraId="65193C30" w14:textId="57F0F965" w:rsidR="00DE4054" w:rsidRPr="00841F68" w:rsidRDefault="00DE4054" w:rsidP="00DE4054">
      <w:pPr>
        <w:pStyle w:val="ListParagraph"/>
        <w:keepNext/>
        <w:spacing w:line="360" w:lineRule="auto"/>
        <w:jc w:val="both"/>
        <w:rPr>
          <w:rFonts w:asciiTheme="minorHAnsi" w:hAnsiTheme="minorHAnsi" w:cstheme="minorHAnsi"/>
        </w:rPr>
      </w:pPr>
      <w:r w:rsidRPr="00841F68">
        <w:rPr>
          <w:rFonts w:asciiTheme="minorHAnsi" w:hAnsiTheme="minorHAnsi" w:cstheme="minorHAnsi"/>
        </w:rPr>
        <w:t>10 years</w:t>
      </w:r>
      <w:r w:rsidR="00335D87">
        <w:rPr>
          <w:rFonts w:asciiTheme="minorHAnsi" w:hAnsiTheme="minorHAnsi" w:cstheme="minorHAnsi"/>
        </w:rPr>
        <w:t>.</w:t>
      </w:r>
    </w:p>
    <w:p w14:paraId="340BBCEB" w14:textId="77777777" w:rsidR="003756DA" w:rsidRPr="00841F68" w:rsidRDefault="003756DA" w:rsidP="00335D87">
      <w:pPr>
        <w:pStyle w:val="ListParagraph"/>
        <w:keepNext/>
        <w:spacing w:after="0" w:line="360" w:lineRule="auto"/>
        <w:jc w:val="both"/>
        <w:rPr>
          <w:rFonts w:asciiTheme="minorHAnsi" w:hAnsiTheme="minorHAnsi" w:cstheme="minorHAnsi"/>
          <w:highlight w:val="cyan"/>
        </w:rPr>
      </w:pPr>
    </w:p>
    <w:p w14:paraId="73E03EAA" w14:textId="1C24F3DF" w:rsidR="00E26F94" w:rsidRPr="00841F68" w:rsidRDefault="00E26F94" w:rsidP="00E26F94">
      <w:pPr>
        <w:pStyle w:val="ListParagraph"/>
        <w:keepNext/>
        <w:numPr>
          <w:ilvl w:val="0"/>
          <w:numId w:val="19"/>
        </w:numPr>
        <w:spacing w:line="360" w:lineRule="auto"/>
        <w:jc w:val="both"/>
        <w:rPr>
          <w:rFonts w:asciiTheme="minorHAnsi" w:hAnsiTheme="minorHAnsi" w:cstheme="minorHAnsi"/>
          <w:b/>
          <w:bCs/>
        </w:rPr>
      </w:pPr>
      <w:r w:rsidRPr="00841F68">
        <w:rPr>
          <w:rFonts w:asciiTheme="minorHAnsi" w:hAnsiTheme="minorHAnsi" w:cstheme="minorHAnsi"/>
          <w:b/>
          <w:bCs/>
        </w:rPr>
        <w:t xml:space="preserve">Trust </w:t>
      </w:r>
      <w:r w:rsidRPr="00841F68">
        <w:rPr>
          <w:rFonts w:asciiTheme="minorHAnsi" w:hAnsiTheme="minorHAnsi" w:cstheme="minorHAnsi"/>
          <w:i/>
          <w:iCs/>
        </w:rPr>
        <w:t>(clause</w:t>
      </w:r>
      <w:r w:rsidR="00367C12" w:rsidRPr="00841F68">
        <w:rPr>
          <w:rFonts w:asciiTheme="minorHAnsi" w:hAnsiTheme="minorHAnsi" w:cstheme="minorHAnsi"/>
          <w:i/>
          <w:iCs/>
        </w:rPr>
        <w:t xml:space="preserve"> 10.5</w:t>
      </w:r>
      <w:r w:rsidRPr="00841F68">
        <w:rPr>
          <w:rFonts w:asciiTheme="minorHAnsi" w:hAnsiTheme="minorHAnsi" w:cstheme="minorHAnsi"/>
          <w:i/>
          <w:iCs/>
        </w:rPr>
        <w:t>, Schedule 2)</w:t>
      </w:r>
    </w:p>
    <w:p w14:paraId="66C3ADD8" w14:textId="36FE7BF0" w:rsidR="00E26F94" w:rsidRPr="004E290E" w:rsidRDefault="006E0816" w:rsidP="009602FB">
      <w:pPr>
        <w:pStyle w:val="ListParagraph"/>
        <w:keepNext/>
        <w:spacing w:line="360" w:lineRule="auto"/>
        <w:jc w:val="both"/>
        <w:rPr>
          <w:rFonts w:asciiTheme="minorHAnsi" w:hAnsiTheme="minorHAnsi" w:cstheme="minorHAnsi"/>
          <w:i/>
          <w:iCs/>
          <w:highlight w:val="yellow"/>
        </w:rPr>
      </w:pPr>
      <w:r w:rsidRPr="004E290E">
        <w:rPr>
          <w:rFonts w:asciiTheme="minorHAnsi" w:hAnsiTheme="minorHAnsi" w:cstheme="minorHAnsi"/>
          <w:i/>
          <w:iCs/>
          <w:highlight w:val="yellow"/>
        </w:rPr>
        <w:t>[</w:t>
      </w:r>
      <w:r w:rsidR="00E26F94" w:rsidRPr="004E290E">
        <w:rPr>
          <w:rFonts w:asciiTheme="minorHAnsi" w:hAnsiTheme="minorHAnsi" w:cstheme="minorHAnsi"/>
          <w:i/>
          <w:iCs/>
          <w:highlight w:val="yellow"/>
        </w:rPr>
        <w:t xml:space="preserve">If the </w:t>
      </w:r>
      <w:r w:rsidR="00835F24" w:rsidRPr="004E290E">
        <w:rPr>
          <w:rFonts w:asciiTheme="minorHAnsi" w:hAnsiTheme="minorHAnsi" w:cstheme="minorHAnsi"/>
          <w:i/>
          <w:iCs/>
          <w:highlight w:val="yellow"/>
        </w:rPr>
        <w:t>Contractor</w:t>
      </w:r>
      <w:r w:rsidR="00E26F94" w:rsidRPr="004E290E">
        <w:rPr>
          <w:rFonts w:asciiTheme="minorHAnsi" w:hAnsiTheme="minorHAnsi" w:cstheme="minorHAnsi"/>
          <w:i/>
          <w:iCs/>
          <w:highlight w:val="yellow"/>
        </w:rPr>
        <w:t xml:space="preserve"> is a trustee acti</w:t>
      </w:r>
      <w:r w:rsidRPr="004E290E">
        <w:rPr>
          <w:rFonts w:asciiTheme="minorHAnsi" w:hAnsiTheme="minorHAnsi" w:cstheme="minorHAnsi"/>
          <w:i/>
          <w:iCs/>
          <w:highlight w:val="yellow"/>
        </w:rPr>
        <w:t>ng</w:t>
      </w:r>
      <w:r w:rsidR="00E26F94" w:rsidRPr="004E290E">
        <w:rPr>
          <w:rFonts w:asciiTheme="minorHAnsi" w:hAnsiTheme="minorHAnsi" w:cstheme="minorHAnsi"/>
          <w:i/>
          <w:iCs/>
          <w:highlight w:val="yellow"/>
        </w:rPr>
        <w:t xml:space="preserve"> on behalf of a trust, </w:t>
      </w:r>
      <w:r w:rsidRPr="004E290E">
        <w:rPr>
          <w:rFonts w:asciiTheme="minorHAnsi" w:hAnsiTheme="minorHAnsi" w:cstheme="minorHAnsi"/>
          <w:i/>
          <w:iCs/>
          <w:highlight w:val="yellow"/>
        </w:rPr>
        <w:t xml:space="preserve">insert the following details.  If the </w:t>
      </w:r>
      <w:r w:rsidR="00835F24" w:rsidRPr="004E290E">
        <w:rPr>
          <w:rFonts w:asciiTheme="minorHAnsi" w:hAnsiTheme="minorHAnsi" w:cstheme="minorHAnsi"/>
          <w:i/>
          <w:iCs/>
          <w:highlight w:val="yellow"/>
        </w:rPr>
        <w:t>Contractor</w:t>
      </w:r>
      <w:r w:rsidRPr="004E290E">
        <w:rPr>
          <w:rFonts w:asciiTheme="minorHAnsi" w:hAnsiTheme="minorHAnsi" w:cstheme="minorHAnsi"/>
          <w:i/>
          <w:iCs/>
          <w:highlight w:val="yellow"/>
        </w:rPr>
        <w:t xml:space="preserve"> is not a trustee acting on behalf of a Trust</w:t>
      </w:r>
      <w:r w:rsidR="009602FB" w:rsidRPr="004E290E">
        <w:rPr>
          <w:rFonts w:asciiTheme="minorHAnsi" w:hAnsiTheme="minorHAnsi" w:cstheme="minorHAnsi"/>
          <w:i/>
          <w:iCs/>
          <w:highlight w:val="yellow"/>
        </w:rPr>
        <w:t>, delete this clause</w:t>
      </w:r>
      <w:r w:rsidR="002F1908" w:rsidRPr="004E290E">
        <w:rPr>
          <w:rFonts w:asciiTheme="minorHAnsi" w:hAnsiTheme="minorHAnsi" w:cstheme="minorHAnsi"/>
          <w:i/>
          <w:iCs/>
          <w:highlight w:val="yellow"/>
        </w:rPr>
        <w:t>]</w:t>
      </w:r>
    </w:p>
    <w:p w14:paraId="6FA10EF3" w14:textId="48E93872" w:rsidR="002F1908" w:rsidRPr="004E290E" w:rsidRDefault="002F1908" w:rsidP="002F1908">
      <w:pPr>
        <w:pStyle w:val="ListParagraph"/>
        <w:keepNext/>
        <w:numPr>
          <w:ilvl w:val="0"/>
          <w:numId w:val="50"/>
        </w:numPr>
        <w:spacing w:line="360" w:lineRule="auto"/>
        <w:jc w:val="both"/>
        <w:rPr>
          <w:rFonts w:asciiTheme="minorHAnsi" w:hAnsiTheme="minorHAnsi" w:cstheme="minorHAnsi"/>
          <w:highlight w:val="yellow"/>
        </w:rPr>
      </w:pPr>
      <w:r w:rsidRPr="004E290E">
        <w:rPr>
          <w:rFonts w:asciiTheme="minorHAnsi" w:hAnsiTheme="minorHAnsi" w:cstheme="minorHAnsi"/>
          <w:i/>
          <w:iCs/>
          <w:highlight w:val="yellow"/>
        </w:rPr>
        <w:t xml:space="preserve">[Insert </w:t>
      </w:r>
      <w:r w:rsidR="006E0816" w:rsidRPr="004E290E">
        <w:rPr>
          <w:rFonts w:asciiTheme="minorHAnsi" w:hAnsiTheme="minorHAnsi" w:cstheme="minorHAnsi"/>
          <w:i/>
          <w:iCs/>
          <w:highlight w:val="yellow"/>
        </w:rPr>
        <w:t>the name of the trust on behalf of which the</w:t>
      </w:r>
      <w:r w:rsidR="00835F24" w:rsidRPr="004E290E">
        <w:rPr>
          <w:rFonts w:asciiTheme="minorHAnsi" w:hAnsiTheme="minorHAnsi" w:cstheme="minorHAnsi"/>
          <w:i/>
          <w:iCs/>
          <w:highlight w:val="yellow"/>
        </w:rPr>
        <w:t xml:space="preserve"> Contractor</w:t>
      </w:r>
      <w:r w:rsidR="006E0816" w:rsidRPr="004E290E">
        <w:rPr>
          <w:rFonts w:asciiTheme="minorHAnsi" w:hAnsiTheme="minorHAnsi" w:cstheme="minorHAnsi"/>
          <w:i/>
          <w:iCs/>
          <w:highlight w:val="yellow"/>
        </w:rPr>
        <w:t xml:space="preserve"> trustee is/trustees are acting</w:t>
      </w:r>
      <w:r w:rsidRPr="004E290E">
        <w:rPr>
          <w:rFonts w:asciiTheme="minorHAnsi" w:hAnsiTheme="minorHAnsi" w:cstheme="minorHAnsi"/>
          <w:i/>
          <w:iCs/>
          <w:highlight w:val="yellow"/>
        </w:rPr>
        <w:t>, including the date of the trust deed (if possible</w:t>
      </w:r>
      <w:r w:rsidRPr="004E290E">
        <w:rPr>
          <w:rFonts w:asciiTheme="minorHAnsi" w:hAnsiTheme="minorHAnsi" w:cstheme="minorHAnsi"/>
          <w:highlight w:val="yellow"/>
        </w:rPr>
        <w:t>)]</w:t>
      </w:r>
    </w:p>
    <w:p w14:paraId="67959079" w14:textId="54309917" w:rsidR="006E0816" w:rsidRPr="004E290E" w:rsidRDefault="002F1908" w:rsidP="002F1908">
      <w:pPr>
        <w:pStyle w:val="ListParagraph"/>
        <w:keepNext/>
        <w:numPr>
          <w:ilvl w:val="0"/>
          <w:numId w:val="50"/>
        </w:numPr>
        <w:spacing w:line="360" w:lineRule="auto"/>
        <w:jc w:val="both"/>
        <w:rPr>
          <w:rFonts w:asciiTheme="minorHAnsi" w:hAnsiTheme="minorHAnsi" w:cstheme="minorHAnsi"/>
          <w:highlight w:val="yellow"/>
        </w:rPr>
      </w:pPr>
      <w:r w:rsidRPr="004E290E">
        <w:rPr>
          <w:rFonts w:asciiTheme="minorHAnsi" w:hAnsiTheme="minorHAnsi" w:cstheme="minorHAnsi"/>
          <w:highlight w:val="yellow"/>
        </w:rPr>
        <w:t>[</w:t>
      </w:r>
      <w:r w:rsidRPr="004E290E">
        <w:rPr>
          <w:rFonts w:asciiTheme="minorHAnsi" w:hAnsiTheme="minorHAnsi" w:cstheme="minorHAnsi"/>
          <w:i/>
          <w:iCs/>
          <w:highlight w:val="yellow"/>
        </w:rPr>
        <w:t xml:space="preserve">Insert </w:t>
      </w:r>
      <w:r w:rsidR="006E0816" w:rsidRPr="004E290E">
        <w:rPr>
          <w:rFonts w:asciiTheme="minorHAnsi" w:hAnsiTheme="minorHAnsi" w:cstheme="minorHAnsi"/>
          <w:i/>
          <w:iCs/>
          <w:highlight w:val="yellow"/>
        </w:rPr>
        <w:t>the name of any trustee identified as an “independent trustee”</w:t>
      </w:r>
      <w:r w:rsidRPr="004E290E">
        <w:rPr>
          <w:rFonts w:asciiTheme="minorHAnsi" w:hAnsiTheme="minorHAnsi" w:cstheme="minorHAnsi"/>
          <w:i/>
          <w:iCs/>
          <w:highlight w:val="yellow"/>
        </w:rPr>
        <w:t>]</w:t>
      </w:r>
    </w:p>
    <w:p w14:paraId="3BC9BAF5" w14:textId="77777777" w:rsidR="00DE4054" w:rsidRPr="00841F68" w:rsidRDefault="00DE4054" w:rsidP="00DE4054">
      <w:pPr>
        <w:rPr>
          <w:rFonts w:asciiTheme="minorHAnsi" w:hAnsiTheme="minorHAnsi" w:cstheme="minorHAnsi"/>
          <w:sz w:val="22"/>
          <w:szCs w:val="22"/>
        </w:rPr>
      </w:pPr>
    </w:p>
    <w:bookmarkEnd w:id="1"/>
    <w:p w14:paraId="002E892E" w14:textId="4D7524D8" w:rsidR="001E3BD2" w:rsidRPr="00335D87" w:rsidRDefault="001B4C2B" w:rsidP="001E3BD2">
      <w:pPr>
        <w:pStyle w:val="ListParagraph"/>
        <w:numPr>
          <w:ilvl w:val="0"/>
          <w:numId w:val="19"/>
        </w:numPr>
        <w:tabs>
          <w:tab w:val="left" w:pos="2450"/>
        </w:tabs>
        <w:rPr>
          <w:rFonts w:asciiTheme="minorHAnsi" w:hAnsiTheme="minorHAnsi" w:cstheme="minorHAnsi"/>
          <w:i/>
          <w:iCs/>
        </w:rPr>
      </w:pPr>
      <w:r w:rsidRPr="00841F68">
        <w:rPr>
          <w:rFonts w:asciiTheme="minorHAnsi" w:hAnsiTheme="minorHAnsi" w:cstheme="minorHAnsi"/>
          <w:b/>
          <w:bCs/>
        </w:rPr>
        <w:t xml:space="preserve">Address for Notices </w:t>
      </w:r>
      <w:r w:rsidR="00521550" w:rsidRPr="00841F68">
        <w:rPr>
          <w:rFonts w:asciiTheme="minorHAnsi" w:hAnsiTheme="minorHAnsi" w:cstheme="minorHAnsi"/>
          <w:i/>
          <w:iCs/>
        </w:rPr>
        <w:t>(clause 1</w:t>
      </w:r>
      <w:r w:rsidR="00367C12" w:rsidRPr="00841F68">
        <w:rPr>
          <w:rFonts w:asciiTheme="minorHAnsi" w:hAnsiTheme="minorHAnsi" w:cstheme="minorHAnsi"/>
          <w:i/>
          <w:iCs/>
        </w:rPr>
        <w:t>6</w:t>
      </w:r>
      <w:r w:rsidRPr="00841F68">
        <w:rPr>
          <w:rFonts w:asciiTheme="minorHAnsi" w:hAnsiTheme="minorHAnsi" w:cstheme="minorHAnsi"/>
          <w:i/>
          <w:iCs/>
        </w:rPr>
        <w:t>.5, Schedule 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5"/>
      </w:tblGrid>
      <w:tr w:rsidR="0023618A" w:rsidRPr="00841F68" w14:paraId="6AE0C333" w14:textId="77777777" w:rsidTr="00382264">
        <w:tc>
          <w:tcPr>
            <w:tcW w:w="4394" w:type="dxa"/>
            <w:shd w:val="clear" w:color="auto" w:fill="auto"/>
          </w:tcPr>
          <w:p w14:paraId="74BA588E" w14:textId="77777777" w:rsidR="0023618A" w:rsidRPr="00841F68" w:rsidRDefault="0023618A" w:rsidP="00335D87">
            <w:pPr>
              <w:widowControl w:val="0"/>
              <w:tabs>
                <w:tab w:val="left" w:pos="-720"/>
                <w:tab w:val="left" w:pos="0"/>
              </w:tabs>
              <w:suppressAutoHyphens/>
              <w:spacing w:after="120" w:line="320" w:lineRule="atLeast"/>
              <w:ind w:right="57"/>
              <w:rPr>
                <w:rFonts w:asciiTheme="minorHAnsi" w:hAnsiTheme="minorHAnsi" w:cstheme="minorHAnsi"/>
                <w:b/>
                <w:spacing w:val="-3"/>
                <w:sz w:val="22"/>
                <w:szCs w:val="22"/>
              </w:rPr>
            </w:pPr>
            <w:r w:rsidRPr="00841F68">
              <w:rPr>
                <w:rFonts w:asciiTheme="minorHAnsi" w:hAnsiTheme="minorHAnsi" w:cstheme="minorHAnsi"/>
                <w:b/>
                <w:spacing w:val="-3"/>
                <w:sz w:val="22"/>
                <w:szCs w:val="22"/>
              </w:rPr>
              <w:t>Ministry:</w:t>
            </w:r>
          </w:p>
        </w:tc>
        <w:tc>
          <w:tcPr>
            <w:tcW w:w="4395" w:type="dxa"/>
            <w:shd w:val="clear" w:color="auto" w:fill="auto"/>
          </w:tcPr>
          <w:p w14:paraId="2BE4280A" w14:textId="1C55A7A9" w:rsidR="0023618A" w:rsidRPr="00841F68" w:rsidRDefault="00152E48" w:rsidP="00335D87">
            <w:pPr>
              <w:widowControl w:val="0"/>
              <w:tabs>
                <w:tab w:val="left" w:pos="-720"/>
                <w:tab w:val="left" w:pos="0"/>
              </w:tabs>
              <w:suppressAutoHyphens/>
              <w:spacing w:after="120" w:line="320" w:lineRule="atLeast"/>
              <w:ind w:right="57"/>
              <w:rPr>
                <w:rFonts w:asciiTheme="minorHAnsi" w:hAnsiTheme="minorHAnsi" w:cstheme="minorHAnsi"/>
                <w:b/>
                <w:spacing w:val="-3"/>
                <w:sz w:val="22"/>
                <w:szCs w:val="22"/>
              </w:rPr>
            </w:pPr>
            <w:r w:rsidRPr="00841F68">
              <w:rPr>
                <w:rFonts w:asciiTheme="minorHAnsi" w:hAnsiTheme="minorHAnsi" w:cstheme="minorHAnsi"/>
                <w:b/>
                <w:sz w:val="22"/>
                <w:szCs w:val="22"/>
              </w:rPr>
              <w:t>Contractor</w:t>
            </w:r>
            <w:r w:rsidR="0023618A" w:rsidRPr="00841F68">
              <w:rPr>
                <w:rFonts w:asciiTheme="minorHAnsi" w:hAnsiTheme="minorHAnsi" w:cstheme="minorHAnsi"/>
                <w:b/>
                <w:sz w:val="22"/>
                <w:szCs w:val="22"/>
              </w:rPr>
              <w:t>:</w:t>
            </w:r>
          </w:p>
        </w:tc>
      </w:tr>
      <w:tr w:rsidR="0023618A" w:rsidRPr="00841F68" w14:paraId="2BCD0E1A" w14:textId="77777777" w:rsidTr="00382264">
        <w:tc>
          <w:tcPr>
            <w:tcW w:w="4394" w:type="dxa"/>
            <w:shd w:val="clear" w:color="auto" w:fill="auto"/>
          </w:tcPr>
          <w:p w14:paraId="4BAD64E0" w14:textId="19905C53" w:rsidR="0023618A" w:rsidRPr="00841F68" w:rsidRDefault="0023618A" w:rsidP="00335D87">
            <w:pPr>
              <w:widowControl w:val="0"/>
              <w:tabs>
                <w:tab w:val="left" w:pos="-720"/>
                <w:tab w:val="left" w:pos="0"/>
              </w:tabs>
              <w:suppressAutoHyphens/>
              <w:spacing w:after="120" w:line="320" w:lineRule="atLeast"/>
              <w:ind w:right="57"/>
              <w:rPr>
                <w:rFonts w:asciiTheme="minorHAnsi" w:hAnsiTheme="minorHAnsi" w:cstheme="minorHAnsi"/>
                <w:spacing w:val="-3"/>
                <w:sz w:val="22"/>
                <w:szCs w:val="22"/>
              </w:rPr>
            </w:pPr>
            <w:r w:rsidRPr="00841F68">
              <w:rPr>
                <w:rFonts w:asciiTheme="minorHAnsi" w:hAnsiTheme="minorHAnsi" w:cstheme="minorHAnsi"/>
                <w:spacing w:val="-3"/>
                <w:sz w:val="22"/>
                <w:szCs w:val="22"/>
              </w:rPr>
              <w:t xml:space="preserve">Ministry of </w:t>
            </w:r>
            <w:r w:rsidR="00697B7C" w:rsidRPr="00841F68">
              <w:rPr>
                <w:rFonts w:asciiTheme="minorHAnsi" w:hAnsiTheme="minorHAnsi" w:cstheme="minorHAnsi"/>
                <w:spacing w:val="-3"/>
                <w:sz w:val="22"/>
                <w:szCs w:val="22"/>
              </w:rPr>
              <w:t xml:space="preserve">Business, Innovation &amp; Employment </w:t>
            </w:r>
            <w:r w:rsidRPr="00841F68">
              <w:rPr>
                <w:rFonts w:asciiTheme="minorHAnsi" w:hAnsiTheme="minorHAnsi" w:cstheme="minorHAnsi"/>
                <w:spacing w:val="-3"/>
                <w:sz w:val="22"/>
                <w:szCs w:val="22"/>
              </w:rPr>
              <w:br/>
            </w:r>
            <w:r w:rsidR="00336302" w:rsidRPr="00841F68">
              <w:rPr>
                <w:rFonts w:asciiTheme="minorHAnsi" w:hAnsiTheme="minorHAnsi" w:cstheme="minorHAnsi"/>
                <w:spacing w:val="-3"/>
                <w:sz w:val="22"/>
                <w:szCs w:val="22"/>
              </w:rPr>
              <w:t>15 Stout</w:t>
            </w:r>
            <w:r w:rsidRPr="00841F68">
              <w:rPr>
                <w:rFonts w:asciiTheme="minorHAnsi" w:hAnsiTheme="minorHAnsi" w:cstheme="minorHAnsi"/>
                <w:spacing w:val="-3"/>
                <w:sz w:val="22"/>
                <w:szCs w:val="22"/>
              </w:rPr>
              <w:t xml:space="preserve"> Street</w:t>
            </w:r>
            <w:r w:rsidRPr="00841F68">
              <w:rPr>
                <w:rFonts w:asciiTheme="minorHAnsi" w:hAnsiTheme="minorHAnsi" w:cstheme="minorHAnsi"/>
                <w:spacing w:val="-3"/>
                <w:sz w:val="22"/>
                <w:szCs w:val="22"/>
              </w:rPr>
              <w:br/>
              <w:t>PO Box 1473</w:t>
            </w:r>
            <w:r w:rsidRPr="00841F68">
              <w:rPr>
                <w:rFonts w:asciiTheme="minorHAnsi" w:hAnsiTheme="minorHAnsi" w:cstheme="minorHAnsi"/>
                <w:spacing w:val="-3"/>
                <w:sz w:val="22"/>
                <w:szCs w:val="22"/>
              </w:rPr>
              <w:br/>
            </w:r>
            <w:r w:rsidR="00335D87" w:rsidRPr="00841F68">
              <w:rPr>
                <w:rFonts w:asciiTheme="minorHAnsi" w:hAnsiTheme="minorHAnsi" w:cstheme="minorHAnsi"/>
                <w:spacing w:val="-3"/>
                <w:sz w:val="22"/>
                <w:szCs w:val="22"/>
              </w:rPr>
              <w:lastRenderedPageBreak/>
              <w:t>Wellington</w:t>
            </w:r>
          </w:p>
          <w:p w14:paraId="5603CE33" w14:textId="15222E10" w:rsidR="0023618A" w:rsidRPr="00841F68" w:rsidRDefault="00D17745" w:rsidP="00335D87">
            <w:pPr>
              <w:widowControl w:val="0"/>
              <w:tabs>
                <w:tab w:val="left" w:pos="-720"/>
                <w:tab w:val="left" w:pos="0"/>
              </w:tabs>
              <w:suppressAutoHyphens/>
              <w:spacing w:line="320" w:lineRule="atLeast"/>
              <w:ind w:right="57"/>
              <w:rPr>
                <w:rFonts w:asciiTheme="minorHAnsi" w:hAnsiTheme="minorHAnsi" w:cstheme="minorHAnsi"/>
                <w:spacing w:val="-3"/>
                <w:sz w:val="22"/>
                <w:szCs w:val="22"/>
              </w:rPr>
            </w:pPr>
            <w:r w:rsidRPr="00841F68">
              <w:rPr>
                <w:rFonts w:asciiTheme="minorHAnsi" w:hAnsiTheme="minorHAnsi" w:cstheme="minorHAnsi"/>
                <w:spacing w:val="-3"/>
                <w:sz w:val="22"/>
                <w:szCs w:val="22"/>
              </w:rPr>
              <w:t>Email address</w:t>
            </w:r>
            <w:r w:rsidR="0023618A" w:rsidRPr="00841F68">
              <w:rPr>
                <w:rFonts w:asciiTheme="minorHAnsi" w:hAnsiTheme="minorHAnsi" w:cstheme="minorHAnsi"/>
                <w:spacing w:val="-3"/>
                <w:sz w:val="22"/>
                <w:szCs w:val="22"/>
              </w:rPr>
              <w:t>:</w:t>
            </w:r>
            <w:r w:rsidR="00871D72" w:rsidRPr="00841F68">
              <w:rPr>
                <w:rFonts w:asciiTheme="minorHAnsi" w:hAnsiTheme="minorHAnsi" w:cstheme="minorHAnsi"/>
                <w:spacing w:val="-3"/>
                <w:sz w:val="22"/>
                <w:szCs w:val="22"/>
              </w:rPr>
              <w:t xml:space="preserve"> </w:t>
            </w:r>
            <w:r w:rsidR="0023618A" w:rsidRPr="00841F68">
              <w:rPr>
                <w:rFonts w:asciiTheme="minorHAnsi" w:hAnsiTheme="minorHAnsi" w:cstheme="minorHAnsi"/>
                <w:spacing w:val="-3"/>
                <w:sz w:val="22"/>
                <w:szCs w:val="22"/>
              </w:rPr>
              <w:t xml:space="preserve"> </w:t>
            </w:r>
            <w:r w:rsidR="00871D72" w:rsidRPr="00841F68">
              <w:rPr>
                <w:rFonts w:asciiTheme="minorHAnsi" w:hAnsiTheme="minorHAnsi" w:cstheme="minorHAnsi"/>
                <w:sz w:val="22"/>
                <w:szCs w:val="22"/>
              </w:rPr>
              <w:t xml:space="preserve"> </w:t>
            </w:r>
            <w:r w:rsidR="00F94F2D" w:rsidRPr="00841F68">
              <w:rPr>
                <w:rFonts w:asciiTheme="minorHAnsi" w:hAnsiTheme="minorHAnsi" w:cstheme="minorHAnsi"/>
                <w:sz w:val="22"/>
                <w:szCs w:val="22"/>
              </w:rPr>
              <w:t>imssupport@mbie.govt.nz</w:t>
            </w:r>
            <w:r w:rsidR="00871D72" w:rsidRPr="00841F68">
              <w:rPr>
                <w:rFonts w:asciiTheme="minorHAnsi" w:hAnsiTheme="minorHAnsi" w:cstheme="minorHAnsi"/>
                <w:spacing w:val="-3"/>
                <w:sz w:val="22"/>
                <w:szCs w:val="22"/>
              </w:rPr>
              <w:t xml:space="preserve">  </w:t>
            </w:r>
            <w:r w:rsidR="0023618A" w:rsidRPr="00841F68">
              <w:rPr>
                <w:rFonts w:asciiTheme="minorHAnsi" w:hAnsiTheme="minorHAnsi" w:cstheme="minorHAnsi"/>
                <w:spacing w:val="-3"/>
                <w:sz w:val="22"/>
                <w:szCs w:val="22"/>
              </w:rPr>
              <w:t xml:space="preserve"> Attention:  </w:t>
            </w:r>
            <w:r w:rsidR="00F94F2D" w:rsidRPr="00841F68">
              <w:rPr>
                <w:rFonts w:asciiTheme="minorHAnsi" w:hAnsiTheme="minorHAnsi" w:cstheme="minorHAnsi"/>
                <w:spacing w:val="-3"/>
                <w:sz w:val="22"/>
                <w:szCs w:val="22"/>
              </w:rPr>
              <w:t>The General Manager of Science System Investment &amp; Performance</w:t>
            </w:r>
          </w:p>
        </w:tc>
        <w:tc>
          <w:tcPr>
            <w:tcW w:w="4395" w:type="dxa"/>
            <w:shd w:val="clear" w:color="auto" w:fill="auto"/>
          </w:tcPr>
          <w:p w14:paraId="6B0A58C9" w14:textId="77777777" w:rsidR="0023618A" w:rsidRPr="00841F68" w:rsidRDefault="0023618A"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lastRenderedPageBreak/>
              <w:t>[</w:t>
            </w:r>
            <w:r w:rsidRPr="00841F68">
              <w:rPr>
                <w:rFonts w:asciiTheme="minorHAnsi" w:hAnsiTheme="minorHAnsi" w:cstheme="minorHAnsi"/>
                <w:i/>
                <w:sz w:val="22"/>
                <w:szCs w:val="22"/>
                <w:highlight w:val="yellow"/>
              </w:rPr>
              <w:t>Insert name</w:t>
            </w:r>
            <w:r w:rsidRPr="00841F68">
              <w:rPr>
                <w:rFonts w:asciiTheme="minorHAnsi" w:hAnsiTheme="minorHAnsi" w:cstheme="minorHAnsi"/>
                <w:sz w:val="22"/>
                <w:szCs w:val="22"/>
              </w:rPr>
              <w:t>]</w:t>
            </w:r>
          </w:p>
          <w:p w14:paraId="06FD0432" w14:textId="77777777" w:rsidR="0023618A" w:rsidRPr="00841F68" w:rsidRDefault="0023618A"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t>[</w:t>
            </w:r>
            <w:r w:rsidRPr="00841F68">
              <w:rPr>
                <w:rFonts w:asciiTheme="minorHAnsi" w:hAnsiTheme="minorHAnsi" w:cstheme="minorHAnsi"/>
                <w:i/>
                <w:sz w:val="22"/>
                <w:szCs w:val="22"/>
                <w:highlight w:val="yellow"/>
              </w:rPr>
              <w:t>Insert physical and postal address</w:t>
            </w:r>
            <w:r w:rsidRPr="00841F68">
              <w:rPr>
                <w:rFonts w:asciiTheme="minorHAnsi" w:hAnsiTheme="minorHAnsi" w:cstheme="minorHAnsi"/>
                <w:sz w:val="22"/>
                <w:szCs w:val="22"/>
              </w:rPr>
              <w:t>]</w:t>
            </w:r>
          </w:p>
          <w:p w14:paraId="3396984E" w14:textId="77777777" w:rsidR="00D17745" w:rsidRPr="00841F68" w:rsidRDefault="00D17745"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lastRenderedPageBreak/>
              <w:t xml:space="preserve">Email address: </w:t>
            </w:r>
            <w:r w:rsidRPr="00841F68">
              <w:rPr>
                <w:rFonts w:asciiTheme="minorHAnsi" w:hAnsiTheme="minorHAnsi" w:cstheme="minorHAnsi"/>
                <w:spacing w:val="-3"/>
                <w:sz w:val="22"/>
                <w:szCs w:val="22"/>
              </w:rPr>
              <w:t>[</w:t>
            </w:r>
            <w:r w:rsidRPr="00841F68">
              <w:rPr>
                <w:rFonts w:asciiTheme="minorHAnsi" w:hAnsiTheme="minorHAnsi" w:cstheme="minorHAnsi"/>
                <w:i/>
                <w:spacing w:val="-3"/>
                <w:sz w:val="22"/>
                <w:szCs w:val="22"/>
                <w:highlight w:val="yellow"/>
              </w:rPr>
              <w:t>Insert details</w:t>
            </w:r>
            <w:r w:rsidRPr="00841F68">
              <w:rPr>
                <w:rFonts w:asciiTheme="minorHAnsi" w:hAnsiTheme="minorHAnsi" w:cstheme="minorHAnsi"/>
                <w:spacing w:val="-3"/>
                <w:sz w:val="22"/>
                <w:szCs w:val="22"/>
              </w:rPr>
              <w:t>]</w:t>
            </w:r>
          </w:p>
          <w:p w14:paraId="335DAD45" w14:textId="034844A7" w:rsidR="0023618A" w:rsidRPr="00841F68" w:rsidRDefault="0023618A"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t>Attention: [</w:t>
            </w:r>
            <w:r w:rsidRPr="00841F68">
              <w:rPr>
                <w:rFonts w:asciiTheme="minorHAnsi" w:hAnsiTheme="minorHAnsi" w:cstheme="minorHAnsi"/>
                <w:i/>
                <w:sz w:val="22"/>
                <w:szCs w:val="22"/>
                <w:highlight w:val="yellow"/>
              </w:rPr>
              <w:t>Insert details</w:t>
            </w:r>
            <w:r w:rsidRPr="00841F68">
              <w:rPr>
                <w:rFonts w:asciiTheme="minorHAnsi" w:hAnsiTheme="minorHAnsi" w:cstheme="minorHAnsi"/>
                <w:sz w:val="22"/>
                <w:szCs w:val="22"/>
              </w:rPr>
              <w:t>]</w:t>
            </w:r>
          </w:p>
        </w:tc>
      </w:tr>
    </w:tbl>
    <w:p w14:paraId="4DB6E293" w14:textId="092C6786" w:rsidR="00C34DB1" w:rsidRPr="00841F68" w:rsidRDefault="00C34DB1" w:rsidP="00900098">
      <w:pPr>
        <w:keepNext/>
        <w:spacing w:line="360" w:lineRule="auto"/>
        <w:jc w:val="both"/>
        <w:rPr>
          <w:rFonts w:asciiTheme="minorHAnsi" w:hAnsiTheme="minorHAnsi" w:cstheme="minorHAnsi"/>
          <w:sz w:val="22"/>
          <w:szCs w:val="22"/>
        </w:rPr>
      </w:pPr>
      <w:r w:rsidRPr="00841F68">
        <w:rPr>
          <w:rFonts w:asciiTheme="minorHAnsi" w:hAnsiTheme="minorHAnsi" w:cstheme="minorHAnsi"/>
          <w:sz w:val="22"/>
          <w:szCs w:val="22"/>
        </w:rPr>
        <w:lastRenderedPageBreak/>
        <w:tab/>
      </w:r>
    </w:p>
    <w:p w14:paraId="29D14B4B" w14:textId="42599439" w:rsidR="00895FC9" w:rsidRPr="00841F68" w:rsidRDefault="00895FC9" w:rsidP="00382264">
      <w:pPr>
        <w:pStyle w:val="ListParagraph"/>
        <w:numPr>
          <w:ilvl w:val="0"/>
          <w:numId w:val="19"/>
        </w:numPr>
        <w:tabs>
          <w:tab w:val="left" w:pos="2450"/>
        </w:tabs>
        <w:rPr>
          <w:rFonts w:asciiTheme="minorHAnsi" w:hAnsiTheme="minorHAnsi" w:cstheme="minorHAnsi"/>
          <w:b/>
          <w:bCs/>
        </w:rPr>
      </w:pPr>
      <w:bookmarkStart w:id="2" w:name="_Hlk170301516"/>
      <w:r w:rsidRPr="00841F68">
        <w:rPr>
          <w:rFonts w:asciiTheme="minorHAnsi" w:hAnsiTheme="minorHAnsi" w:cstheme="minorHAnsi"/>
          <w:b/>
          <w:bCs/>
        </w:rPr>
        <w:t xml:space="preserve">He Ara </w:t>
      </w:r>
      <w:proofErr w:type="spellStart"/>
      <w:r w:rsidRPr="00841F68">
        <w:rPr>
          <w:rFonts w:asciiTheme="minorHAnsi" w:hAnsiTheme="minorHAnsi" w:cstheme="minorHAnsi"/>
          <w:b/>
          <w:bCs/>
        </w:rPr>
        <w:t>Whakahihiko</w:t>
      </w:r>
      <w:proofErr w:type="spellEnd"/>
      <w:r w:rsidRPr="00841F68">
        <w:rPr>
          <w:rFonts w:asciiTheme="minorHAnsi" w:hAnsiTheme="minorHAnsi" w:cstheme="minorHAnsi"/>
          <w:b/>
          <w:bCs/>
        </w:rPr>
        <w:t xml:space="preserve"> Capability Fund (HAWCF) Special Conditions</w:t>
      </w:r>
    </w:p>
    <w:p w14:paraId="2938CDA5" w14:textId="679827FC" w:rsidR="00895FC9" w:rsidRPr="00382264" w:rsidRDefault="00895FC9" w:rsidP="00382264">
      <w:pPr>
        <w:pStyle w:val="ListParagraph"/>
        <w:numPr>
          <w:ilvl w:val="1"/>
          <w:numId w:val="19"/>
        </w:numPr>
        <w:spacing w:line="360" w:lineRule="auto"/>
        <w:jc w:val="both"/>
        <w:rPr>
          <w:rFonts w:asciiTheme="minorHAnsi" w:hAnsiTheme="minorHAnsi" w:cstheme="minorHAnsi"/>
        </w:rPr>
      </w:pPr>
      <w:r w:rsidRPr="00382264">
        <w:rPr>
          <w:rFonts w:asciiTheme="minorHAnsi" w:hAnsiTheme="minorHAnsi" w:cstheme="minorHAnsi"/>
        </w:rPr>
        <w:t>The Project Team is listed as attached in Appendix 3</w:t>
      </w:r>
    </w:p>
    <w:p w14:paraId="0335ECCA" w14:textId="77777777" w:rsidR="00895FC9" w:rsidRPr="00841F68" w:rsidRDefault="00895FC9" w:rsidP="00382264">
      <w:pPr>
        <w:pStyle w:val="ListParagraph"/>
        <w:numPr>
          <w:ilvl w:val="1"/>
          <w:numId w:val="19"/>
        </w:numPr>
        <w:spacing w:line="360" w:lineRule="auto"/>
        <w:rPr>
          <w:rFonts w:asciiTheme="minorHAnsi" w:hAnsiTheme="minorHAnsi" w:cstheme="minorHAnsi"/>
        </w:rPr>
      </w:pPr>
      <w:r w:rsidRPr="00841F68">
        <w:rPr>
          <w:rFonts w:asciiTheme="minorHAnsi" w:hAnsiTheme="minorHAnsi" w:cstheme="minorHAnsi"/>
        </w:rPr>
        <w:t>The Contractor must ensure that the Project is carried out by the Project Team.</w:t>
      </w:r>
    </w:p>
    <w:p w14:paraId="46C9BD8D" w14:textId="4F9DC8A1" w:rsidR="00895FC9" w:rsidRPr="00841F68" w:rsidRDefault="00895FC9" w:rsidP="00382264">
      <w:pPr>
        <w:pStyle w:val="ListParagraph"/>
        <w:numPr>
          <w:ilvl w:val="1"/>
          <w:numId w:val="19"/>
        </w:numPr>
        <w:spacing w:line="360" w:lineRule="auto"/>
        <w:rPr>
          <w:rFonts w:asciiTheme="minorHAnsi" w:hAnsiTheme="minorHAnsi" w:cstheme="minorHAnsi"/>
        </w:rPr>
      </w:pPr>
      <w:r w:rsidRPr="00841F68">
        <w:rPr>
          <w:rFonts w:asciiTheme="minorHAnsi" w:hAnsiTheme="minorHAnsi" w:cstheme="minorHAnsi"/>
        </w:rPr>
        <w:t>For the purposes of clause 1</w:t>
      </w:r>
      <w:r w:rsidR="005D29B7">
        <w:rPr>
          <w:rFonts w:asciiTheme="minorHAnsi" w:hAnsiTheme="minorHAnsi" w:cstheme="minorHAnsi"/>
        </w:rPr>
        <w:t>6</w:t>
      </w:r>
      <w:r w:rsidRPr="00841F68">
        <w:rPr>
          <w:rFonts w:asciiTheme="minorHAnsi" w:hAnsiTheme="minorHAnsi" w:cstheme="minorHAnsi"/>
        </w:rPr>
        <w:t>.2 of Schedule 2, the Ministry approves the following subcontractors in relation to the Project:</w:t>
      </w:r>
    </w:p>
    <w:p w14:paraId="44799E98" w14:textId="77777777" w:rsidR="00895FC9" w:rsidRPr="00841F68" w:rsidRDefault="00895FC9" w:rsidP="00382264">
      <w:pPr>
        <w:pStyle w:val="ListParagraph"/>
        <w:spacing w:line="360" w:lineRule="auto"/>
        <w:ind w:left="1134"/>
        <w:contextualSpacing w:val="0"/>
        <w:jc w:val="both"/>
        <w:rPr>
          <w:rFonts w:asciiTheme="minorHAnsi" w:hAnsiTheme="minorHAnsi" w:cstheme="minorHAnsi"/>
        </w:rPr>
      </w:pPr>
      <w:r w:rsidRPr="00841F68">
        <w:rPr>
          <w:rFonts w:asciiTheme="minorHAnsi" w:hAnsiTheme="minorHAnsi" w:cstheme="minorHAnsi"/>
        </w:rPr>
        <w:t>[</w:t>
      </w:r>
      <w:r w:rsidRPr="00841F68">
        <w:rPr>
          <w:rFonts w:asciiTheme="minorHAnsi" w:hAnsiTheme="minorHAnsi" w:cstheme="minorHAnsi"/>
          <w:i/>
          <w:iCs/>
          <w:highlight w:val="yellow"/>
        </w:rPr>
        <w:t>Insert details of subcontractor and the nature of their involvement in the Project from the proposal</w:t>
      </w:r>
      <w:r w:rsidRPr="00841F68">
        <w:rPr>
          <w:rFonts w:asciiTheme="minorHAnsi" w:hAnsiTheme="minorHAnsi" w:cstheme="minorHAnsi"/>
        </w:rPr>
        <w:t>].</w:t>
      </w:r>
    </w:p>
    <w:p w14:paraId="08C60BEF" w14:textId="77777777" w:rsidR="00895FC9" w:rsidRPr="00841F68" w:rsidRDefault="00895FC9" w:rsidP="00382264">
      <w:pPr>
        <w:pStyle w:val="ListParagraph"/>
        <w:spacing w:line="360" w:lineRule="auto"/>
        <w:ind w:left="1134"/>
        <w:contextualSpacing w:val="0"/>
        <w:jc w:val="both"/>
        <w:rPr>
          <w:rFonts w:asciiTheme="minorHAnsi" w:hAnsiTheme="minorHAnsi" w:cstheme="minorHAnsi"/>
          <w:i/>
          <w:iCs/>
        </w:rPr>
      </w:pPr>
      <w:r w:rsidRPr="00841F68">
        <w:rPr>
          <w:rFonts w:asciiTheme="minorHAnsi" w:hAnsiTheme="minorHAnsi" w:cstheme="minorHAnsi"/>
          <w:i/>
          <w:iCs/>
        </w:rPr>
        <w:t>*All amounts are GST exclusive.</w:t>
      </w:r>
    </w:p>
    <w:bookmarkEnd w:id="2"/>
    <w:p w14:paraId="59A53544" w14:textId="77777777" w:rsidR="003479A6" w:rsidRPr="00A43940" w:rsidRDefault="003479A6" w:rsidP="00D614D0">
      <w:pPr>
        <w:keepNext/>
        <w:spacing w:line="360" w:lineRule="auto"/>
        <w:ind w:left="720"/>
        <w:jc w:val="both"/>
        <w:rPr>
          <w:rFonts w:eastAsia="Calibri"/>
        </w:rPr>
      </w:pPr>
    </w:p>
    <w:p w14:paraId="5C9DA7B2" w14:textId="77777777" w:rsidR="00AB13A5" w:rsidRDefault="00AB13A5" w:rsidP="009E7859">
      <w:pPr>
        <w:jc w:val="center"/>
        <w:rPr>
          <w:rFonts w:ascii="Calibri" w:hAnsi="Calibri"/>
          <w:b/>
          <w:szCs w:val="24"/>
        </w:rPr>
      </w:pPr>
    </w:p>
    <w:p w14:paraId="7C077320" w14:textId="77777777" w:rsidR="00A43940" w:rsidRDefault="00A43940" w:rsidP="009E7859">
      <w:pPr>
        <w:jc w:val="center"/>
        <w:rPr>
          <w:rFonts w:ascii="Calibri" w:hAnsi="Calibri"/>
          <w:b/>
          <w:szCs w:val="24"/>
        </w:rPr>
        <w:sectPr w:rsidR="00A43940" w:rsidSect="00D614D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247" w:right="1247" w:bottom="1247" w:left="1247" w:header="720" w:footer="720" w:gutter="0"/>
          <w:cols w:space="720"/>
          <w:docGrid w:linePitch="326"/>
        </w:sectPr>
      </w:pPr>
    </w:p>
    <w:p w14:paraId="7DC533F6" w14:textId="3CDB42C1" w:rsidR="00324528" w:rsidRPr="00F515FC" w:rsidRDefault="00152E48" w:rsidP="006213EB">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6213EB">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6213EB">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6213EB">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6213EB">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6213EB">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6213EB">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6213EB">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6213EB">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6213EB">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6213EB">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6213EB">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6213EB">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6213EB">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6213EB">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07023F7F" w14:textId="77777777" w:rsidR="00DE7909" w:rsidRPr="00DE7909" w:rsidRDefault="000C5EDF" w:rsidP="006213EB">
      <w:pPr>
        <w:pStyle w:val="ListParagraph"/>
        <w:keepNext/>
        <w:numPr>
          <w:ilvl w:val="0"/>
          <w:numId w:val="33"/>
        </w:numPr>
        <w:spacing w:after="120"/>
        <w:jc w:val="both"/>
        <w:rPr>
          <w:rFonts w:cs="Arial"/>
          <w:b/>
          <w:bCs/>
          <w:i/>
          <w:iCs/>
        </w:rPr>
      </w:pPr>
      <w:r w:rsidRPr="00DE7909">
        <w:rPr>
          <w:rFonts w:cs="Arial"/>
        </w:rPr>
        <w:t>the names of individuals in key roles, unless the Contractor or individual</w:t>
      </w:r>
      <w:r w:rsidR="00895C01" w:rsidRPr="00DE7909">
        <w:rPr>
          <w:rFonts w:cs="Arial"/>
        </w:rPr>
        <w:t xml:space="preserve"> </w:t>
      </w:r>
      <w:r w:rsidRPr="00DE7909">
        <w:rPr>
          <w:rFonts w:cs="Arial"/>
        </w:rPr>
        <w:t xml:space="preserve">concerned has requested these remain </w:t>
      </w:r>
      <w:proofErr w:type="gramStart"/>
      <w:r w:rsidRPr="00DE7909">
        <w:rPr>
          <w:rFonts w:cs="Arial"/>
        </w:rPr>
        <w:t>confidential;</w:t>
      </w:r>
      <w:proofErr w:type="gramEnd"/>
    </w:p>
    <w:p w14:paraId="3C3150DA" w14:textId="77777777" w:rsidR="00DE7909" w:rsidRPr="00DE7909" w:rsidRDefault="000C5EDF" w:rsidP="006213EB">
      <w:pPr>
        <w:pStyle w:val="ListParagraph"/>
        <w:keepNext/>
        <w:numPr>
          <w:ilvl w:val="0"/>
          <w:numId w:val="33"/>
        </w:numPr>
        <w:spacing w:after="120"/>
        <w:jc w:val="both"/>
        <w:rPr>
          <w:rFonts w:cs="Arial"/>
          <w:b/>
          <w:bCs/>
          <w:i/>
          <w:iCs/>
        </w:rPr>
      </w:pPr>
      <w:r w:rsidRPr="00DE7909">
        <w:rPr>
          <w:rFonts w:cs="Arial"/>
        </w:rPr>
        <w:t>the progress of the Project; and</w:t>
      </w:r>
    </w:p>
    <w:p w14:paraId="0CC0BC1F" w14:textId="2F4C0D03" w:rsidR="00DE7909" w:rsidRPr="00DE7909" w:rsidRDefault="000C5EDF" w:rsidP="006213EB">
      <w:pPr>
        <w:pStyle w:val="ListParagraph"/>
        <w:keepNext/>
        <w:numPr>
          <w:ilvl w:val="0"/>
          <w:numId w:val="33"/>
        </w:numPr>
        <w:spacing w:after="120"/>
        <w:jc w:val="both"/>
        <w:rPr>
          <w:rFonts w:cs="Arial"/>
          <w:b/>
          <w:bCs/>
          <w:i/>
          <w:iCs/>
        </w:rPr>
      </w:pPr>
      <w:r w:rsidRPr="00DE7909">
        <w:rPr>
          <w:rFonts w:cs="Arial"/>
        </w:rPr>
        <w:t>the benefits to New Zealand from this investment.</w:t>
      </w:r>
    </w:p>
    <w:p w14:paraId="1AAB8D49" w14:textId="5D327540" w:rsidR="00C84B68" w:rsidRDefault="00C84B68" w:rsidP="006213EB">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Conflict of Interest</w:t>
      </w:r>
      <w:r>
        <w:rPr>
          <w:rFonts w:ascii="Calibri" w:hAnsi="Calibri" w:cs="Arial"/>
          <w:sz w:val="22"/>
          <w:szCs w:val="22"/>
        </w:rPr>
        <w:t>” in relation to the Contractor means any conflict of the Contractor’s interest or obligations with its responsibilities under this Contract. A conflict of interest means that the Contractor’s independence, objectivity or impartiality can be called into question. A conflict of interest may be:</w:t>
      </w:r>
    </w:p>
    <w:p w14:paraId="51AB29D1" w14:textId="76FD3E6C" w:rsidR="00C84B68" w:rsidRPr="00904FBD" w:rsidRDefault="00C84B68" w:rsidP="006213EB">
      <w:pPr>
        <w:pStyle w:val="ListParagraph"/>
        <w:keepNext/>
        <w:numPr>
          <w:ilvl w:val="0"/>
          <w:numId w:val="51"/>
        </w:numPr>
        <w:spacing w:after="120"/>
        <w:jc w:val="both"/>
        <w:rPr>
          <w:rFonts w:cs="Arial"/>
          <w:b/>
          <w:bCs/>
          <w:i/>
          <w:iCs/>
        </w:rPr>
      </w:pPr>
      <w:r>
        <w:rPr>
          <w:rFonts w:cs="Arial"/>
        </w:rPr>
        <w:t xml:space="preserve">actual: where the conflict </w:t>
      </w:r>
      <w:proofErr w:type="gramStart"/>
      <w:r>
        <w:rPr>
          <w:rFonts w:cs="Arial"/>
        </w:rPr>
        <w:t>actually exists</w:t>
      </w:r>
      <w:proofErr w:type="gramEnd"/>
      <w:r>
        <w:rPr>
          <w:rFonts w:cs="Arial"/>
        </w:rPr>
        <w:t>; or</w:t>
      </w:r>
    </w:p>
    <w:p w14:paraId="2E700F0B" w14:textId="0B3FA922" w:rsidR="00C84B68" w:rsidRPr="00D614D0" w:rsidRDefault="00C84B68" w:rsidP="006213EB">
      <w:pPr>
        <w:pStyle w:val="ListParagraph"/>
        <w:keepNext/>
        <w:numPr>
          <w:ilvl w:val="0"/>
          <w:numId w:val="51"/>
        </w:numPr>
        <w:spacing w:after="120"/>
        <w:jc w:val="both"/>
        <w:rPr>
          <w:rFonts w:cs="Arial"/>
          <w:b/>
          <w:bCs/>
          <w:i/>
          <w:iCs/>
        </w:rPr>
      </w:pPr>
      <w:r>
        <w:rPr>
          <w:rFonts w:cs="Arial"/>
        </w:rPr>
        <w:t>potential: where the conflict is about to happen, or could happen; or</w:t>
      </w:r>
    </w:p>
    <w:p w14:paraId="3D384512" w14:textId="4531A7D7" w:rsidR="00C84B68" w:rsidRPr="00904FBD" w:rsidRDefault="00C84B68" w:rsidP="006213EB">
      <w:pPr>
        <w:pStyle w:val="ListParagraph"/>
        <w:keepNext/>
        <w:numPr>
          <w:ilvl w:val="0"/>
          <w:numId w:val="51"/>
        </w:numPr>
        <w:spacing w:after="120"/>
        <w:jc w:val="both"/>
        <w:rPr>
          <w:rFonts w:cs="Arial"/>
          <w:b/>
          <w:bCs/>
          <w:i/>
          <w:iCs/>
        </w:rPr>
      </w:pPr>
      <w:r>
        <w:rPr>
          <w:rFonts w:cs="Arial"/>
        </w:rPr>
        <w:t>perceived: where other people may reasonably think that a person is compromised</w:t>
      </w:r>
      <w:r w:rsidR="00BD570F">
        <w:rPr>
          <w:rFonts w:cs="Arial"/>
        </w:rPr>
        <w:t>.</w:t>
      </w:r>
    </w:p>
    <w:p w14:paraId="4E6F95FF" w14:textId="0C32F9F3" w:rsidR="00BE0B10" w:rsidRPr="00F515FC" w:rsidRDefault="00BE0B10" w:rsidP="006213EB">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6213EB">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6213EB">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5756EB21" w:rsidR="009E7859" w:rsidRDefault="009E7859" w:rsidP="006213EB">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045583">
        <w:rPr>
          <w:rFonts w:ascii="Calibri" w:hAnsi="Calibri" w:cs="Arial"/>
          <w:sz w:val="22"/>
          <w:szCs w:val="22"/>
        </w:rPr>
        <w:t>, being a “payment in the nature of a grant or subsidy” within the meaning of section 5(6D) of the GST Act</w:t>
      </w:r>
      <w:r w:rsidR="007109AC">
        <w:rPr>
          <w:rFonts w:ascii="Calibri" w:hAnsi="Calibri" w:cs="Arial"/>
          <w:sz w:val="22"/>
          <w:szCs w:val="22"/>
        </w:rPr>
        <w:t>.</w:t>
      </w:r>
    </w:p>
    <w:p w14:paraId="27574796" w14:textId="05E1B77D" w:rsidR="0075241F" w:rsidRDefault="0075241F" w:rsidP="006213EB">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6213EB">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6213EB">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2100304A" w:rsidR="009E7859" w:rsidRDefault="009E7859" w:rsidP="006213EB">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 xml:space="preserve">goods and services tax </w:t>
      </w:r>
      <w:r w:rsidR="00F916DC">
        <w:rPr>
          <w:rFonts w:ascii="Calibri" w:hAnsi="Calibri" w:cs="Arial"/>
          <w:spacing w:val="-3"/>
          <w:sz w:val="22"/>
          <w:szCs w:val="22"/>
        </w:rPr>
        <w:t xml:space="preserve">chargeable, or to which a person may be liable, under the GST Act at the rate </w:t>
      </w:r>
      <w:r w:rsidR="00F916DC">
        <w:rPr>
          <w:rFonts w:ascii="Calibri" w:hAnsi="Calibri" w:cs="Arial"/>
          <w:spacing w:val="-3"/>
          <w:sz w:val="22"/>
          <w:szCs w:val="22"/>
        </w:rPr>
        <w:lastRenderedPageBreak/>
        <w:t>prevailing from time to time, including any tax levied in substitution for that tax.</w:t>
      </w:r>
    </w:p>
    <w:p w14:paraId="75E78F15" w14:textId="7D7F9825" w:rsidR="00BD570F" w:rsidRDefault="00BD570F" w:rsidP="006213EB">
      <w:pPr>
        <w:keepNext/>
        <w:spacing w:after="120"/>
        <w:ind w:left="567"/>
        <w:jc w:val="both"/>
        <w:rPr>
          <w:rFonts w:ascii="Calibri" w:hAnsi="Calibri" w:cs="Arial"/>
          <w:spacing w:val="-3"/>
          <w:sz w:val="22"/>
          <w:szCs w:val="22"/>
        </w:rPr>
      </w:pPr>
      <w:r>
        <w:rPr>
          <w:rFonts w:ascii="Calibri" w:hAnsi="Calibri" w:cs="Arial"/>
          <w:spacing w:val="-3"/>
          <w:sz w:val="22"/>
          <w:szCs w:val="22"/>
        </w:rPr>
        <w:t>“</w:t>
      </w:r>
      <w:r w:rsidRPr="00D614D0">
        <w:rPr>
          <w:rFonts w:ascii="Calibri" w:hAnsi="Calibri" w:cs="Arial"/>
          <w:b/>
          <w:bCs/>
          <w:spacing w:val="-3"/>
          <w:sz w:val="22"/>
          <w:szCs w:val="22"/>
        </w:rPr>
        <w:t>GST Act</w:t>
      </w:r>
      <w:r>
        <w:rPr>
          <w:rFonts w:ascii="Calibri" w:hAnsi="Calibri" w:cs="Arial"/>
          <w:spacing w:val="-3"/>
          <w:sz w:val="22"/>
          <w:szCs w:val="22"/>
        </w:rPr>
        <w:t>” means the Goods and Services Tax Act 1985.</w:t>
      </w:r>
    </w:p>
    <w:p w14:paraId="5073E09C" w14:textId="60331896" w:rsidR="0066525D" w:rsidRDefault="0066525D" w:rsidP="006213EB">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6213EB">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6213EB">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6213EB">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39B40AB1" w:rsidR="002004FE" w:rsidRPr="002004FE" w:rsidRDefault="002004FE" w:rsidP="006213EB">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1618A65B" w:rsidR="009E7859" w:rsidRDefault="009E7859" w:rsidP="006213EB">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6213EB">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xml:space="preserve">” of any person, means all individuals directly or indirectly engaged by that person. Examples include directors, employees, contract staff, agents, </w:t>
      </w:r>
      <w:r>
        <w:rPr>
          <w:rFonts w:ascii="Calibri" w:hAnsi="Calibri" w:cs="Arial"/>
          <w:spacing w:val="-3"/>
          <w:sz w:val="22"/>
          <w:szCs w:val="22"/>
        </w:rPr>
        <w:t>consultants, specialists, support staff and co-opted or seconded staff.</w:t>
      </w:r>
    </w:p>
    <w:p w14:paraId="0E8255D0" w14:textId="4AB2A0CA" w:rsidR="009E7859" w:rsidRPr="00F515FC" w:rsidRDefault="009E7859" w:rsidP="006213EB">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6213EB">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6213EB">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6213EB">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5290403B" w14:textId="23AE9111" w:rsidR="00045583" w:rsidRDefault="00045583" w:rsidP="006213EB">
      <w:pPr>
        <w:keepNext/>
        <w:spacing w:after="120"/>
        <w:ind w:left="567"/>
        <w:jc w:val="both"/>
        <w:rPr>
          <w:rFonts w:ascii="Calibri" w:hAnsi="Calibri" w:cs="Arial"/>
          <w:sz w:val="22"/>
          <w:szCs w:val="22"/>
        </w:rPr>
      </w:pPr>
      <w:r>
        <w:rPr>
          <w:rFonts w:ascii="Calibri" w:hAnsi="Calibri" w:cs="Arial"/>
          <w:sz w:val="22"/>
          <w:szCs w:val="22"/>
        </w:rPr>
        <w:t>“Taxable Activity” has the meaning given to that term in section 6(1) of the GST Act.</w:t>
      </w:r>
    </w:p>
    <w:p w14:paraId="6933A0F8" w14:textId="5D3D012D" w:rsidR="00045583" w:rsidRDefault="00045583" w:rsidP="006213EB">
      <w:pPr>
        <w:keepNext/>
        <w:spacing w:after="120"/>
        <w:ind w:left="567"/>
        <w:jc w:val="both"/>
        <w:rPr>
          <w:rFonts w:ascii="Calibri" w:hAnsi="Calibri" w:cs="Arial"/>
          <w:sz w:val="22"/>
          <w:szCs w:val="22"/>
        </w:rPr>
      </w:pPr>
      <w:r>
        <w:rPr>
          <w:rFonts w:ascii="Calibri" w:hAnsi="Calibri" w:cs="Arial"/>
          <w:sz w:val="22"/>
          <w:szCs w:val="22"/>
        </w:rPr>
        <w:t>“Taxable Supply Information” has the meaning given to that term in section 19E of the GST Act.</w:t>
      </w:r>
    </w:p>
    <w:p w14:paraId="080DF033" w14:textId="0B6B27A7" w:rsidR="00FB2B79" w:rsidRPr="00F515FC" w:rsidRDefault="00BE0B10" w:rsidP="006213EB">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6213EB">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6213EB">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6213EB">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6213EB">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6213EB">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6213EB">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6213EB">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6213EB">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5AADC40F" w:rsidR="009E7859" w:rsidRDefault="009E7859" w:rsidP="006213EB">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w:t>
      </w:r>
      <w:r w:rsidR="003A5179">
        <w:rPr>
          <w:rFonts w:ascii="Calibri" w:hAnsi="Calibri" w:cs="Arial"/>
          <w:spacing w:val="-3"/>
          <w:sz w:val="22"/>
          <w:szCs w:val="22"/>
        </w:rPr>
        <w:t xml:space="preserve"> accordance with any other requirements </w:t>
      </w:r>
      <w:r w:rsidRPr="00F515FC">
        <w:rPr>
          <w:rFonts w:ascii="Calibri" w:hAnsi="Calibri" w:cs="Arial"/>
          <w:spacing w:val="-3"/>
          <w:sz w:val="22"/>
          <w:szCs w:val="22"/>
        </w:rPr>
        <w:t xml:space="preserve">set out in the Details.  The </w:t>
      </w:r>
      <w:r w:rsidRPr="00F515FC">
        <w:rPr>
          <w:rFonts w:ascii="Calibri" w:hAnsi="Calibri" w:cs="Arial"/>
          <w:spacing w:val="-3"/>
          <w:sz w:val="22"/>
          <w:szCs w:val="22"/>
        </w:rPr>
        <w:lastRenderedPageBreak/>
        <w:t>Funding is</w:t>
      </w:r>
      <w:r w:rsidRPr="00F515FC">
        <w:rPr>
          <w:rFonts w:ascii="Calibri" w:hAnsi="Calibri" w:cs="Arial"/>
          <w:sz w:val="22"/>
          <w:szCs w:val="22"/>
        </w:rPr>
        <w:t xml:space="preserve"> the total </w:t>
      </w:r>
      <w:r w:rsidR="003A5179">
        <w:rPr>
          <w:rFonts w:ascii="Calibri" w:hAnsi="Calibri" w:cs="Arial"/>
          <w:sz w:val="22"/>
          <w:szCs w:val="22"/>
        </w:rPr>
        <w:t xml:space="preserve">maximum </w:t>
      </w:r>
      <w:r w:rsidRPr="00F515FC">
        <w:rPr>
          <w:rFonts w:ascii="Calibri" w:hAnsi="Calibri" w:cs="Arial"/>
          <w:sz w:val="22"/>
          <w:szCs w:val="22"/>
        </w:rPr>
        <w:t>amount payable by the Ministry for the Project.</w:t>
      </w:r>
    </w:p>
    <w:p w14:paraId="788C6DE7" w14:textId="53D66325" w:rsidR="00521550" w:rsidRPr="001C021D" w:rsidRDefault="00521550" w:rsidP="006213EB">
      <w:pPr>
        <w:pStyle w:val="BodyText"/>
        <w:widowControl w:val="0"/>
        <w:spacing w:before="119"/>
        <w:ind w:left="567" w:right="164" w:hanging="567"/>
        <w:jc w:val="both"/>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003B3559">
        <w:rPr>
          <w:rFonts w:ascii="Calibri" w:hAnsi="Calibri" w:cs="Arial"/>
          <w:spacing w:val="-3"/>
          <w:sz w:val="22"/>
          <w:szCs w:val="22"/>
        </w:rPr>
        <w:t xml:space="preserve">If GST is applicable to the Funding, the Ministry is not obliged to make any payment under this Contract until it has received Taxable Supply Information from the Contractor. </w:t>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3" w:name="_Ref421526747"/>
    </w:p>
    <w:p w14:paraId="3E6141FC" w14:textId="0C3C7156" w:rsidR="00521550" w:rsidRPr="00521550" w:rsidRDefault="003C330D" w:rsidP="006213EB">
      <w:pPr>
        <w:pStyle w:val="BodyText"/>
        <w:widowControl w:val="0"/>
        <w:spacing w:before="119"/>
        <w:ind w:left="567" w:right="164" w:hanging="567"/>
        <w:jc w:val="both"/>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3"/>
    </w:p>
    <w:p w14:paraId="342D3F2F" w14:textId="31BF13CD" w:rsidR="009E7859" w:rsidRPr="00F515FC" w:rsidRDefault="003C330D" w:rsidP="006213EB">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6213EB">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357879BF" w:rsidR="009E7859" w:rsidRPr="00F515FC" w:rsidRDefault="00C5150A" w:rsidP="006213EB">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w:t>
      </w:r>
      <w:r w:rsidR="003A5179">
        <w:rPr>
          <w:rFonts w:ascii="Calibri" w:hAnsi="Calibri" w:cs="Arial"/>
          <w:sz w:val="22"/>
          <w:szCs w:val="22"/>
        </w:rPr>
        <w:t xml:space="preserve">or other milestone </w:t>
      </w:r>
      <w:r w:rsidR="009E7859" w:rsidRPr="00F515FC">
        <w:rPr>
          <w:rFonts w:ascii="Calibri" w:hAnsi="Calibri" w:cs="Arial"/>
          <w:sz w:val="22"/>
          <w:szCs w:val="22"/>
        </w:rPr>
        <w:t xml:space="preserve">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6213EB">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6213EB">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6213EB">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6213EB">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6213EB">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695B7662" w14:textId="0ED4FCDC" w:rsidR="00097776" w:rsidRDefault="00A519B4" w:rsidP="006213EB">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 xml:space="preserve">meet any key performance indicators and </w:t>
      </w:r>
      <w:r w:rsidR="00097776">
        <w:rPr>
          <w:rFonts w:ascii="Calibri" w:hAnsi="Calibri" w:cs="Arial"/>
          <w:sz w:val="22"/>
          <w:szCs w:val="22"/>
        </w:rPr>
        <w:t xml:space="preserve">comply with any </w:t>
      </w:r>
      <w:r w:rsidR="008B64E1">
        <w:rPr>
          <w:rFonts w:ascii="Calibri" w:hAnsi="Calibri" w:cs="Arial"/>
          <w:sz w:val="22"/>
          <w:szCs w:val="22"/>
        </w:rPr>
        <w:t xml:space="preserve">expense allocation, budget allocation, personnel requirements or any other </w:t>
      </w:r>
      <w:r w:rsidR="00097776">
        <w:rPr>
          <w:rFonts w:ascii="Calibri" w:hAnsi="Calibri" w:cs="Arial"/>
          <w:sz w:val="22"/>
          <w:szCs w:val="22"/>
        </w:rPr>
        <w:t>conditions included in any</w:t>
      </w:r>
      <w:r w:rsidR="008B64E1">
        <w:rPr>
          <w:rFonts w:ascii="Calibri" w:hAnsi="Calibri" w:cs="Arial"/>
          <w:sz w:val="22"/>
          <w:szCs w:val="22"/>
        </w:rPr>
        <w:t xml:space="preserve"> appendices</w:t>
      </w:r>
      <w:r w:rsidR="00097776">
        <w:rPr>
          <w:rFonts w:ascii="Calibri" w:hAnsi="Calibri" w:cs="Arial"/>
          <w:sz w:val="22"/>
          <w:szCs w:val="22"/>
        </w:rPr>
        <w:t xml:space="preserve"> attached to this </w:t>
      </w:r>
      <w:proofErr w:type="gramStart"/>
      <w:r w:rsidR="00097776">
        <w:rPr>
          <w:rFonts w:ascii="Calibri" w:hAnsi="Calibri" w:cs="Arial"/>
          <w:sz w:val="22"/>
          <w:szCs w:val="22"/>
        </w:rPr>
        <w:t>Contract;</w:t>
      </w:r>
      <w:proofErr w:type="gramEnd"/>
    </w:p>
    <w:p w14:paraId="34AD4A69" w14:textId="19E10A79" w:rsidR="00BE3123" w:rsidRDefault="00BE3123" w:rsidP="006213EB">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6213EB">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43AECA82" w:rsidR="00BE3123" w:rsidRDefault="00BE3123" w:rsidP="006213EB">
      <w:pPr>
        <w:numPr>
          <w:ilvl w:val="0"/>
          <w:numId w:val="20"/>
        </w:numPr>
        <w:spacing w:after="120"/>
        <w:ind w:left="1560" w:hanging="567"/>
        <w:jc w:val="both"/>
        <w:rPr>
          <w:rFonts w:ascii="Calibri" w:hAnsi="Calibri" w:cs="Arial"/>
          <w:sz w:val="22"/>
          <w:szCs w:val="22"/>
        </w:rPr>
      </w:pPr>
      <w:r>
        <w:rPr>
          <w:rFonts w:ascii="Calibri" w:hAnsi="Calibri" w:cs="Arial"/>
          <w:sz w:val="22"/>
          <w:szCs w:val="22"/>
        </w:rPr>
        <w:t xml:space="preserve">in the case of such papers published in a subscription-based publication that requires an embargo period, immediately at the end of the embargo period or 12 months after the date of such publication, whichever is </w:t>
      </w:r>
      <w:proofErr w:type="gramStart"/>
      <w:r>
        <w:rPr>
          <w:rFonts w:ascii="Calibri" w:hAnsi="Calibri" w:cs="Arial"/>
          <w:sz w:val="22"/>
          <w:szCs w:val="22"/>
        </w:rPr>
        <w:t>earlier;</w:t>
      </w:r>
      <w:proofErr w:type="gramEnd"/>
      <w:r>
        <w:rPr>
          <w:rFonts w:ascii="Calibri" w:hAnsi="Calibri" w:cs="Arial"/>
          <w:sz w:val="22"/>
          <w:szCs w:val="22"/>
        </w:rPr>
        <w:t xml:space="preserve"> </w:t>
      </w:r>
    </w:p>
    <w:p w14:paraId="7DEC0851" w14:textId="0C4038FF" w:rsidR="00E01E2C" w:rsidRDefault="00E01E2C" w:rsidP="006213EB">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that, where practicable, all research outputs that have a digital object identifier (DOI) and that relate in any way to the Project, cite the Contract number and the Ministry as the source of funding; and</w:t>
      </w:r>
    </w:p>
    <w:p w14:paraId="486477C0" w14:textId="00209B22" w:rsidR="009E7859" w:rsidRPr="00F515FC" w:rsidRDefault="003A5179" w:rsidP="006213EB">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 xml:space="preserve">unless otherwise agreed in writing by the Ministry, </w:t>
      </w:r>
      <w:r w:rsidR="009E7859"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009E7859" w:rsidRPr="00F515FC">
        <w:rPr>
          <w:rFonts w:ascii="Calibri" w:hAnsi="Calibri" w:cs="Arial"/>
          <w:sz w:val="22"/>
          <w:szCs w:val="22"/>
        </w:rPr>
        <w:t xml:space="preserve"> Days of the </w:t>
      </w:r>
      <w:r w:rsidR="009019DB">
        <w:rPr>
          <w:rFonts w:ascii="Calibri" w:hAnsi="Calibri" w:cs="Arial"/>
          <w:sz w:val="22"/>
          <w:szCs w:val="22"/>
        </w:rPr>
        <w:t>End</w:t>
      </w:r>
      <w:r w:rsidR="009E7859" w:rsidRPr="00F515FC">
        <w:rPr>
          <w:rFonts w:ascii="Calibri" w:hAnsi="Calibri" w:cs="Arial"/>
          <w:sz w:val="22"/>
          <w:szCs w:val="22"/>
        </w:rPr>
        <w:t xml:space="preserve"> Date.</w:t>
      </w:r>
    </w:p>
    <w:p w14:paraId="5152D472" w14:textId="79815C40" w:rsidR="009E7859" w:rsidRPr="00904FBD" w:rsidRDefault="009E7859" w:rsidP="006213EB">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6213EB">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6213EB">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6213EB">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w:t>
      </w:r>
      <w:r w:rsidR="00813B4A">
        <w:rPr>
          <w:rFonts w:cs="Arial"/>
          <w:spacing w:val="-3"/>
        </w:rPr>
        <w:lastRenderedPageBreak/>
        <w:t xml:space="preserve">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6213EB">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0E6D471D" w:rsidR="00F903C8" w:rsidRPr="00D04A30" w:rsidRDefault="00F903C8" w:rsidP="006213EB">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502E89">
        <w:rPr>
          <w:rFonts w:cs="Arial"/>
          <w:spacing w:val="-3"/>
          <w:lang w:val="en-US"/>
        </w:rPr>
        <w:t xml:space="preserve"> and</w:t>
      </w:r>
      <w:r w:rsidR="008B145A">
        <w:rPr>
          <w:rFonts w:cs="Arial"/>
          <w:spacing w:val="-3"/>
          <w:lang w:val="en-US"/>
        </w:rPr>
        <w:t xml:space="preserve"> </w:t>
      </w:r>
      <w:r w:rsidRPr="00F903C8">
        <w:rPr>
          <w:rFonts w:cs="Arial"/>
          <w:spacing w:val="-3"/>
          <w:lang w:val="en-US"/>
        </w:rPr>
        <w:t>12 of Appendix 1.</w:t>
      </w:r>
    </w:p>
    <w:p w14:paraId="71DC6680" w14:textId="2D2C0EAB" w:rsidR="00E01E2C" w:rsidRPr="00904FBD" w:rsidRDefault="00E01E2C" w:rsidP="006213EB">
      <w:pPr>
        <w:pStyle w:val="ListParagraph"/>
        <w:numPr>
          <w:ilvl w:val="1"/>
          <w:numId w:val="11"/>
        </w:numPr>
        <w:spacing w:after="120"/>
        <w:jc w:val="both"/>
        <w:rPr>
          <w:rFonts w:cs="Arial"/>
          <w:spacing w:val="-3"/>
          <w:lang w:val="x-none"/>
        </w:rPr>
      </w:pPr>
      <w:r>
        <w:rPr>
          <w:rFonts w:cs="Arial"/>
          <w:spacing w:val="-3"/>
          <w:lang w:val="en-US"/>
        </w:rPr>
        <w:t>The Contractor must implement risk mitigation measures in accordance with the Government’s Protective Security Requirements (or any equivalent replacement of those guidelines).  Specific reference should be made to the management of legal and regulatory obligations under New Zealand’s export controls regime. The Contractor must report annually to the Ministry, in writing, confirming the implementation of risk mitigation measures</w:t>
      </w:r>
      <w:r w:rsidR="00DA3724">
        <w:rPr>
          <w:rFonts w:cs="Arial"/>
          <w:spacing w:val="-3"/>
          <w:lang w:val="en-US"/>
        </w:rPr>
        <w:t xml:space="preserve"> by no later than 31 August of each year</w:t>
      </w:r>
      <w:r>
        <w:rPr>
          <w:rFonts w:cs="Arial"/>
          <w:spacing w:val="-3"/>
          <w:lang w:val="en-US"/>
        </w:rPr>
        <w:t>.</w:t>
      </w:r>
    </w:p>
    <w:p w14:paraId="19030E32" w14:textId="4487A1D8" w:rsidR="003A5179" w:rsidRDefault="009E7859" w:rsidP="006213EB">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r>
      <w:r w:rsidR="003A5179">
        <w:rPr>
          <w:rFonts w:ascii="Calibri" w:hAnsi="Calibri" w:cs="Arial"/>
          <w:b/>
          <w:sz w:val="22"/>
          <w:szCs w:val="22"/>
        </w:rPr>
        <w:t>Suspension</w:t>
      </w:r>
    </w:p>
    <w:p w14:paraId="0F50E953" w14:textId="39D38E72" w:rsidR="003A5179" w:rsidRPr="00D04A30" w:rsidRDefault="003A5179" w:rsidP="006213EB">
      <w:pPr>
        <w:keepNext/>
        <w:tabs>
          <w:tab w:val="left" w:pos="567"/>
        </w:tabs>
        <w:spacing w:after="120"/>
        <w:ind w:left="567" w:hanging="567"/>
        <w:jc w:val="both"/>
        <w:rPr>
          <w:rFonts w:ascii="Calibri" w:hAnsi="Calibri" w:cs="Arial"/>
          <w:bCs/>
          <w:sz w:val="22"/>
          <w:szCs w:val="22"/>
        </w:rPr>
      </w:pPr>
      <w:r>
        <w:rPr>
          <w:rFonts w:ascii="Calibri" w:hAnsi="Calibri" w:cs="Arial"/>
          <w:bCs/>
          <w:sz w:val="22"/>
          <w:szCs w:val="22"/>
        </w:rPr>
        <w:t>3.1</w:t>
      </w:r>
      <w:r>
        <w:rPr>
          <w:rFonts w:ascii="Calibri" w:hAnsi="Calibri" w:cs="Arial"/>
          <w:bCs/>
          <w:sz w:val="22"/>
          <w:szCs w:val="22"/>
        </w:rPr>
        <w:tab/>
        <w:t xml:space="preserve">Without limiting clause 5.3 below, the Ministry may suspend payment of the Funding by written notice to the Contractor if the Ministry reasonably considers or suspects the Contractor </w:t>
      </w:r>
      <w:r w:rsidR="00664B02">
        <w:rPr>
          <w:rFonts w:ascii="Calibri" w:hAnsi="Calibri" w:cs="Arial"/>
          <w:bCs/>
          <w:sz w:val="22"/>
          <w:szCs w:val="22"/>
        </w:rPr>
        <w:t>has committed a material breach of this Contract, in which case the Ministry may suspend payment of the Funding for such period that the breach continues or remains unremedied or the suspected breach is investigated by the Ministry (which may include the undertaking of an audit in accordance with clause 6.2).</w:t>
      </w:r>
    </w:p>
    <w:p w14:paraId="71ACEF21" w14:textId="2656A78F" w:rsidR="009E7859" w:rsidRPr="00F515FC" w:rsidRDefault="003A5179" w:rsidP="006213EB">
      <w:pPr>
        <w:keepNext/>
        <w:tabs>
          <w:tab w:val="left" w:pos="567"/>
        </w:tabs>
        <w:spacing w:after="120"/>
        <w:jc w:val="both"/>
        <w:rPr>
          <w:rFonts w:ascii="Calibri" w:hAnsi="Calibri" w:cs="Arial"/>
          <w:b/>
          <w:sz w:val="22"/>
          <w:szCs w:val="22"/>
        </w:rPr>
      </w:pPr>
      <w:r>
        <w:rPr>
          <w:rFonts w:ascii="Calibri" w:hAnsi="Calibri" w:cs="Arial"/>
          <w:b/>
          <w:sz w:val="22"/>
          <w:szCs w:val="22"/>
        </w:rPr>
        <w:t>4.</w:t>
      </w:r>
      <w:r>
        <w:rPr>
          <w:rFonts w:ascii="Calibri" w:hAnsi="Calibri" w:cs="Arial"/>
          <w:b/>
          <w:sz w:val="22"/>
          <w:szCs w:val="22"/>
        </w:rPr>
        <w:tab/>
      </w:r>
      <w:r w:rsidR="009E7859" w:rsidRPr="00F515FC">
        <w:rPr>
          <w:rFonts w:ascii="Calibri" w:hAnsi="Calibri" w:cs="Arial"/>
          <w:b/>
          <w:sz w:val="22"/>
          <w:szCs w:val="22"/>
        </w:rPr>
        <w:t>Project Progress</w:t>
      </w:r>
    </w:p>
    <w:p w14:paraId="125EBD67" w14:textId="15E990C6" w:rsidR="009E7859" w:rsidRPr="00F515FC" w:rsidRDefault="003A5179" w:rsidP="006213EB">
      <w:pPr>
        <w:spacing w:after="120"/>
        <w:ind w:left="567" w:hanging="567"/>
        <w:jc w:val="both"/>
        <w:rPr>
          <w:rFonts w:ascii="Calibri" w:hAnsi="Calibri" w:cs="Arial"/>
          <w:spacing w:val="-3"/>
          <w:sz w:val="22"/>
          <w:szCs w:val="22"/>
        </w:rPr>
      </w:pPr>
      <w:r>
        <w:rPr>
          <w:rFonts w:ascii="Calibri" w:hAnsi="Calibri" w:cs="Arial"/>
          <w:spacing w:val="-3"/>
          <w:sz w:val="22"/>
          <w:szCs w:val="22"/>
        </w:rPr>
        <w:t>4</w:t>
      </w:r>
      <w:r w:rsidR="009E7859" w:rsidRPr="00F515FC">
        <w:rPr>
          <w:rFonts w:ascii="Calibri" w:hAnsi="Calibri" w:cs="Arial"/>
          <w:spacing w:val="-3"/>
          <w:sz w:val="22"/>
          <w:szCs w:val="22"/>
        </w:rPr>
        <w:t>.1</w:t>
      </w:r>
      <w:r w:rsidR="009E7859" w:rsidRPr="00F515FC">
        <w:rPr>
          <w:rFonts w:ascii="Calibri" w:hAnsi="Calibri" w:cs="Arial"/>
          <w:spacing w:val="-3"/>
          <w:sz w:val="22"/>
          <w:szCs w:val="22"/>
        </w:rPr>
        <w:tab/>
        <w:t>If:</w:t>
      </w:r>
    </w:p>
    <w:p w14:paraId="5794C7FF" w14:textId="77777777" w:rsidR="009E7859" w:rsidRPr="00F515FC" w:rsidRDefault="009E7859" w:rsidP="006213EB">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6213EB">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w:t>
      </w:r>
      <w:r w:rsidRPr="00F515FC">
        <w:rPr>
          <w:rFonts w:ascii="Calibri" w:hAnsi="Calibri" w:cs="Arial"/>
          <w:sz w:val="22"/>
          <w:szCs w:val="22"/>
        </w:rPr>
        <w:t xml:space="preserve">Ministry’s opinion, may damage the business or reputation of the Ministry; or </w:t>
      </w:r>
    </w:p>
    <w:p w14:paraId="26BE325D" w14:textId="01CE5FBF" w:rsidR="009E7859" w:rsidRPr="00F515FC" w:rsidRDefault="009E7859" w:rsidP="006213EB">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6213EB">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4325DE65" w:rsidR="009E7859" w:rsidRPr="00F515FC"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w:t>
      </w:r>
      <w:r w:rsidR="00856A7A">
        <w:rPr>
          <w:rFonts w:ascii="Calibri" w:hAnsi="Calibri" w:cs="Arial"/>
          <w:color w:val="000000"/>
          <w:sz w:val="22"/>
          <w:szCs w:val="22"/>
        </w:rPr>
        <w:t>5</w:t>
      </w:r>
      <w:r w:rsidRPr="00F515FC">
        <w:rPr>
          <w:rFonts w:ascii="Calibri" w:hAnsi="Calibri" w:cs="Arial"/>
          <w:color w:val="000000"/>
          <w:sz w:val="22"/>
          <w:szCs w:val="22"/>
        </w:rPr>
        <w:t>.4</w:t>
      </w:r>
      <w:r w:rsidR="00C94C71" w:rsidRPr="00F515FC">
        <w:rPr>
          <w:rFonts w:ascii="Calibri" w:hAnsi="Calibri" w:cs="Arial"/>
          <w:color w:val="000000"/>
          <w:sz w:val="22"/>
          <w:szCs w:val="22"/>
        </w:rPr>
        <w:t xml:space="preserve">, </w:t>
      </w:r>
      <w:r w:rsidR="00856A7A">
        <w:rPr>
          <w:rFonts w:ascii="Calibri" w:hAnsi="Calibri" w:cs="Arial"/>
          <w:color w:val="000000"/>
          <w:sz w:val="22"/>
          <w:szCs w:val="22"/>
        </w:rPr>
        <w:t>5</w:t>
      </w:r>
      <w:r w:rsidR="00C94C71" w:rsidRPr="00F515FC">
        <w:rPr>
          <w:rFonts w:ascii="Calibri" w:hAnsi="Calibri" w:cs="Arial"/>
          <w:color w:val="000000"/>
          <w:sz w:val="22"/>
          <w:szCs w:val="22"/>
        </w:rPr>
        <w:t xml:space="preserve">.5 and </w:t>
      </w:r>
      <w:r w:rsidR="00856A7A">
        <w:rPr>
          <w:rFonts w:ascii="Calibri" w:hAnsi="Calibri" w:cs="Arial"/>
          <w:color w:val="000000"/>
          <w:sz w:val="22"/>
          <w:szCs w:val="22"/>
        </w:rPr>
        <w:t>5</w:t>
      </w:r>
      <w:r w:rsidR="00C94C71" w:rsidRPr="00F515FC">
        <w:rPr>
          <w:rFonts w:ascii="Calibri" w:hAnsi="Calibri" w:cs="Arial"/>
          <w:color w:val="000000"/>
          <w:sz w:val="22"/>
          <w:szCs w:val="22"/>
        </w:rPr>
        <w:t>.6</w:t>
      </w:r>
      <w:r w:rsidRPr="00F515FC">
        <w:rPr>
          <w:rFonts w:ascii="Calibri" w:hAnsi="Calibri" w:cs="Arial"/>
          <w:color w:val="000000"/>
          <w:sz w:val="22"/>
          <w:szCs w:val="22"/>
        </w:rPr>
        <w:t xml:space="preserve"> will apply. </w:t>
      </w:r>
    </w:p>
    <w:p w14:paraId="4737F603" w14:textId="5794F525" w:rsidR="009E7859" w:rsidRPr="00F515FC" w:rsidRDefault="00856A7A" w:rsidP="006213EB">
      <w:pPr>
        <w:keepNext/>
        <w:tabs>
          <w:tab w:val="left" w:pos="567"/>
        </w:tabs>
        <w:spacing w:after="120"/>
        <w:jc w:val="both"/>
        <w:rPr>
          <w:rFonts w:ascii="Calibri" w:hAnsi="Calibri" w:cs="Arial"/>
          <w:b/>
          <w:sz w:val="22"/>
          <w:szCs w:val="22"/>
        </w:rPr>
      </w:pPr>
      <w:r>
        <w:rPr>
          <w:rFonts w:ascii="Calibri" w:hAnsi="Calibri" w:cs="Arial"/>
          <w:b/>
          <w:sz w:val="22"/>
          <w:szCs w:val="22"/>
        </w:rPr>
        <w:t>5</w:t>
      </w:r>
      <w:r w:rsidR="009E7859" w:rsidRPr="00F515FC">
        <w:rPr>
          <w:rFonts w:ascii="Calibri" w:hAnsi="Calibri" w:cs="Arial"/>
          <w:b/>
          <w:sz w:val="22"/>
          <w:szCs w:val="22"/>
        </w:rPr>
        <w:t>.</w:t>
      </w:r>
      <w:r w:rsidR="009E7859" w:rsidRPr="00F515FC">
        <w:rPr>
          <w:rFonts w:ascii="Calibri" w:hAnsi="Calibri" w:cs="Arial"/>
          <w:b/>
          <w:sz w:val="22"/>
          <w:szCs w:val="22"/>
        </w:rPr>
        <w:tab/>
        <w:t>Term and Termination</w:t>
      </w:r>
    </w:p>
    <w:p w14:paraId="48E5A070" w14:textId="350C1C3F" w:rsidR="009E7859" w:rsidRPr="00F515FC" w:rsidRDefault="00856A7A" w:rsidP="006213EB">
      <w:pPr>
        <w:spacing w:after="120"/>
        <w:ind w:left="567" w:hanging="567"/>
        <w:jc w:val="both"/>
        <w:rPr>
          <w:rFonts w:ascii="Calibri" w:hAnsi="Calibri" w:cs="Arial"/>
          <w:spacing w:val="-3"/>
          <w:sz w:val="22"/>
          <w:szCs w:val="22"/>
        </w:rPr>
      </w:pPr>
      <w:r>
        <w:rPr>
          <w:rFonts w:ascii="Calibri" w:hAnsi="Calibri" w:cs="Arial"/>
          <w:spacing w:val="-3"/>
          <w:sz w:val="22"/>
          <w:szCs w:val="22"/>
        </w:rPr>
        <w:t>5</w:t>
      </w:r>
      <w:r w:rsidR="009E7859" w:rsidRPr="00F515FC">
        <w:rPr>
          <w:rFonts w:ascii="Calibri" w:hAnsi="Calibri" w:cs="Arial"/>
          <w:spacing w:val="-3"/>
          <w:sz w:val="22"/>
          <w:szCs w:val="22"/>
        </w:rPr>
        <w:t>.1</w:t>
      </w:r>
      <w:r w:rsidR="009E7859" w:rsidRPr="00F515FC">
        <w:rPr>
          <w:rFonts w:ascii="Calibri" w:hAnsi="Calibri" w:cs="Arial"/>
          <w:spacing w:val="-3"/>
          <w:sz w:val="22"/>
          <w:szCs w:val="22"/>
        </w:rPr>
        <w:tab/>
        <w:t>Subject to clauses </w:t>
      </w:r>
      <w:r>
        <w:rPr>
          <w:rFonts w:ascii="Calibri" w:hAnsi="Calibri" w:cs="Arial"/>
          <w:spacing w:val="-3"/>
          <w:sz w:val="22"/>
          <w:szCs w:val="22"/>
        </w:rPr>
        <w:t>5</w:t>
      </w:r>
      <w:r w:rsidR="009E7859" w:rsidRPr="00F515FC">
        <w:rPr>
          <w:rFonts w:ascii="Calibri" w:hAnsi="Calibri" w:cs="Arial"/>
          <w:spacing w:val="-3"/>
          <w:sz w:val="22"/>
          <w:szCs w:val="22"/>
        </w:rPr>
        <w:t xml:space="preserve">.2 and </w:t>
      </w:r>
      <w:r>
        <w:rPr>
          <w:rFonts w:ascii="Calibri" w:hAnsi="Calibri" w:cs="Arial"/>
          <w:spacing w:val="-3"/>
          <w:sz w:val="22"/>
          <w:szCs w:val="22"/>
        </w:rPr>
        <w:t>5</w:t>
      </w:r>
      <w:r w:rsidR="009E7859" w:rsidRPr="00F515FC">
        <w:rPr>
          <w:rFonts w:ascii="Calibri" w:hAnsi="Calibri" w:cs="Arial"/>
          <w:spacing w:val="-3"/>
          <w:sz w:val="22"/>
          <w:szCs w:val="22"/>
        </w:rPr>
        <w:t xml:space="preserve">.3,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009E7859" w:rsidRPr="00F515FC">
        <w:rPr>
          <w:rFonts w:ascii="Calibri" w:hAnsi="Calibri" w:cs="Arial"/>
          <w:spacing w:val="-3"/>
          <w:sz w:val="22"/>
          <w:szCs w:val="22"/>
        </w:rPr>
        <w:t xml:space="preserve"> Date and expire when: </w:t>
      </w:r>
    </w:p>
    <w:p w14:paraId="2C48D03D" w14:textId="77777777" w:rsidR="009E7859" w:rsidRPr="00F515FC" w:rsidRDefault="009E7859" w:rsidP="006213EB">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6213EB">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6213EB">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038C2F25" w:rsidR="009E7859" w:rsidRPr="00F515FC" w:rsidRDefault="00856A7A" w:rsidP="006213EB">
      <w:pPr>
        <w:spacing w:after="120"/>
        <w:ind w:left="567" w:hanging="567"/>
        <w:jc w:val="both"/>
        <w:rPr>
          <w:rFonts w:ascii="Calibri" w:hAnsi="Calibri" w:cs="Arial"/>
          <w:spacing w:val="-3"/>
          <w:sz w:val="22"/>
          <w:szCs w:val="22"/>
        </w:rPr>
      </w:pPr>
      <w:r>
        <w:rPr>
          <w:rFonts w:ascii="Calibri" w:hAnsi="Calibri" w:cs="Arial"/>
          <w:spacing w:val="-3"/>
          <w:sz w:val="22"/>
          <w:szCs w:val="22"/>
        </w:rPr>
        <w:t>5</w:t>
      </w:r>
      <w:r w:rsidR="009E7859" w:rsidRPr="00F515FC">
        <w:rPr>
          <w:rFonts w:ascii="Calibri" w:hAnsi="Calibri" w:cs="Arial"/>
          <w:spacing w:val="-3"/>
          <w:sz w:val="22"/>
          <w:szCs w:val="22"/>
        </w:rPr>
        <w:t>.2</w:t>
      </w:r>
      <w:r w:rsidR="009E7859"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009E7859" w:rsidRPr="00F515FC">
        <w:rPr>
          <w:rFonts w:ascii="Calibri" w:hAnsi="Calibri" w:cs="Arial"/>
          <w:spacing w:val="-3"/>
          <w:sz w:val="22"/>
          <w:szCs w:val="22"/>
        </w:rPr>
        <w:t>0 </w:t>
      </w:r>
      <w:r w:rsidR="00942DB6">
        <w:rPr>
          <w:rFonts w:ascii="Calibri" w:hAnsi="Calibri" w:cs="Arial"/>
          <w:spacing w:val="-3"/>
          <w:sz w:val="22"/>
          <w:szCs w:val="22"/>
        </w:rPr>
        <w:t>Working</w:t>
      </w:r>
      <w:r w:rsidR="009E7859" w:rsidRPr="00F515FC">
        <w:rPr>
          <w:rFonts w:ascii="Calibri" w:hAnsi="Calibri" w:cs="Arial"/>
          <w:spacing w:val="-3"/>
          <w:sz w:val="22"/>
          <w:szCs w:val="22"/>
        </w:rPr>
        <w:t> Days</w:t>
      </w:r>
      <w:r w:rsidR="000839A2" w:rsidRPr="00F515FC">
        <w:rPr>
          <w:rFonts w:ascii="Calibri" w:hAnsi="Calibri" w:cs="Arial"/>
          <w:spacing w:val="-3"/>
          <w:sz w:val="22"/>
          <w:szCs w:val="22"/>
        </w:rPr>
        <w:t>’</w:t>
      </w:r>
      <w:r w:rsidR="009E7859"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009E7859" w:rsidRPr="00F515FC">
        <w:rPr>
          <w:rFonts w:ascii="Calibri" w:hAnsi="Calibri" w:cs="Arial"/>
          <w:spacing w:val="-3"/>
          <w:sz w:val="22"/>
          <w:szCs w:val="22"/>
        </w:rPr>
        <w:t>.</w:t>
      </w:r>
    </w:p>
    <w:p w14:paraId="075972E7" w14:textId="02267FDE"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.3</w:t>
      </w:r>
      <w:r w:rsidR="009E7859"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009E7859"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009E7859" w:rsidRPr="00F515FC">
        <w:rPr>
          <w:rFonts w:ascii="Calibri" w:hAnsi="Calibri" w:cs="Arial"/>
          <w:sz w:val="22"/>
          <w:szCs w:val="22"/>
        </w:rPr>
        <w:t xml:space="preserve">, if the </w:t>
      </w:r>
      <w:r w:rsidR="00DE1DC8">
        <w:rPr>
          <w:rFonts w:ascii="Calibri" w:hAnsi="Calibri" w:cs="Arial"/>
          <w:sz w:val="22"/>
          <w:szCs w:val="22"/>
        </w:rPr>
        <w:t>Contractor</w:t>
      </w:r>
      <w:r w:rsidR="009E7859" w:rsidRPr="00F515FC">
        <w:rPr>
          <w:rFonts w:ascii="Calibri" w:hAnsi="Calibri" w:cs="Arial"/>
          <w:sz w:val="22"/>
          <w:szCs w:val="22"/>
        </w:rPr>
        <w:t>:</w:t>
      </w:r>
    </w:p>
    <w:p w14:paraId="0D99CAE8" w14:textId="195656AC" w:rsidR="009E7859" w:rsidRPr="00F515FC"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w:t>
      </w:r>
      <w:proofErr w:type="gramStart"/>
      <w:r w:rsidRPr="00F515FC">
        <w:rPr>
          <w:rFonts w:ascii="Calibri" w:hAnsi="Calibri" w:cs="Arial"/>
          <w:color w:val="000000"/>
          <w:sz w:val="22"/>
          <w:szCs w:val="22"/>
        </w:rPr>
        <w:t>New Zealand;</w:t>
      </w:r>
      <w:proofErr w:type="gramEnd"/>
    </w:p>
    <w:p w14:paraId="0F88A68C" w14:textId="5B4144F3" w:rsidR="009E7859" w:rsidRPr="00F515FC"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has given or gives any information to the Ministry which is misleading or inaccurate in any material </w:t>
      </w:r>
      <w:proofErr w:type="gramStart"/>
      <w:r w:rsidRPr="00F515FC">
        <w:rPr>
          <w:rFonts w:ascii="Calibri" w:hAnsi="Calibri" w:cs="Arial"/>
          <w:color w:val="000000"/>
          <w:sz w:val="22"/>
          <w:szCs w:val="22"/>
        </w:rPr>
        <w:t>respect;</w:t>
      </w:r>
      <w:proofErr w:type="gramEnd"/>
      <w:r w:rsidRPr="00F515FC">
        <w:rPr>
          <w:rFonts w:ascii="Calibri" w:hAnsi="Calibri" w:cs="Arial"/>
          <w:color w:val="000000"/>
          <w:sz w:val="22"/>
          <w:szCs w:val="22"/>
        </w:rPr>
        <w:t xml:space="preserve"> </w:t>
      </w:r>
    </w:p>
    <w:p w14:paraId="403102F6" w14:textId="77777777" w:rsidR="00EA6133" w:rsidRDefault="009E7859" w:rsidP="006213EB">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r w:rsidR="00EA6133">
        <w:rPr>
          <w:rFonts w:ascii="Calibri" w:hAnsi="Calibri" w:cs="Arial"/>
          <w:color w:val="000000"/>
          <w:sz w:val="22"/>
          <w:szCs w:val="22"/>
        </w:rPr>
        <w:t>; or</w:t>
      </w:r>
    </w:p>
    <w:p w14:paraId="2572A78C" w14:textId="77777777" w:rsidR="00EA6133" w:rsidRDefault="00EA6133" w:rsidP="006213EB">
      <w:pPr>
        <w:autoSpaceDE w:val="0"/>
        <w:autoSpaceDN w:val="0"/>
        <w:adjustRightInd w:val="0"/>
        <w:spacing w:after="120"/>
        <w:ind w:left="993" w:hanging="426"/>
        <w:jc w:val="both"/>
        <w:rPr>
          <w:rFonts w:ascii="Calibri" w:hAnsi="Calibri" w:cs="Arial"/>
          <w:color w:val="000000"/>
          <w:sz w:val="22"/>
          <w:szCs w:val="22"/>
        </w:rPr>
      </w:pPr>
      <w:r>
        <w:rPr>
          <w:rFonts w:ascii="Calibri" w:hAnsi="Calibri" w:cs="Arial"/>
          <w:color w:val="000000"/>
          <w:sz w:val="22"/>
          <w:szCs w:val="22"/>
        </w:rPr>
        <w:lastRenderedPageBreak/>
        <w:t>(f)</w:t>
      </w:r>
      <w:r>
        <w:rPr>
          <w:rFonts w:ascii="Calibri" w:hAnsi="Calibri" w:cs="Arial"/>
          <w:color w:val="000000"/>
          <w:sz w:val="22"/>
          <w:szCs w:val="22"/>
        </w:rPr>
        <w:tab/>
        <w:t>has any Conflict of Interest that:</w:t>
      </w:r>
    </w:p>
    <w:p w14:paraId="555F46A3" w14:textId="77777777" w:rsidR="00EA6133" w:rsidRDefault="00EA6133" w:rsidP="006213EB">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w:t>
      </w:r>
      <w:proofErr w:type="spellStart"/>
      <w:r>
        <w:rPr>
          <w:rFonts w:ascii="Calibri" w:hAnsi="Calibri" w:cs="Arial"/>
          <w:color w:val="000000"/>
          <w:sz w:val="22"/>
          <w:szCs w:val="22"/>
        </w:rPr>
        <w:t>i</w:t>
      </w:r>
      <w:proofErr w:type="spellEnd"/>
      <w:r>
        <w:rPr>
          <w:rFonts w:ascii="Calibri" w:hAnsi="Calibri" w:cs="Arial"/>
          <w:color w:val="000000"/>
          <w:sz w:val="22"/>
          <w:szCs w:val="22"/>
        </w:rPr>
        <w:t>)</w:t>
      </w:r>
      <w:r>
        <w:rPr>
          <w:rFonts w:ascii="Calibri" w:hAnsi="Calibri" w:cs="Arial"/>
          <w:color w:val="000000"/>
          <w:sz w:val="22"/>
          <w:szCs w:val="22"/>
        </w:rPr>
        <w:tab/>
        <w:t xml:space="preserve">in the Ministry’s opinion is so material as to impact adversely on the delivery of the Project, the Ministry or the New Zealand </w:t>
      </w:r>
      <w:proofErr w:type="gramStart"/>
      <w:r>
        <w:rPr>
          <w:rFonts w:ascii="Calibri" w:hAnsi="Calibri" w:cs="Arial"/>
          <w:color w:val="000000"/>
          <w:sz w:val="22"/>
          <w:szCs w:val="22"/>
        </w:rPr>
        <w:t>Government;</w:t>
      </w:r>
      <w:proofErr w:type="gramEnd"/>
    </w:p>
    <w:p w14:paraId="3E0F9727" w14:textId="77777777" w:rsidR="00EA6133" w:rsidRDefault="00EA6133" w:rsidP="006213EB">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(ii)</w:t>
      </w:r>
      <w:r>
        <w:rPr>
          <w:rFonts w:ascii="Calibri" w:hAnsi="Calibri" w:cs="Arial"/>
          <w:color w:val="000000"/>
          <w:sz w:val="22"/>
          <w:szCs w:val="22"/>
        </w:rPr>
        <w:tab/>
        <w:t>the Contractor has failed to notify the Ministry of; or</w:t>
      </w:r>
    </w:p>
    <w:p w14:paraId="086A149E" w14:textId="015897A5" w:rsidR="009E7859" w:rsidRPr="00F515FC" w:rsidRDefault="00EA6133" w:rsidP="006213EB">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(iii)</w:t>
      </w:r>
      <w:r>
        <w:rPr>
          <w:rFonts w:ascii="Calibri" w:hAnsi="Calibri" w:cs="Arial"/>
          <w:color w:val="000000"/>
          <w:sz w:val="22"/>
          <w:szCs w:val="22"/>
        </w:rPr>
        <w:tab/>
        <w:t>in the Ministry’s opinion, the Contractor is unable or unwilling to resolve or deal with as required by the Ministry acting reasonably</w:t>
      </w:r>
      <w:r w:rsidR="009E7859" w:rsidRPr="00F515FC">
        <w:rPr>
          <w:rFonts w:ascii="Calibri" w:hAnsi="Calibri" w:cs="Arial"/>
          <w:color w:val="000000"/>
          <w:sz w:val="22"/>
          <w:szCs w:val="22"/>
        </w:rPr>
        <w:t>.</w:t>
      </w:r>
    </w:p>
    <w:p w14:paraId="68A59703" w14:textId="28F5CD99"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.4</w:t>
      </w:r>
      <w:r w:rsidR="009E7859" w:rsidRPr="00F515FC">
        <w:rPr>
          <w:rFonts w:ascii="Calibri" w:hAnsi="Calibri" w:cs="Arial"/>
          <w:sz w:val="22"/>
          <w:szCs w:val="22"/>
        </w:rPr>
        <w:tab/>
        <w:t xml:space="preserve">Termination of this </w:t>
      </w:r>
      <w:r w:rsidR="007109AC">
        <w:rPr>
          <w:rFonts w:ascii="Calibri" w:hAnsi="Calibri" w:cs="Arial"/>
          <w:sz w:val="22"/>
          <w:szCs w:val="22"/>
        </w:rPr>
        <w:t>Contract</w:t>
      </w:r>
      <w:r w:rsidR="009E7859" w:rsidRPr="00F515FC">
        <w:rPr>
          <w:rFonts w:ascii="Calibri" w:hAnsi="Calibri" w:cs="Arial"/>
          <w:sz w:val="22"/>
          <w:szCs w:val="22"/>
        </w:rPr>
        <w:t xml:space="preserve"> is without prejudice to the rights and obligations of the Parties accrued up to and including the date of termination.</w:t>
      </w:r>
    </w:p>
    <w:p w14:paraId="339F2EF9" w14:textId="7672A308"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.5</w:t>
      </w:r>
      <w:r w:rsidR="009E7859" w:rsidRPr="00F515FC">
        <w:rPr>
          <w:rFonts w:ascii="Calibri" w:hAnsi="Calibri" w:cs="Arial"/>
          <w:sz w:val="22"/>
          <w:szCs w:val="22"/>
        </w:rPr>
        <w:tab/>
        <w:t xml:space="preserve">On termination of this </w:t>
      </w:r>
      <w:r w:rsidR="007109AC">
        <w:rPr>
          <w:rFonts w:ascii="Calibri" w:hAnsi="Calibri" w:cs="Arial"/>
          <w:sz w:val="22"/>
          <w:szCs w:val="22"/>
        </w:rPr>
        <w:t>Contract</w:t>
      </w:r>
      <w:r w:rsidR="009E7859" w:rsidRPr="00F515FC">
        <w:rPr>
          <w:rFonts w:ascii="Calibri" w:hAnsi="Calibri" w:cs="Arial"/>
          <w:sz w:val="22"/>
          <w:szCs w:val="22"/>
        </w:rPr>
        <w:t>, the Ministry may (without limiting any of its other rights or remedies):</w:t>
      </w:r>
    </w:p>
    <w:p w14:paraId="7CD9DAF9" w14:textId="53E9AE8B" w:rsidR="009E7859" w:rsidRPr="00F515FC" w:rsidRDefault="009E7859" w:rsidP="006213EB">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6213EB">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6213EB">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6213EB">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6213EB">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w:t>
      </w:r>
      <w:r w:rsidRPr="004D58A0">
        <w:rPr>
          <w:rFonts w:ascii="Calibri" w:hAnsi="Calibri" w:cs="Arial"/>
          <w:sz w:val="22"/>
          <w:szCs w:val="22"/>
        </w:rPr>
        <w:t xml:space="preserve">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0153A401" w:rsidR="009E7859" w:rsidRPr="00F515FC" w:rsidRDefault="00856A7A" w:rsidP="006213EB">
      <w:pPr>
        <w:spacing w:after="120"/>
        <w:ind w:left="567" w:hanging="567"/>
        <w:jc w:val="both"/>
        <w:rPr>
          <w:rFonts w:ascii="Calibri" w:hAnsi="Calibri" w:cs="Arial"/>
          <w:b/>
          <w:sz w:val="22"/>
          <w:szCs w:val="22"/>
        </w:rPr>
      </w:pPr>
      <w:r>
        <w:rPr>
          <w:rFonts w:ascii="Calibri" w:hAnsi="Calibri" w:cs="Arial"/>
          <w:sz w:val="22"/>
          <w:szCs w:val="22"/>
        </w:rPr>
        <w:t>5</w:t>
      </w:r>
      <w:r w:rsidR="009E7859" w:rsidRPr="00F515FC">
        <w:rPr>
          <w:rFonts w:ascii="Calibri" w:hAnsi="Calibri" w:cs="Arial"/>
          <w:sz w:val="22"/>
          <w:szCs w:val="22"/>
        </w:rPr>
        <w:t>.6</w:t>
      </w:r>
      <w:r w:rsidR="009E7859" w:rsidRPr="00F515FC">
        <w:rPr>
          <w:rFonts w:ascii="Calibri" w:hAnsi="Calibri" w:cs="Arial"/>
          <w:sz w:val="22"/>
          <w:szCs w:val="22"/>
        </w:rPr>
        <w:tab/>
        <w:t xml:space="preserve">The provisions of this </w:t>
      </w:r>
      <w:r w:rsidR="007109AC">
        <w:rPr>
          <w:rFonts w:ascii="Calibri" w:hAnsi="Calibri" w:cs="Arial"/>
          <w:sz w:val="22"/>
          <w:szCs w:val="22"/>
        </w:rPr>
        <w:t>Contract</w:t>
      </w:r>
      <w:r w:rsidR="009E7859" w:rsidRPr="00F515FC">
        <w:rPr>
          <w:rFonts w:ascii="Calibri" w:hAnsi="Calibri" w:cs="Arial"/>
          <w:sz w:val="22"/>
          <w:szCs w:val="22"/>
        </w:rPr>
        <w:t xml:space="preserve"> </w:t>
      </w:r>
      <w:r w:rsidR="004B3287">
        <w:rPr>
          <w:rFonts w:ascii="Calibri" w:hAnsi="Calibri" w:cs="Arial"/>
          <w:sz w:val="22"/>
          <w:szCs w:val="22"/>
        </w:rPr>
        <w:t xml:space="preserve">which by their nature survive termination, including those </w:t>
      </w:r>
      <w:r w:rsidR="009E7859" w:rsidRPr="00F515FC">
        <w:rPr>
          <w:rFonts w:ascii="Calibri" w:hAnsi="Calibri" w:cs="Arial"/>
          <w:sz w:val="22"/>
          <w:szCs w:val="22"/>
        </w:rPr>
        <w:t xml:space="preserve">relating to termination (clause </w:t>
      </w:r>
      <w:r>
        <w:rPr>
          <w:rFonts w:ascii="Calibri" w:hAnsi="Calibri" w:cs="Arial"/>
          <w:sz w:val="22"/>
          <w:szCs w:val="22"/>
        </w:rPr>
        <w:t>5</w:t>
      </w:r>
      <w:r w:rsidR="009E7859" w:rsidRPr="00F515FC">
        <w:rPr>
          <w:rFonts w:ascii="Calibri" w:hAnsi="Calibri" w:cs="Arial"/>
          <w:sz w:val="22"/>
          <w:szCs w:val="22"/>
        </w:rPr>
        <w:t xml:space="preserve">), audit and record-keeping (clause </w:t>
      </w:r>
      <w:r>
        <w:rPr>
          <w:rFonts w:ascii="Calibri" w:hAnsi="Calibri" w:cs="Arial"/>
          <w:sz w:val="22"/>
          <w:szCs w:val="22"/>
        </w:rPr>
        <w:t>6</w:t>
      </w:r>
      <w:r w:rsidR="009E7859" w:rsidRPr="00F515FC">
        <w:rPr>
          <w:rFonts w:ascii="Calibri" w:hAnsi="Calibri" w:cs="Arial"/>
          <w:sz w:val="22"/>
          <w:szCs w:val="22"/>
        </w:rPr>
        <w:t xml:space="preserve">.2 and </w:t>
      </w:r>
      <w:r w:rsidR="00C30A98">
        <w:rPr>
          <w:rFonts w:ascii="Calibri" w:hAnsi="Calibri" w:cs="Arial"/>
          <w:sz w:val="22"/>
          <w:szCs w:val="22"/>
        </w:rPr>
        <w:t xml:space="preserve">clause </w:t>
      </w:r>
      <w:r>
        <w:rPr>
          <w:rFonts w:ascii="Calibri" w:hAnsi="Calibri" w:cs="Arial"/>
          <w:sz w:val="22"/>
          <w:szCs w:val="22"/>
        </w:rPr>
        <w:t>6</w:t>
      </w:r>
      <w:r w:rsidR="00C30A98">
        <w:rPr>
          <w:rFonts w:ascii="Calibri" w:hAnsi="Calibri" w:cs="Arial"/>
          <w:sz w:val="22"/>
          <w:szCs w:val="22"/>
        </w:rPr>
        <w:t>.3</w:t>
      </w:r>
      <w:r w:rsidR="009E7859" w:rsidRPr="00F515FC">
        <w:rPr>
          <w:rFonts w:ascii="Calibri" w:hAnsi="Calibri" w:cs="Arial"/>
          <w:sz w:val="22"/>
          <w:szCs w:val="22"/>
        </w:rPr>
        <w:t xml:space="preserve">), warranties (clause </w:t>
      </w:r>
      <w:r>
        <w:rPr>
          <w:rFonts w:ascii="Calibri" w:hAnsi="Calibri" w:cs="Arial"/>
          <w:sz w:val="22"/>
          <w:szCs w:val="22"/>
        </w:rPr>
        <w:t>7</w:t>
      </w:r>
      <w:r w:rsidR="009E7859" w:rsidRPr="00F515FC">
        <w:rPr>
          <w:rFonts w:ascii="Calibri" w:hAnsi="Calibri" w:cs="Arial"/>
          <w:sz w:val="22"/>
          <w:szCs w:val="22"/>
        </w:rPr>
        <w:t>), intellectual property (clause </w:t>
      </w:r>
      <w:r>
        <w:rPr>
          <w:rFonts w:ascii="Calibri" w:hAnsi="Calibri" w:cs="Arial"/>
          <w:sz w:val="22"/>
          <w:szCs w:val="22"/>
        </w:rPr>
        <w:t>8</w:t>
      </w:r>
      <w:r w:rsidR="009E7859" w:rsidRPr="00F515FC">
        <w:rPr>
          <w:rFonts w:ascii="Calibri" w:hAnsi="Calibri" w:cs="Arial"/>
          <w:sz w:val="22"/>
          <w:szCs w:val="22"/>
        </w:rPr>
        <w:t xml:space="preserve">), confidentiality (clause </w:t>
      </w:r>
      <w:r>
        <w:rPr>
          <w:rFonts w:ascii="Calibri" w:hAnsi="Calibri" w:cs="Arial"/>
          <w:sz w:val="22"/>
          <w:szCs w:val="22"/>
        </w:rPr>
        <w:t>9</w:t>
      </w:r>
      <w:r w:rsidR="009E7859" w:rsidRPr="00F515FC">
        <w:rPr>
          <w:rFonts w:ascii="Calibri" w:hAnsi="Calibri" w:cs="Arial"/>
          <w:sz w:val="22"/>
          <w:szCs w:val="22"/>
        </w:rPr>
        <w:t xml:space="preserve">), liability and insurance (clause </w:t>
      </w:r>
      <w:r>
        <w:rPr>
          <w:rFonts w:ascii="Calibri" w:hAnsi="Calibri" w:cs="Arial"/>
          <w:sz w:val="22"/>
          <w:szCs w:val="22"/>
        </w:rPr>
        <w:t>10</w:t>
      </w:r>
      <w:r w:rsidR="009E7859" w:rsidRPr="00F515FC">
        <w:rPr>
          <w:rFonts w:ascii="Calibri" w:hAnsi="Calibri" w:cs="Arial"/>
          <w:sz w:val="22"/>
          <w:szCs w:val="22"/>
        </w:rPr>
        <w:t xml:space="preserve">) </w:t>
      </w:r>
      <w:r w:rsidR="004B3287">
        <w:rPr>
          <w:rFonts w:ascii="Calibri" w:hAnsi="Calibri" w:cs="Arial"/>
          <w:sz w:val="22"/>
          <w:szCs w:val="22"/>
        </w:rPr>
        <w:t xml:space="preserve">and dispute resolution (clause 12) </w:t>
      </w:r>
      <w:r w:rsidR="009E7859" w:rsidRPr="00F515FC">
        <w:rPr>
          <w:rFonts w:ascii="Calibri" w:hAnsi="Calibri" w:cs="Arial"/>
          <w:sz w:val="22"/>
          <w:szCs w:val="22"/>
        </w:rPr>
        <w:t xml:space="preserve">will continue after the expiry or termination of this </w:t>
      </w:r>
      <w:r w:rsidR="007109AC">
        <w:rPr>
          <w:rFonts w:ascii="Calibri" w:hAnsi="Calibri" w:cs="Arial"/>
          <w:sz w:val="22"/>
          <w:szCs w:val="22"/>
        </w:rPr>
        <w:t>Contract</w:t>
      </w:r>
      <w:r w:rsidR="009E7859" w:rsidRPr="00F515FC">
        <w:rPr>
          <w:rFonts w:ascii="Calibri" w:hAnsi="Calibri" w:cs="Arial"/>
          <w:sz w:val="22"/>
          <w:szCs w:val="22"/>
        </w:rPr>
        <w:t>.</w:t>
      </w:r>
    </w:p>
    <w:p w14:paraId="3B4026DB" w14:textId="00D91373" w:rsidR="009E7859" w:rsidRPr="00F515FC" w:rsidRDefault="00856A7A" w:rsidP="006213EB">
      <w:pPr>
        <w:pStyle w:val="ListNumber"/>
        <w:keepNext/>
        <w:tabs>
          <w:tab w:val="clear" w:pos="502"/>
        </w:tabs>
        <w:spacing w:after="120"/>
        <w:ind w:left="567" w:hanging="567"/>
        <w:jc w:val="both"/>
        <w:rPr>
          <w:rFonts w:ascii="Calibri" w:hAnsi="Calibri" w:cs="Arial"/>
          <w:sz w:val="22"/>
          <w:szCs w:val="22"/>
        </w:rPr>
      </w:pPr>
      <w:r>
        <w:rPr>
          <w:rFonts w:ascii="Calibri" w:hAnsi="Calibri" w:cs="Arial"/>
          <w:b/>
          <w:sz w:val="22"/>
          <w:szCs w:val="22"/>
        </w:rPr>
        <w:t>6</w:t>
      </w:r>
      <w:r w:rsidR="009E7859" w:rsidRPr="00F515FC">
        <w:rPr>
          <w:rFonts w:ascii="Calibri" w:hAnsi="Calibri" w:cs="Arial"/>
          <w:b/>
          <w:sz w:val="22"/>
          <w:szCs w:val="22"/>
        </w:rPr>
        <w:t>.</w:t>
      </w:r>
      <w:r w:rsidR="009E7859" w:rsidRPr="00F515FC">
        <w:rPr>
          <w:rFonts w:ascii="Calibri" w:hAnsi="Calibri" w:cs="Arial"/>
          <w:b/>
          <w:sz w:val="22"/>
          <w:szCs w:val="22"/>
        </w:rPr>
        <w:tab/>
        <w:t>Reporting Requirements and Audit</w:t>
      </w:r>
    </w:p>
    <w:p w14:paraId="271F6DB6" w14:textId="5424B7EF"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6</w:t>
      </w:r>
      <w:r w:rsidR="009E7859" w:rsidRPr="00F515FC">
        <w:rPr>
          <w:rFonts w:ascii="Calibri" w:hAnsi="Calibri" w:cs="Arial"/>
          <w:sz w:val="22"/>
          <w:szCs w:val="22"/>
        </w:rPr>
        <w:t>.1</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6213EB">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4FA8230" w14:textId="679E3D77" w:rsidR="00CB070D" w:rsidRDefault="00CB070D" w:rsidP="006213EB">
      <w:pPr>
        <w:keepNext/>
        <w:spacing w:after="120"/>
        <w:ind w:left="567" w:hanging="567"/>
        <w:jc w:val="both"/>
        <w:rPr>
          <w:rFonts w:ascii="Calibri" w:hAnsi="Calibri" w:cs="Arial"/>
          <w:sz w:val="22"/>
          <w:szCs w:val="22"/>
        </w:rPr>
      </w:pPr>
      <w:r>
        <w:rPr>
          <w:rFonts w:ascii="Calibri" w:hAnsi="Calibri" w:cs="Arial"/>
          <w:sz w:val="22"/>
          <w:szCs w:val="22"/>
        </w:rPr>
        <w:t>6.2</w:t>
      </w:r>
      <w:r>
        <w:rPr>
          <w:rFonts w:ascii="Calibri" w:hAnsi="Calibri" w:cs="Arial"/>
          <w:sz w:val="22"/>
          <w:szCs w:val="22"/>
        </w:rPr>
        <w:tab/>
      </w:r>
      <w:r>
        <w:rPr>
          <w:rFonts w:ascii="Calibri" w:hAnsi="Calibri" w:cs="Arial"/>
          <w:sz w:val="22"/>
          <w:szCs w:val="22"/>
        </w:rPr>
        <w:tab/>
      </w:r>
      <w:r w:rsidR="00050063">
        <w:rPr>
          <w:rFonts w:ascii="Calibri" w:hAnsi="Calibri" w:cs="Arial"/>
          <w:sz w:val="22"/>
          <w:szCs w:val="22"/>
        </w:rPr>
        <w:t xml:space="preserve">The Contractor must, on request by the Ministry, during the term and for </w:t>
      </w:r>
      <w:r w:rsidR="00195236">
        <w:rPr>
          <w:rFonts w:ascii="Calibri" w:hAnsi="Calibri" w:cs="Arial"/>
          <w:sz w:val="22"/>
          <w:szCs w:val="22"/>
        </w:rPr>
        <w:t>the pe</w:t>
      </w:r>
      <w:r w:rsidR="00050063">
        <w:rPr>
          <w:rFonts w:ascii="Calibri" w:hAnsi="Calibri" w:cs="Arial"/>
          <w:sz w:val="22"/>
          <w:szCs w:val="22"/>
        </w:rPr>
        <w:t xml:space="preserve">riod </w:t>
      </w:r>
      <w:r w:rsidR="00195236">
        <w:rPr>
          <w:rFonts w:ascii="Calibri" w:hAnsi="Calibri" w:cs="Arial"/>
          <w:sz w:val="22"/>
          <w:szCs w:val="22"/>
        </w:rPr>
        <w:t xml:space="preserve">specified in the Details </w:t>
      </w:r>
      <w:r w:rsidR="00050063">
        <w:rPr>
          <w:rFonts w:ascii="Calibri" w:hAnsi="Calibri" w:cs="Arial"/>
          <w:sz w:val="22"/>
          <w:szCs w:val="22"/>
        </w:rPr>
        <w:t>following the expiry or termination of this Contract, provide:</w:t>
      </w:r>
    </w:p>
    <w:p w14:paraId="5EAB8D10" w14:textId="78614DF5" w:rsidR="00050063" w:rsidRDefault="00050063" w:rsidP="006213EB">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statistical information relating to the Project, including basic profiling data, as reasonably required by the Ministry; and</w:t>
      </w:r>
    </w:p>
    <w:p w14:paraId="424D1D34" w14:textId="5F1F8414" w:rsidR="00050063" w:rsidRDefault="00050063" w:rsidP="006213EB">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information </w:t>
      </w:r>
      <w:r w:rsidR="00BF1C6E">
        <w:rPr>
          <w:rFonts w:ascii="Calibri" w:hAnsi="Calibri" w:cs="Arial"/>
          <w:sz w:val="22"/>
          <w:szCs w:val="22"/>
        </w:rPr>
        <w:t xml:space="preserve">reasonably required by the Ministry for the purpose of </w:t>
      </w:r>
      <w:r w:rsidR="006558B6">
        <w:rPr>
          <w:rFonts w:ascii="Calibri" w:hAnsi="Calibri" w:cs="Arial"/>
          <w:sz w:val="22"/>
          <w:szCs w:val="22"/>
        </w:rPr>
        <w:t xml:space="preserve">the </w:t>
      </w:r>
      <w:r w:rsidR="00BF1C6E">
        <w:rPr>
          <w:rFonts w:ascii="Calibri" w:hAnsi="Calibri" w:cs="Arial"/>
          <w:sz w:val="22"/>
          <w:szCs w:val="22"/>
        </w:rPr>
        <w:t>Ministry evaluating the impact</w:t>
      </w:r>
      <w:r>
        <w:rPr>
          <w:rFonts w:ascii="Calibri" w:hAnsi="Calibri" w:cs="Arial"/>
          <w:sz w:val="22"/>
          <w:szCs w:val="22"/>
        </w:rPr>
        <w:t xml:space="preserve"> or outcomes of the Project over time.</w:t>
      </w:r>
    </w:p>
    <w:p w14:paraId="209E1748" w14:textId="50ED7492" w:rsidR="009E7859" w:rsidRPr="00F515FC" w:rsidRDefault="00856A7A" w:rsidP="006213EB">
      <w:pPr>
        <w:keepNext/>
        <w:spacing w:after="120"/>
        <w:ind w:left="567" w:hanging="567"/>
        <w:jc w:val="both"/>
        <w:rPr>
          <w:rFonts w:ascii="Calibri" w:hAnsi="Calibri" w:cs="Arial"/>
          <w:sz w:val="22"/>
          <w:szCs w:val="22"/>
        </w:rPr>
      </w:pPr>
      <w:r>
        <w:rPr>
          <w:rFonts w:ascii="Calibri" w:hAnsi="Calibri" w:cs="Arial"/>
          <w:sz w:val="22"/>
          <w:szCs w:val="22"/>
        </w:rPr>
        <w:t>6</w:t>
      </w:r>
      <w:r w:rsidR="009E7859" w:rsidRPr="00F515FC">
        <w:rPr>
          <w:rFonts w:ascii="Calibri" w:hAnsi="Calibri" w:cs="Arial"/>
          <w:sz w:val="22"/>
          <w:szCs w:val="22"/>
        </w:rPr>
        <w:t>.</w:t>
      </w:r>
      <w:r w:rsidR="00CB070D">
        <w:rPr>
          <w:rFonts w:ascii="Calibri" w:hAnsi="Calibri" w:cs="Arial"/>
          <w:sz w:val="22"/>
          <w:szCs w:val="22"/>
        </w:rPr>
        <w:t>3</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w:t>
      </w:r>
    </w:p>
    <w:p w14:paraId="6BEFE4EB" w14:textId="7DF256D8" w:rsidR="009E7859" w:rsidRPr="00F515FC" w:rsidRDefault="009E7859" w:rsidP="006213EB">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5EB059CF" w:rsidR="009E7859" w:rsidRDefault="006E6DC7" w:rsidP="006213EB">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8260A4">
        <w:rPr>
          <w:rFonts w:ascii="Calibri" w:hAnsi="Calibri" w:cs="Arial"/>
          <w:sz w:val="22"/>
          <w:szCs w:val="22"/>
        </w:rPr>
        <w:t xml:space="preserve"> and to the Contractor and its Personnel</w:t>
      </w:r>
      <w:r w:rsidR="00386AB5">
        <w:rPr>
          <w:rFonts w:ascii="Calibri" w:hAnsi="Calibri" w:cs="Arial"/>
          <w:sz w:val="22"/>
          <w:szCs w:val="22"/>
        </w:rPr>
        <w:t>.</w:t>
      </w:r>
    </w:p>
    <w:p w14:paraId="4BE54B7F" w14:textId="5A48B024" w:rsidR="006E6DC7" w:rsidRDefault="00856A7A" w:rsidP="006213EB">
      <w:pPr>
        <w:spacing w:after="120"/>
        <w:ind w:left="567" w:hanging="567"/>
        <w:jc w:val="both"/>
        <w:rPr>
          <w:rFonts w:ascii="Calibri" w:hAnsi="Calibri" w:cs="Arial"/>
          <w:sz w:val="22"/>
          <w:szCs w:val="22"/>
        </w:rPr>
      </w:pPr>
      <w:r>
        <w:rPr>
          <w:rFonts w:ascii="Calibri" w:hAnsi="Calibri" w:cs="Arial"/>
          <w:sz w:val="22"/>
          <w:szCs w:val="22"/>
        </w:rPr>
        <w:lastRenderedPageBreak/>
        <w:t>6</w:t>
      </w:r>
      <w:r w:rsidR="006E6DC7">
        <w:rPr>
          <w:rFonts w:ascii="Calibri" w:hAnsi="Calibri" w:cs="Arial"/>
          <w:sz w:val="22"/>
          <w:szCs w:val="22"/>
        </w:rPr>
        <w:t>.</w:t>
      </w:r>
      <w:r w:rsidR="00CB070D">
        <w:rPr>
          <w:rFonts w:ascii="Calibri" w:hAnsi="Calibri" w:cs="Arial"/>
          <w:sz w:val="22"/>
          <w:szCs w:val="22"/>
        </w:rPr>
        <w:t>4</w:t>
      </w:r>
      <w:r w:rsidR="006E6DC7">
        <w:rPr>
          <w:rFonts w:ascii="Calibri" w:hAnsi="Calibri" w:cs="Arial"/>
          <w:sz w:val="22"/>
          <w:szCs w:val="22"/>
        </w:rPr>
        <w:tab/>
        <w:t>There are no scheduled audits planned in respect of this Contract. However, the Ministry may appoint an independent auditor to audit all records relevant to this Contract:</w:t>
      </w:r>
    </w:p>
    <w:p w14:paraId="7F529580" w14:textId="31D82F1C" w:rsidR="006E6DC7" w:rsidRDefault="006E6DC7" w:rsidP="006213EB">
      <w:pPr>
        <w:spacing w:after="120"/>
        <w:ind w:left="993" w:hanging="414"/>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6213EB">
      <w:pPr>
        <w:spacing w:after="120"/>
        <w:ind w:left="993" w:hanging="414"/>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6213EB">
      <w:pPr>
        <w:spacing w:after="120"/>
        <w:ind w:left="993" w:hanging="414"/>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3361818F" w:rsidR="008F5BC8" w:rsidRDefault="00856A7A" w:rsidP="006213EB">
      <w:pPr>
        <w:spacing w:after="120"/>
        <w:ind w:left="567" w:hanging="567"/>
        <w:jc w:val="both"/>
        <w:rPr>
          <w:rFonts w:ascii="Calibri" w:hAnsi="Calibri" w:cs="Arial"/>
          <w:sz w:val="22"/>
          <w:szCs w:val="22"/>
        </w:rPr>
      </w:pPr>
      <w:r>
        <w:rPr>
          <w:rFonts w:ascii="Calibri" w:hAnsi="Calibri" w:cs="Arial"/>
          <w:sz w:val="22"/>
          <w:szCs w:val="22"/>
        </w:rPr>
        <w:t>6</w:t>
      </w:r>
      <w:r w:rsidR="00386AB5">
        <w:rPr>
          <w:rFonts w:ascii="Calibri" w:hAnsi="Calibri" w:cs="Arial"/>
          <w:sz w:val="22"/>
          <w:szCs w:val="22"/>
        </w:rPr>
        <w:t>.</w:t>
      </w:r>
      <w:r w:rsidR="00CB070D">
        <w:rPr>
          <w:rFonts w:ascii="Calibri" w:hAnsi="Calibri" w:cs="Arial"/>
          <w:sz w:val="22"/>
          <w:szCs w:val="22"/>
        </w:rPr>
        <w:t>5</w:t>
      </w:r>
      <w:r w:rsidR="00386AB5">
        <w:rPr>
          <w:rFonts w:ascii="Calibri" w:hAnsi="Calibri" w:cs="Arial"/>
          <w:sz w:val="22"/>
          <w:szCs w:val="22"/>
        </w:rPr>
        <w:tab/>
      </w:r>
      <w:r w:rsidR="008F5BC8">
        <w:rPr>
          <w:rFonts w:ascii="Calibri" w:hAnsi="Calibri" w:cs="Arial"/>
          <w:sz w:val="22"/>
          <w:szCs w:val="22"/>
        </w:rPr>
        <w:t xml:space="preserve">If the Ministry decides to conduct an audit under clause </w:t>
      </w:r>
      <w:r>
        <w:rPr>
          <w:rFonts w:ascii="Calibri" w:hAnsi="Calibri" w:cs="Arial"/>
          <w:sz w:val="22"/>
          <w:szCs w:val="22"/>
        </w:rPr>
        <w:t>6</w:t>
      </w:r>
      <w:r w:rsidR="008F5BC8">
        <w:rPr>
          <w:rFonts w:ascii="Calibri" w:hAnsi="Calibri" w:cs="Arial"/>
          <w:sz w:val="22"/>
          <w:szCs w:val="22"/>
        </w:rPr>
        <w:t>.</w:t>
      </w:r>
      <w:r w:rsidR="00CB070D">
        <w:rPr>
          <w:rFonts w:ascii="Calibri" w:hAnsi="Calibri" w:cs="Arial"/>
          <w:sz w:val="22"/>
          <w:szCs w:val="22"/>
        </w:rPr>
        <w:t>4</w:t>
      </w:r>
      <w:r w:rsidR="008F5BC8">
        <w:rPr>
          <w:rFonts w:ascii="Calibri" w:hAnsi="Calibri" w:cs="Arial"/>
          <w:sz w:val="22"/>
          <w:szCs w:val="22"/>
        </w:rPr>
        <w:t>, the Contractor must:</w:t>
      </w:r>
    </w:p>
    <w:p w14:paraId="4BAE480A" w14:textId="278D30EC" w:rsidR="008F5BC8" w:rsidRPr="008F5BC8" w:rsidRDefault="008F5BC8" w:rsidP="006213EB">
      <w:pPr>
        <w:pStyle w:val="ListParagraph"/>
        <w:numPr>
          <w:ilvl w:val="0"/>
          <w:numId w:val="60"/>
        </w:numPr>
        <w:spacing w:after="0"/>
        <w:ind w:left="993" w:hanging="426"/>
        <w:jc w:val="both"/>
        <w:rPr>
          <w:rFonts w:cs="Arial"/>
        </w:rPr>
      </w:pPr>
      <w:r w:rsidRPr="008F5BC8">
        <w:rPr>
          <w:rFonts w:cs="Arial"/>
        </w:rPr>
        <w:t xml:space="preserve">give the Ministry or the independent auditor, as applicable, full access to their premises, Personnel, systems, information, data, accounts, documents and records relevant to this </w:t>
      </w:r>
      <w:proofErr w:type="gramStart"/>
      <w:r w:rsidRPr="008F5BC8">
        <w:rPr>
          <w:rFonts w:cs="Arial"/>
        </w:rPr>
        <w:t>Contract;</w:t>
      </w:r>
      <w:proofErr w:type="gramEnd"/>
    </w:p>
    <w:p w14:paraId="780E7A47" w14:textId="7FB23E08" w:rsidR="008F5BC8" w:rsidRPr="008F5BC8" w:rsidRDefault="008F5BC8" w:rsidP="006213EB">
      <w:pPr>
        <w:pStyle w:val="ListParagraph"/>
        <w:numPr>
          <w:ilvl w:val="0"/>
          <w:numId w:val="60"/>
        </w:numPr>
        <w:spacing w:after="120"/>
        <w:ind w:left="993" w:hanging="426"/>
        <w:jc w:val="both"/>
        <w:rPr>
          <w:rFonts w:cs="Arial"/>
        </w:rPr>
      </w:pPr>
      <w:r w:rsidRPr="008F5BC8">
        <w:rPr>
          <w:rFonts w:cs="Arial"/>
        </w:rPr>
        <w:t xml:space="preserve">assist the Ministry or the independent auditor, as applicable, in a timely manner with any audit conducted under clause </w:t>
      </w:r>
      <w:r w:rsidR="00856A7A">
        <w:rPr>
          <w:rFonts w:cs="Arial"/>
        </w:rPr>
        <w:t>6</w:t>
      </w:r>
      <w:r w:rsidRPr="008F5BC8">
        <w:rPr>
          <w:rFonts w:cs="Arial"/>
        </w:rPr>
        <w:t>.</w:t>
      </w:r>
      <w:r w:rsidR="00CB070D">
        <w:rPr>
          <w:rFonts w:cs="Arial"/>
        </w:rPr>
        <w:t>4</w:t>
      </w:r>
      <w:r w:rsidRPr="008F5BC8">
        <w:rPr>
          <w:rFonts w:cs="Arial"/>
        </w:rPr>
        <w:t xml:space="preserve">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5CBFBD48" w:rsidR="00386AB5" w:rsidRDefault="00856A7A" w:rsidP="006213EB">
      <w:pPr>
        <w:spacing w:after="120"/>
        <w:ind w:left="567" w:hanging="567"/>
        <w:jc w:val="both"/>
        <w:rPr>
          <w:rFonts w:ascii="Calibri" w:hAnsi="Calibri" w:cs="Arial"/>
          <w:sz w:val="22"/>
          <w:szCs w:val="22"/>
        </w:rPr>
      </w:pPr>
      <w:r>
        <w:rPr>
          <w:rFonts w:ascii="Calibri" w:hAnsi="Calibri" w:cs="Arial"/>
          <w:sz w:val="22"/>
          <w:szCs w:val="22"/>
        </w:rPr>
        <w:t>6</w:t>
      </w:r>
      <w:r w:rsidR="008F5BC8">
        <w:rPr>
          <w:rFonts w:ascii="Calibri" w:hAnsi="Calibri" w:cs="Arial"/>
          <w:sz w:val="22"/>
          <w:szCs w:val="22"/>
        </w:rPr>
        <w:t>.</w:t>
      </w:r>
      <w:r w:rsidR="00CB070D">
        <w:rPr>
          <w:rFonts w:ascii="Calibri" w:hAnsi="Calibri" w:cs="Arial"/>
          <w:sz w:val="22"/>
          <w:szCs w:val="22"/>
        </w:rPr>
        <w:t>6</w:t>
      </w:r>
      <w:r w:rsidR="008F5BC8">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46D6FCE" w:rsidR="00BB6261"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6</w:t>
      </w:r>
      <w:r w:rsidR="00BB6261">
        <w:rPr>
          <w:rFonts w:ascii="Calibri" w:hAnsi="Calibri" w:cs="Arial"/>
          <w:sz w:val="22"/>
          <w:szCs w:val="22"/>
        </w:rPr>
        <w:t>.</w:t>
      </w:r>
      <w:r w:rsidR="00CB070D">
        <w:rPr>
          <w:rFonts w:ascii="Calibri" w:hAnsi="Calibri" w:cs="Arial"/>
          <w:sz w:val="22"/>
          <w:szCs w:val="22"/>
        </w:rPr>
        <w:t>7</w:t>
      </w:r>
      <w:r w:rsidR="00BB6261">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licence to use the reports provided under clauses </w:t>
      </w:r>
      <w:r w:rsidR="00E01E2C">
        <w:rPr>
          <w:rFonts w:ascii="Calibri" w:hAnsi="Calibri" w:cs="Arial"/>
          <w:sz w:val="22"/>
          <w:szCs w:val="22"/>
        </w:rPr>
        <w:t xml:space="preserve">2.12 and </w:t>
      </w:r>
      <w:r>
        <w:rPr>
          <w:rFonts w:ascii="Calibri" w:hAnsi="Calibri" w:cs="Arial"/>
          <w:sz w:val="22"/>
          <w:szCs w:val="22"/>
        </w:rPr>
        <w:t>6</w:t>
      </w:r>
      <w:r w:rsidR="00C64ABA">
        <w:rPr>
          <w:rFonts w:ascii="Calibri" w:hAnsi="Calibri" w:cs="Arial"/>
          <w:sz w:val="22"/>
          <w:szCs w:val="22"/>
        </w:rPr>
        <w:t>.1</w:t>
      </w:r>
      <w:r w:rsidR="00D8271D" w:rsidRPr="00D8271D">
        <w:rPr>
          <w:rFonts w:ascii="Calibri" w:hAnsi="Calibri" w:cs="Arial"/>
          <w:sz w:val="22"/>
          <w:szCs w:val="22"/>
        </w:rPr>
        <w:t xml:space="preserve"> in whole or in part for any purpose in the Ministry’s sole discretion which includes the right to use, </w:t>
      </w:r>
      <w:r w:rsidR="00D8271D" w:rsidRPr="00D8271D">
        <w:rPr>
          <w:rFonts w:ascii="Calibri" w:hAnsi="Calibri" w:cs="Arial"/>
          <w:sz w:val="22"/>
          <w:szCs w:val="22"/>
        </w:rPr>
        <w:t>store, copy, disseminate, or modify such reports</w:t>
      </w:r>
      <w:r w:rsidR="00D8271D">
        <w:rPr>
          <w:rFonts w:ascii="Calibri" w:hAnsi="Calibri" w:cs="Arial"/>
          <w:sz w:val="22"/>
          <w:szCs w:val="22"/>
        </w:rPr>
        <w:t>.</w:t>
      </w:r>
    </w:p>
    <w:p w14:paraId="7027051F" w14:textId="6B4D9428" w:rsidR="009E7859" w:rsidRPr="00F515FC" w:rsidRDefault="00856A7A" w:rsidP="006213EB">
      <w:pPr>
        <w:keepNext/>
        <w:spacing w:after="120"/>
        <w:ind w:left="567" w:hanging="567"/>
        <w:jc w:val="both"/>
        <w:rPr>
          <w:rFonts w:ascii="Calibri" w:hAnsi="Calibri" w:cs="Arial"/>
          <w:b/>
          <w:sz w:val="22"/>
          <w:szCs w:val="22"/>
        </w:rPr>
      </w:pPr>
      <w:r>
        <w:rPr>
          <w:rFonts w:ascii="Calibri" w:hAnsi="Calibri" w:cs="Arial"/>
          <w:b/>
          <w:sz w:val="22"/>
          <w:szCs w:val="22"/>
        </w:rPr>
        <w:t>7</w:t>
      </w:r>
      <w:r w:rsidR="009E7859" w:rsidRPr="00F515FC">
        <w:rPr>
          <w:rFonts w:ascii="Calibri" w:hAnsi="Calibri" w:cs="Arial"/>
          <w:b/>
          <w:sz w:val="22"/>
          <w:szCs w:val="22"/>
        </w:rPr>
        <w:t>.</w:t>
      </w:r>
      <w:r w:rsidR="009E7859" w:rsidRPr="00F515FC">
        <w:rPr>
          <w:rFonts w:ascii="Calibri" w:hAnsi="Calibri" w:cs="Arial"/>
          <w:b/>
          <w:sz w:val="22"/>
          <w:szCs w:val="22"/>
        </w:rPr>
        <w:tab/>
        <w:t>Warranties</w:t>
      </w:r>
    </w:p>
    <w:p w14:paraId="23FC61F0" w14:textId="75BAD555"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7</w:t>
      </w:r>
      <w:r w:rsidR="009E7859" w:rsidRPr="00F515FC">
        <w:rPr>
          <w:rFonts w:ascii="Calibri" w:hAnsi="Calibri" w:cs="Arial"/>
          <w:sz w:val="22"/>
          <w:szCs w:val="22"/>
        </w:rPr>
        <w:t>.1</w:t>
      </w:r>
      <w:r w:rsidR="009E7859" w:rsidRPr="00F515FC">
        <w:rPr>
          <w:rFonts w:ascii="Calibri" w:hAnsi="Calibri" w:cs="Arial"/>
          <w:sz w:val="22"/>
          <w:szCs w:val="22"/>
        </w:rPr>
        <w:tab/>
        <w:t xml:space="preserve">Each Party warrants to the other Party that it has full power and authority to </w:t>
      </w:r>
      <w:proofErr w:type="gramStart"/>
      <w:r w:rsidR="009E7859" w:rsidRPr="00F515FC">
        <w:rPr>
          <w:rFonts w:ascii="Calibri" w:hAnsi="Calibri" w:cs="Arial"/>
          <w:sz w:val="22"/>
          <w:szCs w:val="22"/>
        </w:rPr>
        <w:t>enter into</w:t>
      </w:r>
      <w:proofErr w:type="gramEnd"/>
      <w:r w:rsidR="009E7859"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009E7859" w:rsidRPr="00F515FC">
        <w:rPr>
          <w:rFonts w:ascii="Calibri" w:hAnsi="Calibri" w:cs="Arial"/>
          <w:sz w:val="22"/>
          <w:szCs w:val="22"/>
        </w:rPr>
        <w:t>’s terms.</w:t>
      </w:r>
    </w:p>
    <w:p w14:paraId="2445E86A" w14:textId="7D631136"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7</w:t>
      </w:r>
      <w:r w:rsidR="009E7859" w:rsidRPr="00F515FC">
        <w:rPr>
          <w:rFonts w:ascii="Calibri" w:hAnsi="Calibri" w:cs="Arial"/>
          <w:sz w:val="22"/>
          <w:szCs w:val="22"/>
        </w:rPr>
        <w:t>.2</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warrants that: </w:t>
      </w:r>
    </w:p>
    <w:p w14:paraId="28F1F523" w14:textId="326BD6DF" w:rsidR="009E7859"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310E53BD" w:rsidR="009E7859" w:rsidRPr="00904FBD" w:rsidRDefault="00856A7A" w:rsidP="006213EB">
      <w:pPr>
        <w:keepNext/>
        <w:spacing w:after="120"/>
        <w:ind w:left="567" w:hanging="567"/>
        <w:jc w:val="both"/>
        <w:rPr>
          <w:rFonts w:ascii="Calibri" w:hAnsi="Calibri" w:cs="Arial"/>
          <w:b/>
          <w:sz w:val="22"/>
          <w:szCs w:val="22"/>
        </w:rPr>
      </w:pPr>
      <w:r>
        <w:rPr>
          <w:rFonts w:ascii="Calibri" w:hAnsi="Calibri" w:cs="Arial"/>
          <w:b/>
          <w:sz w:val="22"/>
          <w:szCs w:val="22"/>
        </w:rPr>
        <w:t>8</w:t>
      </w:r>
      <w:r w:rsidR="009E7859" w:rsidRPr="00F515FC">
        <w:rPr>
          <w:rFonts w:ascii="Calibri" w:hAnsi="Calibri" w:cs="Arial"/>
          <w:b/>
          <w:sz w:val="22"/>
          <w:szCs w:val="22"/>
        </w:rPr>
        <w:t>.</w:t>
      </w:r>
      <w:r w:rsidR="009E7859" w:rsidRPr="00F515FC">
        <w:rPr>
          <w:rFonts w:ascii="Calibri" w:hAnsi="Calibri" w:cs="Arial"/>
          <w:b/>
          <w:sz w:val="22"/>
          <w:szCs w:val="22"/>
        </w:rPr>
        <w:tab/>
      </w:r>
      <w:r w:rsidR="009E7859" w:rsidRPr="00904FBD">
        <w:rPr>
          <w:rFonts w:ascii="Calibri" w:hAnsi="Calibri" w:cs="Arial"/>
          <w:b/>
          <w:sz w:val="22"/>
          <w:szCs w:val="22"/>
        </w:rPr>
        <w:t>Intellectual Property</w:t>
      </w:r>
    </w:p>
    <w:p w14:paraId="25024965" w14:textId="27BCE3CB" w:rsidR="009E7859" w:rsidRPr="00904FBD" w:rsidRDefault="00856A7A" w:rsidP="006213EB">
      <w:pPr>
        <w:spacing w:after="120"/>
        <w:ind w:left="567" w:hanging="567"/>
        <w:jc w:val="both"/>
        <w:rPr>
          <w:rFonts w:ascii="Calibri" w:hAnsi="Calibri" w:cs="Arial"/>
          <w:color w:val="FF0000"/>
          <w:sz w:val="22"/>
          <w:szCs w:val="22"/>
        </w:rPr>
      </w:pPr>
      <w:r>
        <w:rPr>
          <w:rFonts w:ascii="Calibri" w:hAnsi="Calibri" w:cs="Arial"/>
          <w:sz w:val="22"/>
          <w:szCs w:val="22"/>
        </w:rPr>
        <w:t>8</w:t>
      </w:r>
      <w:r w:rsidR="009E7859" w:rsidRPr="00904FBD">
        <w:rPr>
          <w:rFonts w:ascii="Calibri" w:hAnsi="Calibri" w:cs="Arial"/>
          <w:sz w:val="22"/>
          <w:szCs w:val="22"/>
        </w:rPr>
        <w:t>.1</w:t>
      </w:r>
      <w:r w:rsidR="009E7859"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65FC9D64" w:rsidR="009E7859" w:rsidRPr="004D58A0" w:rsidRDefault="00856A7A" w:rsidP="006213EB">
      <w:pPr>
        <w:spacing w:after="120"/>
        <w:ind w:left="567" w:hanging="567"/>
        <w:jc w:val="both"/>
        <w:rPr>
          <w:rFonts w:ascii="Calibri" w:hAnsi="Calibri" w:cs="Arial"/>
          <w:spacing w:val="-3"/>
          <w:sz w:val="22"/>
          <w:szCs w:val="22"/>
        </w:rPr>
      </w:pPr>
      <w:r>
        <w:rPr>
          <w:rFonts w:ascii="Calibri" w:hAnsi="Calibri" w:cs="Arial"/>
          <w:spacing w:val="-3"/>
          <w:sz w:val="22"/>
          <w:szCs w:val="22"/>
        </w:rPr>
        <w:t>8</w:t>
      </w:r>
      <w:r w:rsidR="009E7859" w:rsidRPr="004D58A0">
        <w:rPr>
          <w:rFonts w:ascii="Calibri" w:hAnsi="Calibri" w:cs="Arial"/>
          <w:spacing w:val="-3"/>
          <w:sz w:val="22"/>
          <w:szCs w:val="22"/>
        </w:rPr>
        <w:t>.</w:t>
      </w:r>
      <w:r w:rsidR="00E1732D">
        <w:rPr>
          <w:rFonts w:ascii="Calibri" w:hAnsi="Calibri" w:cs="Arial"/>
          <w:spacing w:val="-3"/>
          <w:sz w:val="22"/>
          <w:szCs w:val="22"/>
        </w:rPr>
        <w:t>2</w:t>
      </w:r>
      <w:r w:rsidR="009E7859"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009E7859" w:rsidRPr="004D58A0">
        <w:rPr>
          <w:rFonts w:ascii="Calibri" w:hAnsi="Calibri" w:cs="Arial"/>
          <w:spacing w:val="-3"/>
          <w:sz w:val="22"/>
          <w:szCs w:val="22"/>
        </w:rPr>
        <w:t xml:space="preserve"> must ensure that material created</w:t>
      </w:r>
      <w:r w:rsidR="00A168B6">
        <w:rPr>
          <w:rFonts w:ascii="Calibri" w:hAnsi="Calibri" w:cs="Arial"/>
          <w:spacing w:val="-3"/>
          <w:sz w:val="22"/>
          <w:szCs w:val="22"/>
        </w:rPr>
        <w:t>,</w:t>
      </w:r>
      <w:r w:rsidR="009E7859" w:rsidRPr="004D58A0">
        <w:rPr>
          <w:rFonts w:ascii="Calibri" w:hAnsi="Calibri" w:cs="Arial"/>
          <w:spacing w:val="-3"/>
          <w:sz w:val="22"/>
          <w:szCs w:val="22"/>
        </w:rPr>
        <w:t xml:space="preserve"> developed</w:t>
      </w:r>
      <w:r w:rsidR="00A168B6">
        <w:rPr>
          <w:rFonts w:ascii="Calibri" w:hAnsi="Calibri" w:cs="Arial"/>
          <w:spacing w:val="-3"/>
          <w:sz w:val="22"/>
          <w:szCs w:val="22"/>
        </w:rPr>
        <w:t>, licensed or otherwise used</w:t>
      </w:r>
      <w:r w:rsidR="009E7859" w:rsidRPr="004D58A0">
        <w:rPr>
          <w:rFonts w:ascii="Calibri" w:hAnsi="Calibri" w:cs="Arial"/>
          <w:spacing w:val="-3"/>
          <w:sz w:val="22"/>
          <w:szCs w:val="22"/>
        </w:rPr>
        <w:t xml:space="preserve"> in connection with the Project </w:t>
      </w:r>
      <w:r w:rsidR="00A168B6">
        <w:rPr>
          <w:rFonts w:ascii="Calibri" w:hAnsi="Calibri" w:cs="Arial"/>
          <w:spacing w:val="-3"/>
          <w:sz w:val="22"/>
          <w:szCs w:val="22"/>
        </w:rPr>
        <w:t xml:space="preserve">(including any report provided under clause 6.1) </w:t>
      </w:r>
      <w:r w:rsidR="009E7859" w:rsidRPr="004D58A0">
        <w:rPr>
          <w:rFonts w:ascii="Calibri" w:hAnsi="Calibri" w:cs="Arial"/>
          <w:spacing w:val="-3"/>
          <w:sz w:val="22"/>
          <w:szCs w:val="22"/>
        </w:rPr>
        <w:t>does not infringe the Intellectual Property Rights of any person.</w:t>
      </w:r>
    </w:p>
    <w:p w14:paraId="4D33E051" w14:textId="2823F9BB" w:rsidR="009E7859" w:rsidRPr="004D58A0" w:rsidRDefault="00856A7A" w:rsidP="006213EB">
      <w:pPr>
        <w:keepNext/>
        <w:spacing w:after="120"/>
        <w:ind w:left="567" w:hanging="567"/>
        <w:jc w:val="both"/>
        <w:rPr>
          <w:rFonts w:ascii="Calibri" w:hAnsi="Calibri" w:cs="Arial"/>
          <w:b/>
          <w:sz w:val="22"/>
          <w:szCs w:val="22"/>
        </w:rPr>
      </w:pPr>
      <w:r>
        <w:rPr>
          <w:rFonts w:ascii="Calibri" w:hAnsi="Calibri" w:cs="Arial"/>
          <w:b/>
          <w:sz w:val="22"/>
          <w:szCs w:val="22"/>
        </w:rPr>
        <w:t>9</w:t>
      </w:r>
      <w:r w:rsidR="009E7859" w:rsidRPr="004D58A0">
        <w:rPr>
          <w:rFonts w:ascii="Calibri" w:hAnsi="Calibri" w:cs="Arial"/>
          <w:b/>
          <w:sz w:val="22"/>
          <w:szCs w:val="22"/>
        </w:rPr>
        <w:t>.</w:t>
      </w:r>
      <w:r w:rsidR="009E7859" w:rsidRPr="004D58A0">
        <w:rPr>
          <w:rFonts w:ascii="Calibri" w:hAnsi="Calibri" w:cs="Arial"/>
          <w:b/>
          <w:sz w:val="22"/>
          <w:szCs w:val="22"/>
        </w:rPr>
        <w:tab/>
      </w:r>
      <w:r w:rsidR="009E7859" w:rsidRPr="00904FBD">
        <w:rPr>
          <w:rFonts w:ascii="Calibri" w:hAnsi="Calibri" w:cs="Arial"/>
          <w:b/>
          <w:sz w:val="22"/>
          <w:szCs w:val="22"/>
        </w:rPr>
        <w:t>Confidentiality</w:t>
      </w:r>
    </w:p>
    <w:p w14:paraId="5A315F70" w14:textId="61F65BB3" w:rsidR="009E7859" w:rsidRPr="00F515FC" w:rsidRDefault="00856A7A" w:rsidP="006213EB">
      <w:pPr>
        <w:spacing w:after="120"/>
        <w:ind w:left="567" w:hanging="567"/>
        <w:jc w:val="both"/>
        <w:rPr>
          <w:rFonts w:ascii="Calibri" w:hAnsi="Calibri" w:cs="Arial"/>
          <w:sz w:val="22"/>
          <w:szCs w:val="22"/>
        </w:rPr>
      </w:pPr>
      <w:r>
        <w:rPr>
          <w:rFonts w:ascii="Calibri" w:hAnsi="Calibri" w:cs="Arial"/>
          <w:sz w:val="22"/>
          <w:szCs w:val="22"/>
        </w:rPr>
        <w:t>9</w:t>
      </w:r>
      <w:r w:rsidR="009E7859" w:rsidRPr="004D58A0">
        <w:rPr>
          <w:rFonts w:ascii="Calibri" w:hAnsi="Calibri" w:cs="Arial"/>
          <w:sz w:val="22"/>
          <w:szCs w:val="22"/>
        </w:rPr>
        <w:t>.1</w:t>
      </w:r>
      <w:r w:rsidR="009E7859" w:rsidRPr="004D58A0">
        <w:rPr>
          <w:rFonts w:ascii="Calibri" w:hAnsi="Calibri" w:cs="Arial"/>
          <w:sz w:val="22"/>
          <w:szCs w:val="22"/>
        </w:rPr>
        <w:tab/>
      </w:r>
      <w:r w:rsidR="003239A6" w:rsidRPr="004D58A0">
        <w:rPr>
          <w:rFonts w:ascii="Calibri" w:hAnsi="Calibri" w:cs="Arial"/>
          <w:sz w:val="22"/>
          <w:szCs w:val="22"/>
        </w:rPr>
        <w:t xml:space="preserve">Except as required by law, and subject to clauses </w:t>
      </w:r>
      <w:r>
        <w:rPr>
          <w:rFonts w:ascii="Calibri" w:hAnsi="Calibri" w:cs="Arial"/>
          <w:sz w:val="22"/>
          <w:szCs w:val="22"/>
        </w:rPr>
        <w:t>9</w:t>
      </w:r>
      <w:r w:rsidR="003239A6" w:rsidRPr="004D58A0">
        <w:rPr>
          <w:rFonts w:ascii="Calibri" w:hAnsi="Calibri" w:cs="Arial"/>
          <w:sz w:val="22"/>
          <w:szCs w:val="22"/>
        </w:rPr>
        <w:t xml:space="preserve">.3 to </w:t>
      </w:r>
      <w:r>
        <w:rPr>
          <w:rFonts w:ascii="Calibri" w:hAnsi="Calibri" w:cs="Arial"/>
          <w:sz w:val="22"/>
          <w:szCs w:val="22"/>
        </w:rPr>
        <w:t>9</w:t>
      </w:r>
      <w:r w:rsidR="003239A6" w:rsidRPr="004D58A0">
        <w:rPr>
          <w:rFonts w:ascii="Calibri" w:hAnsi="Calibri" w:cs="Arial"/>
          <w:sz w:val="22"/>
          <w:szCs w:val="22"/>
        </w:rPr>
        <w:t>.5,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4E6E5C30" w:rsidR="003239A6" w:rsidRDefault="00856A7A" w:rsidP="006213EB">
      <w:pPr>
        <w:spacing w:after="120"/>
        <w:ind w:left="567" w:hanging="567"/>
        <w:jc w:val="both"/>
        <w:rPr>
          <w:rFonts w:ascii="Calibri" w:hAnsi="Calibri" w:cs="Arial"/>
          <w:sz w:val="22"/>
          <w:szCs w:val="22"/>
        </w:rPr>
      </w:pPr>
      <w:r>
        <w:rPr>
          <w:rFonts w:ascii="Calibri" w:hAnsi="Calibri" w:cs="Arial"/>
          <w:sz w:val="22"/>
          <w:szCs w:val="22"/>
        </w:rPr>
        <w:lastRenderedPageBreak/>
        <w:t>9</w:t>
      </w:r>
      <w:r w:rsidR="009E7859" w:rsidRPr="00F515FC">
        <w:rPr>
          <w:rFonts w:ascii="Calibri" w:hAnsi="Calibri" w:cs="Arial"/>
          <w:sz w:val="22"/>
          <w:szCs w:val="22"/>
        </w:rPr>
        <w:t>.2</w:t>
      </w:r>
      <w:r w:rsidR="009E7859"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66AE62E5" w:rsidR="00703C3C" w:rsidRDefault="00856A7A" w:rsidP="006213EB">
      <w:pPr>
        <w:spacing w:after="120"/>
        <w:ind w:left="567" w:hanging="567"/>
        <w:jc w:val="both"/>
        <w:rPr>
          <w:rFonts w:ascii="Calibri" w:hAnsi="Calibri" w:cs="Arial"/>
          <w:sz w:val="22"/>
          <w:szCs w:val="22"/>
        </w:rPr>
      </w:pPr>
      <w:r>
        <w:rPr>
          <w:rFonts w:ascii="Calibri" w:hAnsi="Calibri" w:cs="Arial"/>
          <w:sz w:val="22"/>
          <w:szCs w:val="22"/>
        </w:rPr>
        <w:t>9</w:t>
      </w:r>
      <w:r w:rsidR="003239A6">
        <w:rPr>
          <w:rFonts w:ascii="Calibri" w:hAnsi="Calibri" w:cs="Arial"/>
          <w:sz w:val="22"/>
          <w:szCs w:val="22"/>
        </w:rPr>
        <w:t>.3</w:t>
      </w:r>
      <w:r w:rsidR="003239A6">
        <w:rPr>
          <w:rFonts w:ascii="Calibri" w:hAnsi="Calibri" w:cs="Arial"/>
          <w:sz w:val="22"/>
          <w:szCs w:val="22"/>
        </w:rPr>
        <w:tab/>
      </w:r>
      <w:r w:rsidR="00703C3C">
        <w:rPr>
          <w:rFonts w:ascii="Calibri" w:hAnsi="Calibri" w:cs="Arial"/>
          <w:sz w:val="22"/>
          <w:szCs w:val="22"/>
        </w:rPr>
        <w:t xml:space="preserve">Notwithstanding clause </w:t>
      </w:r>
      <w:r>
        <w:rPr>
          <w:rFonts w:ascii="Calibri" w:hAnsi="Calibri" w:cs="Arial"/>
          <w:sz w:val="22"/>
          <w:szCs w:val="22"/>
        </w:rPr>
        <w:t>9</w:t>
      </w:r>
      <w:r w:rsidR="00703C3C">
        <w:rPr>
          <w:rFonts w:ascii="Calibri" w:hAnsi="Calibri" w:cs="Arial"/>
          <w:sz w:val="22"/>
          <w:szCs w:val="22"/>
        </w:rPr>
        <w:t>.1, the Ministry may disclose Confidential Information:</w:t>
      </w:r>
    </w:p>
    <w:p w14:paraId="7E2CED3D" w14:textId="37C76BD7" w:rsidR="00703C3C" w:rsidRDefault="00703C3C" w:rsidP="006213EB">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1C828854" w:rsidR="00703C3C" w:rsidRDefault="00703C3C" w:rsidP="006213EB">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w:t>
      </w:r>
      <w:r w:rsidR="00856A7A">
        <w:rPr>
          <w:rFonts w:ascii="Calibri" w:hAnsi="Calibri" w:cs="Arial"/>
          <w:sz w:val="22"/>
          <w:szCs w:val="22"/>
        </w:rPr>
        <w:t>9</w:t>
      </w:r>
      <w:r>
        <w:rPr>
          <w:rFonts w:ascii="Calibri" w:hAnsi="Calibri" w:cs="Arial"/>
          <w:sz w:val="22"/>
          <w:szCs w:val="22"/>
        </w:rPr>
        <w:t xml:space="preserve">.3(b) is bound in writing by obligations no less onerous than those contained in this clause </w:t>
      </w:r>
      <w:r w:rsidR="00856A7A">
        <w:rPr>
          <w:rFonts w:ascii="Calibri" w:hAnsi="Calibri" w:cs="Arial"/>
          <w:sz w:val="22"/>
          <w:szCs w:val="22"/>
        </w:rPr>
        <w:t>9</w:t>
      </w:r>
      <w:r w:rsidR="00BB6261">
        <w:rPr>
          <w:rFonts w:ascii="Calibri" w:hAnsi="Calibri" w:cs="Arial"/>
          <w:sz w:val="22"/>
          <w:szCs w:val="22"/>
        </w:rPr>
        <w:t xml:space="preserve">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6213EB">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2EAABD5B" w:rsidR="009E7859" w:rsidRPr="00F515FC" w:rsidRDefault="00703C3C" w:rsidP="006213EB">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w:t>
      </w:r>
      <w:r w:rsidR="00856A7A">
        <w:rPr>
          <w:rFonts w:ascii="Calibri" w:hAnsi="Calibri" w:cs="Arial"/>
          <w:sz w:val="22"/>
          <w:szCs w:val="22"/>
        </w:rPr>
        <w:t>9</w:t>
      </w:r>
      <w:r>
        <w:rPr>
          <w:rFonts w:ascii="Calibri" w:hAnsi="Calibri" w:cs="Arial"/>
          <w:sz w:val="22"/>
          <w:szCs w:val="22"/>
        </w:rPr>
        <w:t xml:space="preserve"> by the Ministry or its </w:t>
      </w:r>
      <w:proofErr w:type="gramStart"/>
      <w:r w:rsidR="00A168B6">
        <w:rPr>
          <w:rFonts w:ascii="Calibri" w:hAnsi="Calibri" w:cs="Arial"/>
          <w:sz w:val="22"/>
          <w:szCs w:val="22"/>
        </w:rPr>
        <w:t>Personnel</w:t>
      </w:r>
      <w:r>
        <w:rPr>
          <w:rFonts w:ascii="Calibri" w:hAnsi="Calibri" w:cs="Arial"/>
          <w:sz w:val="22"/>
          <w:szCs w:val="22"/>
        </w:rPr>
        <w:t>,</w:t>
      </w:r>
      <w:r w:rsidR="00D04A30">
        <w:rPr>
          <w:rFonts w:ascii="Calibri" w:hAnsi="Calibri" w:cs="Arial"/>
          <w:sz w:val="22"/>
          <w:szCs w:val="22"/>
        </w:rPr>
        <w:t xml:space="preserve">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3BACFBF5" w:rsidR="009E7859" w:rsidRDefault="00856A7A" w:rsidP="006213EB">
      <w:pPr>
        <w:spacing w:after="120"/>
        <w:ind w:left="567" w:hanging="567"/>
        <w:jc w:val="both"/>
        <w:rPr>
          <w:rFonts w:ascii="Calibri" w:hAnsi="Calibri" w:cs="Arial"/>
          <w:sz w:val="22"/>
          <w:szCs w:val="22"/>
        </w:rPr>
      </w:pPr>
      <w:r>
        <w:rPr>
          <w:rFonts w:ascii="Calibri" w:hAnsi="Calibri" w:cs="Arial"/>
          <w:sz w:val="22"/>
          <w:szCs w:val="22"/>
        </w:rPr>
        <w:t>9</w:t>
      </w:r>
      <w:r w:rsidR="009E7859" w:rsidRPr="00F515FC">
        <w:rPr>
          <w:rFonts w:ascii="Calibri" w:hAnsi="Calibri" w:cs="Arial"/>
          <w:sz w:val="22"/>
          <w:szCs w:val="22"/>
        </w:rPr>
        <w:t>.</w:t>
      </w:r>
      <w:r w:rsidR="007E64E8">
        <w:rPr>
          <w:rFonts w:ascii="Calibri" w:hAnsi="Calibri" w:cs="Arial"/>
          <w:sz w:val="22"/>
          <w:szCs w:val="22"/>
        </w:rPr>
        <w:t>4</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 obtain the Ministry’s prior written agreement over the form and content of any </w:t>
      </w:r>
      <w:r w:rsidR="009E7859" w:rsidRPr="00904FBD">
        <w:rPr>
          <w:rFonts w:ascii="Calibri" w:hAnsi="Calibri" w:cs="Arial"/>
          <w:sz w:val="22"/>
          <w:szCs w:val="22"/>
        </w:rPr>
        <w:t xml:space="preserve">public </w:t>
      </w:r>
      <w:r w:rsidR="00DC5753" w:rsidRPr="00904FBD">
        <w:rPr>
          <w:rFonts w:ascii="Calibri" w:hAnsi="Calibri" w:cs="Arial"/>
          <w:sz w:val="22"/>
          <w:szCs w:val="22"/>
        </w:rPr>
        <w:t>communications</w:t>
      </w:r>
      <w:r w:rsidR="009E7859" w:rsidRPr="00904FBD">
        <w:rPr>
          <w:rFonts w:ascii="Calibri" w:hAnsi="Calibri" w:cs="Arial"/>
          <w:sz w:val="22"/>
          <w:szCs w:val="22"/>
        </w:rPr>
        <w:t xml:space="preserve"> </w:t>
      </w:r>
      <w:r w:rsidR="009E7859" w:rsidRPr="00F515FC">
        <w:rPr>
          <w:rFonts w:ascii="Calibri" w:hAnsi="Calibri" w:cs="Arial"/>
          <w:sz w:val="22"/>
          <w:szCs w:val="22"/>
        </w:rPr>
        <w:t xml:space="preserve">made by the </w:t>
      </w:r>
      <w:r w:rsidR="00DE1DC8">
        <w:rPr>
          <w:rFonts w:ascii="Calibri" w:hAnsi="Calibri" w:cs="Arial"/>
          <w:sz w:val="22"/>
          <w:szCs w:val="22"/>
        </w:rPr>
        <w:t>Contractor</w:t>
      </w:r>
      <w:r w:rsidR="009E7859" w:rsidRPr="00F515FC">
        <w:rPr>
          <w:rFonts w:ascii="Calibri" w:hAnsi="Calibri" w:cs="Arial"/>
          <w:sz w:val="22"/>
          <w:szCs w:val="22"/>
        </w:rPr>
        <w:t xml:space="preserve"> relating to this </w:t>
      </w:r>
      <w:r w:rsidR="007109AC">
        <w:rPr>
          <w:rFonts w:ascii="Calibri" w:hAnsi="Calibri" w:cs="Arial"/>
          <w:sz w:val="22"/>
          <w:szCs w:val="22"/>
        </w:rPr>
        <w:t>Contract</w:t>
      </w:r>
      <w:r w:rsidR="009E7859" w:rsidRPr="00F515FC">
        <w:rPr>
          <w:rFonts w:ascii="Calibri" w:hAnsi="Calibri" w:cs="Arial"/>
          <w:sz w:val="22"/>
          <w:szCs w:val="22"/>
        </w:rPr>
        <w:t>, the Funding, or the Project.</w:t>
      </w:r>
    </w:p>
    <w:p w14:paraId="2C5FDBA0" w14:textId="7F92BAAC" w:rsidR="003D42C7" w:rsidRDefault="00856A7A" w:rsidP="006213EB">
      <w:pPr>
        <w:spacing w:after="120"/>
        <w:ind w:left="567" w:hanging="567"/>
        <w:jc w:val="both"/>
        <w:rPr>
          <w:rFonts w:ascii="Calibri" w:hAnsi="Calibri" w:cs="Arial"/>
          <w:sz w:val="22"/>
          <w:szCs w:val="22"/>
        </w:rPr>
      </w:pPr>
      <w:r>
        <w:rPr>
          <w:rFonts w:ascii="Calibri" w:hAnsi="Calibri" w:cs="Arial"/>
          <w:sz w:val="22"/>
          <w:szCs w:val="22"/>
        </w:rPr>
        <w:t>9</w:t>
      </w:r>
      <w:r w:rsidR="001204AA">
        <w:rPr>
          <w:rFonts w:ascii="Calibri" w:hAnsi="Calibri" w:cs="Arial"/>
          <w:sz w:val="22"/>
          <w:szCs w:val="22"/>
        </w:rPr>
        <w:t>.5</w:t>
      </w:r>
      <w:r w:rsidR="001204AA">
        <w:rPr>
          <w:rFonts w:ascii="Calibri" w:hAnsi="Calibri" w:cs="Arial"/>
          <w:sz w:val="22"/>
          <w:szCs w:val="22"/>
        </w:rPr>
        <w:tab/>
      </w:r>
      <w:r w:rsidR="0059528D" w:rsidRPr="0059528D">
        <w:rPr>
          <w:rFonts w:ascii="Calibri" w:hAnsi="Calibri" w:cs="Arial"/>
          <w:sz w:val="22"/>
          <w:szCs w:val="22"/>
        </w:rPr>
        <w:t>The Ministry, as a public funder, has obligations to provide research, science and innovation sector data to NZRIS.  The Contractor acknowledges this and must assist the Ministry to comply with these obligations</w:t>
      </w:r>
      <w:r w:rsidR="0059528D">
        <w:rPr>
          <w:rFonts w:ascii="Calibri" w:hAnsi="Calibri" w:cs="Arial"/>
          <w:sz w:val="22"/>
          <w:szCs w:val="22"/>
        </w:rPr>
        <w:t>.</w:t>
      </w:r>
      <w:bookmarkStart w:id="4" w:name="_Hlk150154486"/>
      <w:r w:rsidR="0059528D">
        <w:rPr>
          <w:rFonts w:ascii="Calibri" w:hAnsi="Calibri" w:cs="Arial"/>
          <w:sz w:val="22"/>
          <w:szCs w:val="22"/>
        </w:rPr>
        <w:t xml:space="preserve"> </w:t>
      </w:r>
    </w:p>
    <w:p w14:paraId="4221235E" w14:textId="49869B39" w:rsidR="0059528D" w:rsidRPr="0059528D" w:rsidRDefault="00856A7A" w:rsidP="006213EB">
      <w:pPr>
        <w:spacing w:after="120"/>
        <w:ind w:left="567" w:hanging="567"/>
        <w:jc w:val="both"/>
        <w:rPr>
          <w:rFonts w:ascii="Calibri" w:hAnsi="Calibri" w:cs="Arial"/>
          <w:sz w:val="22"/>
          <w:szCs w:val="22"/>
        </w:rPr>
      </w:pPr>
      <w:r>
        <w:rPr>
          <w:rFonts w:ascii="Calibri" w:hAnsi="Calibri" w:cs="Arial"/>
          <w:sz w:val="22"/>
          <w:szCs w:val="22"/>
        </w:rPr>
        <w:t>9</w:t>
      </w:r>
      <w:r w:rsidR="003D42C7">
        <w:rPr>
          <w:rFonts w:ascii="Calibri" w:hAnsi="Calibri" w:cs="Arial"/>
          <w:sz w:val="22"/>
          <w:szCs w:val="22"/>
        </w:rPr>
        <w:t>.</w:t>
      </w:r>
      <w:r w:rsidR="00B854EC">
        <w:rPr>
          <w:rFonts w:ascii="Calibri" w:hAnsi="Calibri" w:cs="Arial"/>
          <w:sz w:val="22"/>
          <w:szCs w:val="22"/>
        </w:rPr>
        <w:t>6</w:t>
      </w:r>
      <w:r w:rsidR="003D42C7">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5500DC30" w:rsidR="0059528D" w:rsidRPr="00331A50" w:rsidRDefault="00225E15" w:rsidP="006213EB">
      <w:pPr>
        <w:pStyle w:val="ListParagraph"/>
        <w:spacing w:after="120" w:line="240" w:lineRule="auto"/>
        <w:ind w:left="567"/>
        <w:jc w:val="both"/>
        <w:rPr>
          <w:rFonts w:eastAsia="Times New Roman" w:cs="Arial"/>
          <w:lang w:eastAsia="en-NZ"/>
        </w:rPr>
      </w:pPr>
      <w:bookmarkStart w:id="5" w:name="_Hlk150154515"/>
      <w:bookmarkEnd w:id="4"/>
      <w:r>
        <w:rPr>
          <w:rFonts w:eastAsia="Times New Roman" w:cs="Arial"/>
          <w:lang w:eastAsia="en-NZ"/>
        </w:rPr>
        <w:t>9.7</w:t>
      </w:r>
      <w:r>
        <w:rPr>
          <w:rFonts w:eastAsia="Times New Roman" w:cs="Arial"/>
          <w:lang w:eastAsia="en-NZ"/>
        </w:rPr>
        <w:tab/>
      </w:r>
      <w:r w:rsidR="0059528D" w:rsidRPr="00331A50">
        <w:rPr>
          <w:rFonts w:eastAsia="Times New Roman" w:cs="Arial"/>
          <w:lang w:eastAsia="en-NZ"/>
        </w:rPr>
        <w:t xml:space="preserve">Clause </w:t>
      </w:r>
      <w:r w:rsidR="00856A7A">
        <w:rPr>
          <w:rFonts w:eastAsia="Times New Roman" w:cs="Arial"/>
          <w:lang w:eastAsia="en-NZ"/>
        </w:rPr>
        <w:t>9</w:t>
      </w:r>
      <w:r w:rsidR="0059528D" w:rsidRPr="00331A50">
        <w:rPr>
          <w:rFonts w:eastAsia="Times New Roman" w:cs="Arial"/>
          <w:lang w:eastAsia="en-NZ"/>
        </w:rPr>
        <w:t>.</w:t>
      </w:r>
      <w:r w:rsidR="00B544F9">
        <w:rPr>
          <w:rFonts w:eastAsia="Times New Roman" w:cs="Arial"/>
          <w:lang w:eastAsia="en-NZ"/>
        </w:rPr>
        <w:t>5</w:t>
      </w:r>
      <w:r w:rsidR="0059528D" w:rsidRPr="00331A50">
        <w:rPr>
          <w:rFonts w:eastAsia="Times New Roman" w:cs="Arial"/>
          <w:lang w:eastAsia="en-NZ"/>
        </w:rPr>
        <w:t xml:space="preserve"> does not impose any obligation on the Contractor to provide any further information than is otherwise already required under the other terms of this Contract</w:t>
      </w:r>
      <w:bookmarkEnd w:id="5"/>
      <w:r w:rsidR="0059528D" w:rsidRPr="00331A50">
        <w:rPr>
          <w:rFonts w:eastAsia="Times New Roman" w:cs="Arial"/>
          <w:lang w:eastAsia="en-NZ"/>
        </w:rPr>
        <w:t>.</w:t>
      </w:r>
    </w:p>
    <w:p w14:paraId="7ECD21C9" w14:textId="24D7C682" w:rsidR="0059528D" w:rsidRPr="00331A50" w:rsidRDefault="00225E15" w:rsidP="006213EB">
      <w:pPr>
        <w:pStyle w:val="ListParagraph"/>
        <w:spacing w:after="120" w:line="240" w:lineRule="auto"/>
        <w:ind w:left="567"/>
        <w:jc w:val="both"/>
        <w:rPr>
          <w:rFonts w:eastAsia="Times New Roman" w:cs="Arial"/>
          <w:lang w:eastAsia="en-NZ"/>
        </w:rPr>
      </w:pPr>
      <w:r>
        <w:rPr>
          <w:rFonts w:eastAsia="Times New Roman" w:cs="Arial"/>
          <w:lang w:eastAsia="en-NZ"/>
        </w:rPr>
        <w:t>9.8</w:t>
      </w:r>
      <w:r>
        <w:rPr>
          <w:rFonts w:eastAsia="Times New Roman" w:cs="Arial"/>
          <w:lang w:eastAsia="en-NZ"/>
        </w:rPr>
        <w:tab/>
      </w:r>
      <w:r w:rsidR="0059528D" w:rsidRPr="00331A50">
        <w:rPr>
          <w:rFonts w:eastAsia="Times New Roman" w:cs="Arial"/>
          <w:lang w:eastAsia="en-NZ"/>
        </w:rPr>
        <w:t xml:space="preserve">Notwithstanding anything else in this </w:t>
      </w:r>
      <w:r w:rsidR="00D31331">
        <w:rPr>
          <w:rFonts w:eastAsia="Times New Roman" w:cs="Arial"/>
          <w:lang w:eastAsia="en-NZ"/>
        </w:rPr>
        <w:t>Contract</w:t>
      </w:r>
      <w:r w:rsidR="0059528D" w:rsidRPr="00331A50">
        <w:rPr>
          <w:rFonts w:eastAsia="Times New Roman" w:cs="Arial"/>
          <w:lang w:eastAsia="en-NZ"/>
        </w:rPr>
        <w:t>, the Ministry may release any information in an aggregated form that does not specifically identify the Contractor.</w:t>
      </w:r>
    </w:p>
    <w:p w14:paraId="02CE8FAB" w14:textId="767634E3" w:rsidR="009E7859" w:rsidRPr="00F515FC" w:rsidRDefault="00225E15" w:rsidP="006213EB">
      <w:pPr>
        <w:pStyle w:val="Heading1"/>
        <w:keepLines/>
        <w:spacing w:before="0" w:after="120"/>
        <w:ind w:left="567" w:hanging="567"/>
        <w:jc w:val="both"/>
        <w:rPr>
          <w:rFonts w:ascii="Calibri" w:hAnsi="Calibri" w:cs="Arial"/>
          <w:sz w:val="22"/>
          <w:szCs w:val="22"/>
        </w:rPr>
      </w:pPr>
      <w:r>
        <w:rPr>
          <w:rFonts w:ascii="Calibri" w:hAnsi="Calibri" w:cs="Arial"/>
          <w:sz w:val="22"/>
          <w:szCs w:val="22"/>
        </w:rPr>
        <w:t>10</w:t>
      </w:r>
      <w:r w:rsidR="009E7859" w:rsidRPr="00F515FC">
        <w:rPr>
          <w:rFonts w:ascii="Calibri" w:hAnsi="Calibri" w:cs="Arial"/>
          <w:sz w:val="22"/>
          <w:szCs w:val="22"/>
        </w:rPr>
        <w:tab/>
        <w:t>Liability and Insurance</w:t>
      </w:r>
    </w:p>
    <w:p w14:paraId="496A3FDA" w14:textId="04806230" w:rsidR="00E85D7E" w:rsidRPr="00F515FC" w:rsidRDefault="00225E15" w:rsidP="006213EB">
      <w:pPr>
        <w:spacing w:after="120"/>
        <w:ind w:left="567" w:hanging="567"/>
        <w:jc w:val="both"/>
        <w:rPr>
          <w:rFonts w:ascii="Calibri" w:hAnsi="Calibri" w:cs="Arial"/>
          <w:sz w:val="22"/>
          <w:szCs w:val="22"/>
        </w:rPr>
      </w:pPr>
      <w:r>
        <w:rPr>
          <w:rFonts w:ascii="Calibri" w:hAnsi="Calibri" w:cs="Arial"/>
          <w:sz w:val="22"/>
          <w:szCs w:val="22"/>
        </w:rPr>
        <w:t>10</w:t>
      </w:r>
      <w:r w:rsidR="009E7859" w:rsidRPr="00F515FC">
        <w:rPr>
          <w:rFonts w:ascii="Calibri" w:hAnsi="Calibri" w:cs="Arial"/>
          <w:sz w:val="22"/>
          <w:szCs w:val="22"/>
        </w:rPr>
        <w:t>.1</w:t>
      </w:r>
      <w:r w:rsidR="009E7859" w:rsidRPr="00F515FC">
        <w:rPr>
          <w:rFonts w:ascii="Calibri" w:hAnsi="Calibri" w:cs="Arial"/>
          <w:sz w:val="22"/>
          <w:szCs w:val="22"/>
        </w:rPr>
        <w:tab/>
      </w:r>
      <w:r w:rsidR="00E85D7E"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00E85D7E" w:rsidRPr="00F515FC">
        <w:rPr>
          <w:rFonts w:ascii="Calibri" w:hAnsi="Calibri" w:cs="Arial"/>
          <w:sz w:val="22"/>
          <w:szCs w:val="22"/>
        </w:rPr>
        <w:t>.</w:t>
      </w:r>
    </w:p>
    <w:p w14:paraId="0C2078E6" w14:textId="4FF0181B" w:rsidR="00D41633" w:rsidRPr="00F515FC" w:rsidRDefault="00225E15" w:rsidP="006213EB">
      <w:pPr>
        <w:spacing w:after="120"/>
        <w:ind w:left="567" w:hanging="567"/>
        <w:jc w:val="both"/>
        <w:rPr>
          <w:rFonts w:ascii="Calibri" w:hAnsi="Calibri" w:cs="Arial"/>
          <w:sz w:val="22"/>
          <w:szCs w:val="22"/>
        </w:rPr>
      </w:pPr>
      <w:r>
        <w:rPr>
          <w:rFonts w:ascii="Calibri" w:hAnsi="Calibri" w:cs="Arial"/>
          <w:sz w:val="22"/>
          <w:szCs w:val="22"/>
        </w:rPr>
        <w:t>10</w:t>
      </w:r>
      <w:r w:rsidR="00E85D7E" w:rsidRPr="00F515FC">
        <w:rPr>
          <w:rFonts w:ascii="Calibri" w:hAnsi="Calibri" w:cs="Arial"/>
          <w:sz w:val="22"/>
          <w:szCs w:val="22"/>
        </w:rPr>
        <w:t>.2</w:t>
      </w:r>
      <w:r w:rsidR="00E85D7E" w:rsidRPr="00F515FC">
        <w:rPr>
          <w:rFonts w:ascii="Calibri" w:hAnsi="Calibri" w:cs="Arial"/>
          <w:sz w:val="22"/>
          <w:szCs w:val="22"/>
        </w:rPr>
        <w:tab/>
      </w:r>
      <w:r w:rsidR="003251CA">
        <w:rPr>
          <w:rFonts w:ascii="Calibri" w:hAnsi="Calibri" w:cs="Arial"/>
          <w:sz w:val="22"/>
          <w:szCs w:val="22"/>
        </w:rPr>
        <w:t>To the maximum extent permitted by law, the</w:t>
      </w:r>
      <w:r w:rsidR="00E85D7E" w:rsidRPr="00F515FC">
        <w:rPr>
          <w:rFonts w:ascii="Calibri" w:hAnsi="Calibri" w:cs="Arial"/>
          <w:sz w:val="22"/>
          <w:szCs w:val="22"/>
        </w:rPr>
        <w:t xml:space="preserve"> maximum liability of the Ministry under or in connection with this </w:t>
      </w:r>
      <w:r w:rsidR="007109AC">
        <w:rPr>
          <w:rFonts w:ascii="Calibri" w:hAnsi="Calibri" w:cs="Arial"/>
          <w:sz w:val="22"/>
          <w:szCs w:val="22"/>
        </w:rPr>
        <w:t>Contract</w:t>
      </w:r>
      <w:r w:rsidR="00E85D7E"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00E85D7E"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00E85D7E" w:rsidRPr="00F515FC">
        <w:rPr>
          <w:rFonts w:ascii="Calibri" w:hAnsi="Calibri" w:cs="Arial"/>
          <w:sz w:val="22"/>
          <w:szCs w:val="22"/>
        </w:rPr>
        <w:t>.</w:t>
      </w:r>
    </w:p>
    <w:p w14:paraId="54CACCD8" w14:textId="7824AA20" w:rsidR="00E85D7E" w:rsidRPr="00F515FC" w:rsidRDefault="00225E15" w:rsidP="006213EB">
      <w:pPr>
        <w:spacing w:after="120"/>
        <w:ind w:left="567" w:hanging="567"/>
        <w:jc w:val="both"/>
        <w:rPr>
          <w:rFonts w:ascii="Calibri" w:hAnsi="Calibri" w:cs="Arial"/>
          <w:sz w:val="22"/>
          <w:szCs w:val="22"/>
        </w:rPr>
      </w:pPr>
      <w:r>
        <w:rPr>
          <w:rFonts w:ascii="Calibri" w:hAnsi="Calibri" w:cs="Arial"/>
          <w:sz w:val="22"/>
          <w:szCs w:val="22"/>
        </w:rPr>
        <w:t>10</w:t>
      </w:r>
      <w:r w:rsidR="00E85D7E" w:rsidRPr="00F515FC">
        <w:rPr>
          <w:rFonts w:ascii="Calibri" w:hAnsi="Calibri" w:cs="Arial"/>
          <w:sz w:val="22"/>
          <w:szCs w:val="22"/>
        </w:rPr>
        <w:t>.3</w:t>
      </w:r>
      <w:r w:rsidR="00E85D7E" w:rsidRPr="00F515FC">
        <w:rPr>
          <w:rFonts w:ascii="Calibri" w:hAnsi="Calibri" w:cs="Arial"/>
          <w:sz w:val="22"/>
          <w:szCs w:val="22"/>
        </w:rPr>
        <w:tab/>
        <w:t xml:space="preserve">The </w:t>
      </w:r>
      <w:r w:rsidR="00DE1DC8">
        <w:rPr>
          <w:rFonts w:ascii="Calibri" w:hAnsi="Calibri" w:cs="Arial"/>
          <w:sz w:val="22"/>
          <w:szCs w:val="22"/>
        </w:rPr>
        <w:t>Contractor</w:t>
      </w:r>
      <w:r w:rsidR="00E85D7E" w:rsidRPr="00F515FC">
        <w:rPr>
          <w:rFonts w:ascii="Calibri" w:hAnsi="Calibri" w:cs="Arial"/>
          <w:sz w:val="22"/>
          <w:szCs w:val="22"/>
        </w:rPr>
        <w:t xml:space="preserve"> (including its </w:t>
      </w:r>
      <w:r w:rsidR="00304D08">
        <w:rPr>
          <w:rFonts w:ascii="Calibri" w:hAnsi="Calibri" w:cs="Arial"/>
          <w:sz w:val="22"/>
          <w:szCs w:val="22"/>
        </w:rPr>
        <w:t>Personnel</w:t>
      </w:r>
      <w:r w:rsidR="00E85D7E" w:rsidRPr="00F515FC">
        <w:rPr>
          <w:rFonts w:ascii="Calibri" w:hAnsi="Calibri" w:cs="Arial"/>
          <w:sz w:val="22"/>
          <w:szCs w:val="22"/>
        </w:rPr>
        <w:t xml:space="preserve">,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00E85D7E"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00E85D7E" w:rsidRPr="00F515FC">
        <w:rPr>
          <w:rFonts w:ascii="Calibri" w:hAnsi="Calibri" w:cs="Arial"/>
          <w:sz w:val="22"/>
          <w:szCs w:val="22"/>
        </w:rPr>
        <w:t xml:space="preserve">or to pay to the </w:t>
      </w:r>
      <w:r w:rsidR="00DE1DC8">
        <w:rPr>
          <w:rFonts w:ascii="Calibri" w:hAnsi="Calibri" w:cs="Arial"/>
          <w:sz w:val="22"/>
          <w:szCs w:val="22"/>
        </w:rPr>
        <w:t>Contractor</w:t>
      </w:r>
      <w:r w:rsidR="00E85D7E" w:rsidRPr="00F515FC">
        <w:rPr>
          <w:rFonts w:ascii="Calibri" w:hAnsi="Calibri" w:cs="Arial"/>
          <w:sz w:val="22"/>
          <w:szCs w:val="22"/>
        </w:rPr>
        <w:t>:</w:t>
      </w:r>
    </w:p>
    <w:p w14:paraId="03216AA4" w14:textId="77777777" w:rsidR="00E85D7E" w:rsidRPr="00F515FC" w:rsidRDefault="00E85D7E" w:rsidP="006213EB">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6213EB">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6213EB">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1E81E5E7" w:rsidR="00E85D7E" w:rsidRPr="00F515FC" w:rsidRDefault="00225E15" w:rsidP="006213EB">
      <w:pPr>
        <w:spacing w:after="120"/>
        <w:ind w:left="567" w:hanging="567"/>
        <w:jc w:val="both"/>
        <w:rPr>
          <w:rFonts w:ascii="Calibri" w:hAnsi="Calibri" w:cs="Arial"/>
          <w:sz w:val="22"/>
          <w:szCs w:val="22"/>
        </w:rPr>
      </w:pPr>
      <w:r>
        <w:rPr>
          <w:rFonts w:ascii="Calibri" w:hAnsi="Calibri" w:cs="Arial"/>
          <w:sz w:val="22"/>
          <w:szCs w:val="22"/>
        </w:rPr>
        <w:t>10</w:t>
      </w:r>
      <w:r w:rsidR="0073178C">
        <w:rPr>
          <w:rFonts w:ascii="Calibri" w:hAnsi="Calibri" w:cs="Arial"/>
          <w:sz w:val="22"/>
          <w:szCs w:val="22"/>
        </w:rPr>
        <w:t>.4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6213EB">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6213EB">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Default="00E85D7E" w:rsidP="006213EB">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2094DDC4" w14:textId="697C36B1" w:rsidR="00304D08" w:rsidRDefault="00225E15" w:rsidP="006213EB">
      <w:pPr>
        <w:spacing w:after="120"/>
        <w:ind w:left="567" w:hanging="567"/>
        <w:jc w:val="both"/>
        <w:rPr>
          <w:rFonts w:ascii="Calibri" w:hAnsi="Calibri" w:cs="Arial"/>
          <w:sz w:val="22"/>
          <w:szCs w:val="22"/>
        </w:rPr>
      </w:pPr>
      <w:r>
        <w:rPr>
          <w:rFonts w:ascii="Calibri" w:hAnsi="Calibri" w:cs="Arial"/>
          <w:sz w:val="22"/>
          <w:szCs w:val="22"/>
        </w:rPr>
        <w:lastRenderedPageBreak/>
        <w:t>10</w:t>
      </w:r>
      <w:r w:rsidR="00304D08">
        <w:rPr>
          <w:rFonts w:ascii="Calibri" w:hAnsi="Calibri" w:cs="Arial"/>
          <w:sz w:val="22"/>
          <w:szCs w:val="22"/>
        </w:rPr>
        <w:t>.5</w:t>
      </w:r>
      <w:r w:rsidR="00304D08">
        <w:rPr>
          <w:rFonts w:ascii="Calibri" w:hAnsi="Calibri" w:cs="Arial"/>
          <w:sz w:val="22"/>
          <w:szCs w:val="22"/>
        </w:rPr>
        <w:tab/>
        <w:t>Where any person has entered into this Contract as an independent trustee of the trust named in the Details and are identified as an independent trustee in the Details, the Ministry acknowledges that provided the independent trustee has no interest in any of the assets of the trust other than as trustee, and except where the independent trustee acts fraudulently, they are liable under this Contract only to the extent of the value of the assets of the trust available to meet the Contractor’s liability, plus any amount by which the value of those assets has been diminished by any breach of trust caused by the independent trustee’s wilful default or dishonesty.</w:t>
      </w:r>
    </w:p>
    <w:p w14:paraId="21560A93" w14:textId="69186163" w:rsidR="00083C89" w:rsidRDefault="00225E15" w:rsidP="006213EB">
      <w:pPr>
        <w:spacing w:after="120"/>
        <w:ind w:left="567" w:hanging="567"/>
        <w:jc w:val="both"/>
        <w:rPr>
          <w:rFonts w:ascii="Calibri" w:hAnsi="Calibri" w:cs="Arial"/>
          <w:sz w:val="22"/>
          <w:szCs w:val="22"/>
        </w:rPr>
      </w:pPr>
      <w:r>
        <w:rPr>
          <w:rFonts w:ascii="Calibri" w:hAnsi="Calibri" w:cs="Arial"/>
          <w:sz w:val="22"/>
          <w:szCs w:val="22"/>
        </w:rPr>
        <w:t>10</w:t>
      </w:r>
      <w:r w:rsidR="00083C89">
        <w:rPr>
          <w:rFonts w:ascii="Calibri" w:hAnsi="Calibri" w:cs="Arial"/>
          <w:sz w:val="22"/>
          <w:szCs w:val="22"/>
        </w:rPr>
        <w:t>.6</w:t>
      </w:r>
      <w:r w:rsidR="00083C89">
        <w:rPr>
          <w:rFonts w:ascii="Calibri" w:hAnsi="Calibri" w:cs="Arial"/>
          <w:sz w:val="22"/>
          <w:szCs w:val="22"/>
        </w:rPr>
        <w:tab/>
        <w:t xml:space="preserve">Where any person </w:t>
      </w:r>
      <w:proofErr w:type="gramStart"/>
      <w:r w:rsidR="00083C89">
        <w:rPr>
          <w:rFonts w:ascii="Calibri" w:hAnsi="Calibri" w:cs="Arial"/>
          <w:sz w:val="22"/>
          <w:szCs w:val="22"/>
        </w:rPr>
        <w:t>enters into</w:t>
      </w:r>
      <w:proofErr w:type="gramEnd"/>
      <w:r w:rsidR="00083C89">
        <w:rPr>
          <w:rFonts w:ascii="Calibri" w:hAnsi="Calibri" w:cs="Arial"/>
          <w:sz w:val="22"/>
          <w:szCs w:val="22"/>
        </w:rPr>
        <w:t xml:space="preserve"> this Contract as a trustee of a trust then (in addition to their warranty in clause </w:t>
      </w:r>
      <w:r>
        <w:rPr>
          <w:rFonts w:ascii="Calibri" w:hAnsi="Calibri" w:cs="Arial"/>
          <w:sz w:val="22"/>
          <w:szCs w:val="22"/>
        </w:rPr>
        <w:t>7</w:t>
      </w:r>
      <w:r w:rsidR="00083C89">
        <w:rPr>
          <w:rFonts w:ascii="Calibri" w:hAnsi="Calibri" w:cs="Arial"/>
          <w:sz w:val="22"/>
          <w:szCs w:val="22"/>
        </w:rPr>
        <w:t>.1) they warrant that:</w:t>
      </w:r>
    </w:p>
    <w:p w14:paraId="13963574" w14:textId="695A4618" w:rsidR="00083C89" w:rsidRDefault="00083C89" w:rsidP="006213EB">
      <w:pPr>
        <w:spacing w:after="120"/>
        <w:ind w:left="993" w:hanging="414"/>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they have signed this Contract in accordance with the terms of the </w:t>
      </w:r>
      <w:proofErr w:type="gramStart"/>
      <w:r>
        <w:rPr>
          <w:rFonts w:ascii="Calibri" w:hAnsi="Calibri" w:cs="Arial"/>
          <w:sz w:val="22"/>
          <w:szCs w:val="22"/>
        </w:rPr>
        <w:t>trust;</w:t>
      </w:r>
      <w:proofErr w:type="gramEnd"/>
    </w:p>
    <w:p w14:paraId="16FE1876" w14:textId="0392DA1D" w:rsidR="00083C89" w:rsidRDefault="00083C89" w:rsidP="006213EB">
      <w:pPr>
        <w:spacing w:after="120"/>
        <w:ind w:left="993" w:hanging="414"/>
        <w:jc w:val="both"/>
        <w:rPr>
          <w:rFonts w:ascii="Calibri" w:hAnsi="Calibri" w:cs="Arial"/>
          <w:sz w:val="22"/>
          <w:szCs w:val="22"/>
        </w:rPr>
      </w:pPr>
      <w:r>
        <w:rPr>
          <w:rFonts w:ascii="Calibri" w:hAnsi="Calibri" w:cs="Arial"/>
          <w:sz w:val="22"/>
          <w:szCs w:val="22"/>
        </w:rPr>
        <w:t>(b)</w:t>
      </w:r>
      <w:r>
        <w:rPr>
          <w:rFonts w:ascii="Calibri" w:hAnsi="Calibri" w:cs="Arial"/>
          <w:sz w:val="22"/>
          <w:szCs w:val="22"/>
        </w:rPr>
        <w:tab/>
        <w:t>they have the right to be indemnified from the assets of the trust; and</w:t>
      </w:r>
    </w:p>
    <w:p w14:paraId="02FAA203" w14:textId="0A5DBB01" w:rsidR="00083C89" w:rsidRPr="00F515FC" w:rsidRDefault="00083C89" w:rsidP="006213EB">
      <w:pPr>
        <w:spacing w:after="120"/>
        <w:ind w:left="993" w:hanging="414"/>
        <w:jc w:val="both"/>
        <w:rPr>
          <w:rFonts w:ascii="Calibri" w:hAnsi="Calibri" w:cs="Arial"/>
          <w:sz w:val="22"/>
          <w:szCs w:val="22"/>
        </w:rPr>
      </w:pPr>
      <w:r>
        <w:rPr>
          <w:rFonts w:ascii="Calibri" w:hAnsi="Calibri" w:cs="Arial"/>
          <w:sz w:val="22"/>
          <w:szCs w:val="22"/>
        </w:rPr>
        <w:t>(c)</w:t>
      </w:r>
      <w:r>
        <w:rPr>
          <w:rFonts w:ascii="Calibri" w:hAnsi="Calibri" w:cs="Arial"/>
          <w:sz w:val="22"/>
          <w:szCs w:val="22"/>
        </w:rPr>
        <w:tab/>
        <w:t>all trustees of the trust have approved entry into this Contract.</w:t>
      </w:r>
    </w:p>
    <w:p w14:paraId="5FDC0333" w14:textId="5418B3BA" w:rsidR="00083C89" w:rsidRDefault="003F2B39" w:rsidP="006213EB">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1</w:t>
      </w:r>
      <w:r w:rsidRPr="00F515FC">
        <w:rPr>
          <w:rFonts w:ascii="Calibri" w:hAnsi="Calibri" w:cs="Arial"/>
          <w:sz w:val="22"/>
          <w:szCs w:val="22"/>
        </w:rPr>
        <w:t>.</w:t>
      </w:r>
      <w:r w:rsidRPr="00F515FC">
        <w:rPr>
          <w:rFonts w:ascii="Calibri" w:hAnsi="Calibri" w:cs="Arial"/>
          <w:sz w:val="22"/>
          <w:szCs w:val="22"/>
        </w:rPr>
        <w:tab/>
      </w:r>
      <w:r w:rsidR="00083C89">
        <w:rPr>
          <w:rFonts w:ascii="Calibri" w:hAnsi="Calibri" w:cs="Arial"/>
          <w:sz w:val="22"/>
          <w:szCs w:val="22"/>
        </w:rPr>
        <w:t>Conflict of Interest</w:t>
      </w:r>
    </w:p>
    <w:p w14:paraId="5B394684" w14:textId="3BE8DDCE" w:rsidR="00083C89" w:rsidRDefault="00083C89" w:rsidP="006213EB">
      <w:pPr>
        <w:ind w:left="567" w:hanging="567"/>
        <w:jc w:val="both"/>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.1</w:t>
      </w:r>
      <w:r>
        <w:rPr>
          <w:rFonts w:ascii="Calibri" w:hAnsi="Calibri" w:cs="Arial"/>
          <w:bCs/>
          <w:kern w:val="32"/>
          <w:sz w:val="22"/>
          <w:szCs w:val="22"/>
        </w:rPr>
        <w:tab/>
        <w:t xml:space="preserve">The Contractor must </w:t>
      </w:r>
      <w:proofErr w:type="gramStart"/>
      <w:r>
        <w:rPr>
          <w:rFonts w:ascii="Calibri" w:hAnsi="Calibri" w:cs="Arial"/>
          <w:bCs/>
          <w:kern w:val="32"/>
          <w:sz w:val="22"/>
          <w:szCs w:val="22"/>
        </w:rPr>
        <w:t>maintain a high standard of honesty and integrity at all times</w:t>
      </w:r>
      <w:proofErr w:type="gramEnd"/>
      <w:r>
        <w:rPr>
          <w:rFonts w:ascii="Calibri" w:hAnsi="Calibri" w:cs="Arial"/>
          <w:bCs/>
          <w:kern w:val="32"/>
          <w:sz w:val="22"/>
          <w:szCs w:val="22"/>
        </w:rPr>
        <w:t xml:space="preserve"> in the performance of this Contract and must avoid Conflicts of Interest.</w:t>
      </w:r>
    </w:p>
    <w:p w14:paraId="74AD3A24" w14:textId="77777777" w:rsidR="00083C89" w:rsidRDefault="00083C89" w:rsidP="006213EB">
      <w:pPr>
        <w:jc w:val="both"/>
        <w:rPr>
          <w:rFonts w:ascii="Calibri" w:hAnsi="Calibri" w:cs="Arial"/>
          <w:bCs/>
          <w:kern w:val="32"/>
          <w:sz w:val="22"/>
          <w:szCs w:val="22"/>
        </w:rPr>
      </w:pPr>
    </w:p>
    <w:p w14:paraId="1A97F923" w14:textId="4AAE5B2E" w:rsidR="00083C89" w:rsidRDefault="00083C89" w:rsidP="006213EB">
      <w:pPr>
        <w:spacing w:after="120"/>
        <w:ind w:left="567" w:hanging="567"/>
        <w:jc w:val="both"/>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.2</w:t>
      </w:r>
      <w:r>
        <w:rPr>
          <w:rFonts w:ascii="Calibri" w:hAnsi="Calibri" w:cs="Arial"/>
          <w:bCs/>
          <w:kern w:val="32"/>
          <w:sz w:val="22"/>
          <w:szCs w:val="22"/>
        </w:rPr>
        <w:tab/>
        <w:t>The Contractor warrants</w:t>
      </w:r>
      <w:r w:rsidR="00062103">
        <w:rPr>
          <w:rFonts w:ascii="Calibri" w:hAnsi="Calibri" w:cs="Arial"/>
          <w:bCs/>
          <w:kern w:val="32"/>
          <w:sz w:val="22"/>
          <w:szCs w:val="22"/>
        </w:rPr>
        <w:t xml:space="preserve">, as at the Start Date, it has no Conflict of Interest, other than any that it has declared to the Ministry and which the Ministry has accepted in writing on the basis that the Contractor has implemented an appropriate management plan for such Conflict of </w:t>
      </w:r>
      <w:r w:rsidR="00062103" w:rsidRPr="006213EB">
        <w:rPr>
          <w:rFonts w:ascii="Calibri" w:hAnsi="Calibri" w:cs="Arial"/>
          <w:sz w:val="22"/>
          <w:szCs w:val="22"/>
        </w:rPr>
        <w:t>Interest.</w:t>
      </w:r>
    </w:p>
    <w:p w14:paraId="196408FF" w14:textId="3A23BBDD" w:rsidR="00062103" w:rsidRDefault="00062103" w:rsidP="006213EB">
      <w:pPr>
        <w:spacing w:after="120"/>
        <w:ind w:left="567" w:hanging="567"/>
        <w:jc w:val="both"/>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.3</w:t>
      </w:r>
      <w:r>
        <w:rPr>
          <w:rFonts w:ascii="Calibri" w:hAnsi="Calibri" w:cs="Arial"/>
          <w:bCs/>
          <w:kern w:val="32"/>
          <w:sz w:val="22"/>
          <w:szCs w:val="22"/>
        </w:rPr>
        <w:tab/>
        <w:t>Without limiting clause 1</w:t>
      </w:r>
      <w:r w:rsidR="00225E15">
        <w:rPr>
          <w:rFonts w:ascii="Calibri" w:hAnsi="Calibri" w:cs="Arial"/>
          <w:bCs/>
          <w:kern w:val="32"/>
          <w:sz w:val="22"/>
          <w:szCs w:val="22"/>
        </w:rPr>
        <w:t>1</w:t>
      </w:r>
      <w:r>
        <w:rPr>
          <w:rFonts w:ascii="Calibri" w:hAnsi="Calibri" w:cs="Arial"/>
          <w:bCs/>
          <w:kern w:val="32"/>
          <w:sz w:val="22"/>
          <w:szCs w:val="22"/>
        </w:rPr>
        <w:t xml:space="preserve">.1, the Contractor </w:t>
      </w:r>
      <w:r w:rsidRPr="00FA5DF6">
        <w:rPr>
          <w:rFonts w:ascii="Calibri" w:hAnsi="Calibri" w:cs="Arial"/>
          <w:sz w:val="22"/>
          <w:szCs w:val="22"/>
        </w:rPr>
        <w:t>must</w:t>
      </w:r>
      <w:r>
        <w:rPr>
          <w:rFonts w:ascii="Calibri" w:hAnsi="Calibri" w:cs="Arial"/>
          <w:bCs/>
          <w:kern w:val="32"/>
          <w:sz w:val="22"/>
          <w:szCs w:val="22"/>
        </w:rPr>
        <w:t>:</w:t>
      </w:r>
    </w:p>
    <w:p w14:paraId="05452DBF" w14:textId="28866BF5" w:rsidR="00062103" w:rsidRPr="00382264" w:rsidRDefault="00062103" w:rsidP="006213EB">
      <w:pPr>
        <w:spacing w:after="120"/>
        <w:ind w:left="993" w:hanging="414"/>
        <w:jc w:val="both"/>
        <w:rPr>
          <w:rFonts w:ascii="Calibri" w:hAnsi="Calibri" w:cs="Arial"/>
          <w:sz w:val="22"/>
          <w:szCs w:val="22"/>
        </w:rPr>
      </w:pPr>
      <w:r w:rsidRPr="00382264">
        <w:rPr>
          <w:rFonts w:ascii="Calibri" w:hAnsi="Calibri" w:cs="Arial"/>
          <w:sz w:val="22"/>
          <w:szCs w:val="22"/>
        </w:rPr>
        <w:t>(a)</w:t>
      </w:r>
      <w:r w:rsidRPr="00382264">
        <w:rPr>
          <w:rFonts w:ascii="Calibri" w:hAnsi="Calibri" w:cs="Arial"/>
          <w:sz w:val="22"/>
          <w:szCs w:val="22"/>
        </w:rPr>
        <w:tab/>
        <w:t xml:space="preserve">immediately notify the Ministry in writing if a Conflict of Interest arises; and </w:t>
      </w:r>
    </w:p>
    <w:p w14:paraId="2BF118DD" w14:textId="1541FAD5" w:rsidR="00062103" w:rsidRPr="00382264" w:rsidRDefault="00062103" w:rsidP="006213EB">
      <w:pPr>
        <w:spacing w:after="120"/>
        <w:ind w:left="993" w:hanging="414"/>
        <w:jc w:val="both"/>
        <w:rPr>
          <w:rFonts w:ascii="Calibri" w:hAnsi="Calibri" w:cs="Arial"/>
          <w:sz w:val="22"/>
          <w:szCs w:val="22"/>
        </w:rPr>
      </w:pPr>
      <w:r w:rsidRPr="00382264">
        <w:rPr>
          <w:rFonts w:ascii="Calibri" w:hAnsi="Calibri" w:cs="Arial"/>
          <w:sz w:val="22"/>
          <w:szCs w:val="22"/>
        </w:rPr>
        <w:t>(b)</w:t>
      </w:r>
      <w:r w:rsidRPr="00382264">
        <w:rPr>
          <w:rFonts w:ascii="Calibri" w:hAnsi="Calibri" w:cs="Arial"/>
          <w:sz w:val="22"/>
          <w:szCs w:val="22"/>
        </w:rPr>
        <w:tab/>
        <w:t>take all actions reasonably required by the Ministry to manage any such Conflict of Interest.</w:t>
      </w:r>
    </w:p>
    <w:p w14:paraId="0654EA21" w14:textId="40AB0E50" w:rsidR="009E7859" w:rsidRPr="00F515FC" w:rsidRDefault="00083C89" w:rsidP="006213EB">
      <w:pPr>
        <w:pStyle w:val="Heading1"/>
        <w:keepLines/>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2</w:t>
      </w:r>
      <w:r>
        <w:rPr>
          <w:rFonts w:ascii="Calibri" w:hAnsi="Calibri" w:cs="Arial"/>
          <w:sz w:val="22"/>
          <w:szCs w:val="22"/>
        </w:rPr>
        <w:t>.</w:t>
      </w:r>
      <w:r>
        <w:rPr>
          <w:rFonts w:ascii="Calibri" w:hAnsi="Calibri" w:cs="Arial"/>
          <w:sz w:val="22"/>
          <w:szCs w:val="22"/>
        </w:rPr>
        <w:tab/>
      </w:r>
      <w:r w:rsidR="009E7859" w:rsidRPr="00F515FC">
        <w:rPr>
          <w:rFonts w:ascii="Calibri" w:hAnsi="Calibri" w:cs="Arial"/>
          <w:sz w:val="22"/>
          <w:szCs w:val="22"/>
        </w:rPr>
        <w:t>Dispute Resolution</w:t>
      </w:r>
    </w:p>
    <w:p w14:paraId="718010E6" w14:textId="582842EA" w:rsidR="002A5DBF" w:rsidRDefault="009E7859" w:rsidP="006213EB">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2</w:t>
      </w:r>
      <w:r w:rsidRPr="00F515FC">
        <w:rPr>
          <w:rFonts w:ascii="Calibri" w:hAnsi="Calibri" w:cs="Arial"/>
          <w:spacing w:val="-3"/>
          <w:sz w:val="22"/>
          <w:szCs w:val="22"/>
        </w:rPr>
        <w:t>.1</w:t>
      </w:r>
      <w:r w:rsidRPr="00F515FC">
        <w:rPr>
          <w:rFonts w:ascii="Calibri" w:hAnsi="Calibri" w:cs="Arial"/>
          <w:spacing w:val="-3"/>
          <w:sz w:val="22"/>
          <w:szCs w:val="22"/>
        </w:rPr>
        <w:tab/>
      </w:r>
      <w:r w:rsidR="002A5DBF">
        <w:rPr>
          <w:rFonts w:ascii="Calibri" w:hAnsi="Calibri" w:cs="Arial"/>
          <w:spacing w:val="-3"/>
          <w:sz w:val="22"/>
          <w:szCs w:val="22"/>
        </w:rPr>
        <w:t>Subject to clause 12.6, a Party may not commence any court proceedings relating to a dispute between the Parties unless the Party has complied with clauses 12.2 to 12.5.</w:t>
      </w:r>
    </w:p>
    <w:p w14:paraId="02A69808" w14:textId="1A0D9922" w:rsidR="009E7859" w:rsidRDefault="002A5DBF" w:rsidP="006213EB">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12.2</w:t>
      </w:r>
      <w:r>
        <w:rPr>
          <w:rFonts w:ascii="Calibri" w:hAnsi="Calibri" w:cs="Arial"/>
          <w:spacing w:val="-3"/>
          <w:sz w:val="22"/>
          <w:szCs w:val="22"/>
        </w:rPr>
        <w:tab/>
      </w:r>
      <w:r w:rsidR="009E7859" w:rsidRPr="00F515FC">
        <w:rPr>
          <w:rFonts w:ascii="Calibri" w:hAnsi="Calibri" w:cs="Arial"/>
          <w:spacing w:val="-3"/>
          <w:sz w:val="22"/>
          <w:szCs w:val="22"/>
        </w:rPr>
        <w:t xml:space="preserve">The Parties will attempt to resolve any dispute or difference that may arise under or in connection with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amicably and in good faith, referring the dispute to the Parties’ senior managers for resolution if necessary.</w:t>
      </w:r>
    </w:p>
    <w:p w14:paraId="6A4DC34E" w14:textId="4897485D" w:rsidR="002A5DBF" w:rsidRDefault="002A5DBF" w:rsidP="006213EB">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12.3</w:t>
      </w:r>
      <w:r>
        <w:rPr>
          <w:rFonts w:ascii="Calibri" w:hAnsi="Calibri" w:cs="Arial"/>
          <w:spacing w:val="-3"/>
          <w:sz w:val="22"/>
          <w:szCs w:val="22"/>
        </w:rPr>
        <w:tab/>
        <w:t xml:space="preserve">If the Parties’ senior managers are unable to resolve the dispute within 10 </w:t>
      </w:r>
      <w:r w:rsidR="000E560C">
        <w:rPr>
          <w:rFonts w:ascii="Calibri" w:hAnsi="Calibri" w:cs="Arial"/>
          <w:spacing w:val="-3"/>
          <w:sz w:val="22"/>
          <w:szCs w:val="22"/>
        </w:rPr>
        <w:t xml:space="preserve">Working </w:t>
      </w:r>
      <w:r>
        <w:rPr>
          <w:rFonts w:ascii="Calibri" w:hAnsi="Calibri" w:cs="Arial"/>
          <w:spacing w:val="-3"/>
          <w:sz w:val="22"/>
          <w:szCs w:val="22"/>
        </w:rPr>
        <w:t>Days of it being referred to them, the Parties will refer the dispute to mediation, or another form of alternative dispute resolution agreed between the Parties.</w:t>
      </w:r>
    </w:p>
    <w:p w14:paraId="6EEE5941" w14:textId="099747C2" w:rsidR="002A5DBF" w:rsidRDefault="002A5DBF" w:rsidP="006213EB">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12.4</w:t>
      </w:r>
      <w:r>
        <w:rPr>
          <w:rFonts w:ascii="Calibri" w:hAnsi="Calibri" w:cs="Arial"/>
          <w:spacing w:val="-3"/>
          <w:sz w:val="22"/>
          <w:szCs w:val="22"/>
        </w:rPr>
        <w:tab/>
        <w:t>If a dispute is referred to mediation, the mediation will be conducted by a single mediator appointed by the Parties (or if they cannot agree, appointed by the Chair of Resolution Institute) and on the terms of the Resolution Institute standard mediation agreement (unless the Parties agree otherwise).  The Parties will pay their own costs relating to any mediation or other form of alternative dispute resolution (unless they agree otherwise).</w:t>
      </w:r>
    </w:p>
    <w:p w14:paraId="48F052BE" w14:textId="149E387C" w:rsidR="002A5DBF" w:rsidRDefault="002A5DBF" w:rsidP="006213EB">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12.5</w:t>
      </w:r>
      <w:r>
        <w:rPr>
          <w:rFonts w:ascii="Calibri" w:hAnsi="Calibri" w:cs="Arial"/>
          <w:spacing w:val="-3"/>
          <w:sz w:val="22"/>
          <w:szCs w:val="22"/>
        </w:rPr>
        <w:tab/>
        <w:t>The Parties must continue to perform their obligations under this Contract as far as possible as if no dispute had arisen pending final resolution of the dispute.</w:t>
      </w:r>
    </w:p>
    <w:p w14:paraId="10C1131B" w14:textId="163332E8" w:rsidR="002A5DBF" w:rsidRDefault="002A5DBF" w:rsidP="006213EB">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12.6</w:t>
      </w:r>
      <w:r>
        <w:rPr>
          <w:rFonts w:ascii="Calibri" w:hAnsi="Calibri" w:cs="Arial"/>
          <w:spacing w:val="-3"/>
          <w:sz w:val="22"/>
          <w:szCs w:val="22"/>
        </w:rPr>
        <w:tab/>
        <w:t xml:space="preserve">Nothing </w:t>
      </w:r>
      <w:r w:rsidR="002A4A71">
        <w:rPr>
          <w:rFonts w:ascii="Calibri" w:hAnsi="Calibri" w:cs="Arial"/>
          <w:spacing w:val="-3"/>
          <w:sz w:val="22"/>
          <w:szCs w:val="22"/>
        </w:rPr>
        <w:t>in this clause 12 precludes either Party from taking immediate steps to seek urgent relief before a New Zealand Court.</w:t>
      </w:r>
    </w:p>
    <w:p w14:paraId="33D3A4A6" w14:textId="77777777" w:rsidR="006213EB" w:rsidRDefault="006213EB" w:rsidP="006213EB">
      <w:pPr>
        <w:widowControl w:val="0"/>
        <w:spacing w:after="120"/>
        <w:ind w:left="567" w:hanging="567"/>
        <w:jc w:val="both"/>
        <w:rPr>
          <w:rFonts w:ascii="Calibri" w:hAnsi="Calibri" w:cs="Arial"/>
          <w:spacing w:val="-3"/>
          <w:sz w:val="22"/>
          <w:szCs w:val="22"/>
        </w:rPr>
      </w:pPr>
    </w:p>
    <w:p w14:paraId="4C232C8B" w14:textId="15238927" w:rsidR="009E7859" w:rsidRPr="00F515FC" w:rsidRDefault="000839A2" w:rsidP="006213EB">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w:t>
      </w:r>
      <w:r w:rsidR="00225E15">
        <w:rPr>
          <w:rFonts w:ascii="Calibri" w:hAnsi="Calibri" w:cs="Arial"/>
          <w:b/>
          <w:spacing w:val="-3"/>
          <w:sz w:val="22"/>
          <w:szCs w:val="22"/>
        </w:rPr>
        <w:t>3</w:t>
      </w:r>
      <w:r w:rsidRPr="00F515FC">
        <w:rPr>
          <w:rFonts w:ascii="Calibri" w:hAnsi="Calibri" w:cs="Arial"/>
          <w:b/>
          <w:spacing w:val="-3"/>
          <w:sz w:val="22"/>
          <w:szCs w:val="22"/>
        </w:rPr>
        <w:t>.</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45C8A58A" w:rsidR="009E7859" w:rsidRPr="00F515FC" w:rsidRDefault="003F2B39" w:rsidP="006213EB">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225E15">
        <w:rPr>
          <w:rFonts w:ascii="Calibri" w:hAnsi="Calibri" w:cs="Arial"/>
          <w:spacing w:val="-3"/>
          <w:sz w:val="22"/>
          <w:szCs w:val="22"/>
        </w:rPr>
        <w:t>3</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w:t>
      </w:r>
      <w:r w:rsidR="009E7859" w:rsidRPr="00F515FC">
        <w:rPr>
          <w:rFonts w:ascii="Calibri" w:hAnsi="Calibri" w:cs="Arial"/>
          <w:sz w:val="22"/>
          <w:szCs w:val="22"/>
        </w:rPr>
        <w:lastRenderedPageBreak/>
        <w:t>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0808275C" w:rsidR="009E7859"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B37B81">
        <w:rPr>
          <w:rFonts w:ascii="Calibri" w:hAnsi="Calibri" w:cs="Arial"/>
          <w:sz w:val="22"/>
          <w:szCs w:val="22"/>
        </w:rPr>
        <w:t xml:space="preserve">after the Force Majeure Event occurs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4B3DA28C" w14:textId="77777777" w:rsidR="00BA7E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 xml:space="preserve">the Force Majeure </w:t>
      </w:r>
      <w:proofErr w:type="gramStart"/>
      <w:r w:rsidRPr="00F515FC">
        <w:rPr>
          <w:rFonts w:ascii="Calibri" w:hAnsi="Calibri" w:cs="Arial"/>
          <w:sz w:val="22"/>
          <w:szCs w:val="22"/>
        </w:rPr>
        <w:t>Event</w:t>
      </w:r>
      <w:r w:rsidR="00BA7EFC">
        <w:rPr>
          <w:rFonts w:ascii="Calibri" w:hAnsi="Calibri" w:cs="Arial"/>
          <w:sz w:val="22"/>
          <w:szCs w:val="22"/>
        </w:rPr>
        <w:t>;</w:t>
      </w:r>
      <w:proofErr w:type="gramEnd"/>
    </w:p>
    <w:p w14:paraId="58291235" w14:textId="3A0E2219" w:rsidR="009E7859" w:rsidRPr="00F515FC" w:rsidRDefault="00BA7EFC" w:rsidP="006213EB">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continue to perform</w:t>
      </w:r>
      <w:r w:rsidR="00C548FF" w:rsidRPr="001A4A71">
        <w:rPr>
          <w:rFonts w:ascii="Calibri" w:hAnsi="Calibri" w:cs="Arial"/>
          <w:sz w:val="22"/>
          <w:szCs w:val="22"/>
        </w:rPr>
        <w:t xml:space="preserve">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009E7859" w:rsidRPr="00F515FC">
        <w:rPr>
          <w:rFonts w:ascii="Calibri" w:hAnsi="Calibri" w:cs="Arial"/>
          <w:sz w:val="22"/>
          <w:szCs w:val="22"/>
        </w:rPr>
        <w:t>; and</w:t>
      </w:r>
    </w:p>
    <w:p w14:paraId="3AAC67C0" w14:textId="43452202" w:rsidR="00D30426" w:rsidRPr="00F515FC" w:rsidRDefault="009E7859" w:rsidP="006213EB">
      <w:pPr>
        <w:spacing w:after="120"/>
        <w:ind w:left="993" w:hanging="426"/>
        <w:jc w:val="both"/>
        <w:rPr>
          <w:rFonts w:ascii="Calibri" w:hAnsi="Calibri" w:cs="Arial"/>
          <w:sz w:val="22"/>
          <w:szCs w:val="22"/>
        </w:rPr>
      </w:pPr>
      <w:r w:rsidRPr="00F515FC">
        <w:rPr>
          <w:rFonts w:ascii="Calibri" w:hAnsi="Calibri" w:cs="Arial"/>
          <w:sz w:val="22"/>
          <w:szCs w:val="22"/>
        </w:rPr>
        <w:t>(</w:t>
      </w:r>
      <w:r w:rsidR="00BA7EFC">
        <w:rPr>
          <w:rFonts w:ascii="Calibri" w:hAnsi="Calibri" w:cs="Arial"/>
          <w:sz w:val="22"/>
          <w:szCs w:val="22"/>
        </w:rPr>
        <w:t>d</w:t>
      </w:r>
      <w:r w:rsidRPr="00F515FC">
        <w:rPr>
          <w:rFonts w:ascii="Calibri" w:hAnsi="Calibri" w:cs="Arial"/>
          <w:sz w:val="22"/>
          <w:szCs w:val="22"/>
        </w:rPr>
        <w:t>)</w:t>
      </w:r>
      <w:r w:rsidRPr="00F515FC">
        <w:rPr>
          <w:rFonts w:ascii="Calibri" w:hAnsi="Calibri" w:cs="Arial"/>
          <w:sz w:val="22"/>
          <w:szCs w:val="22"/>
        </w:rPr>
        <w:tab/>
      </w:r>
      <w:r w:rsidR="00C548FF" w:rsidRPr="001A4A71">
        <w:rPr>
          <w:rFonts w:ascii="Calibri" w:hAnsi="Calibri" w:cs="Arial"/>
          <w:sz w:val="22"/>
          <w:szCs w:val="22"/>
        </w:rPr>
        <w:t>resume full performance</w:t>
      </w:r>
      <w:r w:rsidR="00B37B81">
        <w:rPr>
          <w:rFonts w:ascii="Calibri" w:hAnsi="Calibri" w:cs="Arial"/>
          <w:sz w:val="22"/>
          <w:szCs w:val="22"/>
        </w:rPr>
        <w:t xml:space="preserve"> of its obligations under this Contract</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003D68FF" w:rsidR="001F0694" w:rsidRDefault="009E7859" w:rsidP="006213EB">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4</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8E42342" w:rsidR="001F0694" w:rsidRDefault="001F0694" w:rsidP="006213EB">
      <w:pPr>
        <w:spacing w:after="120"/>
        <w:ind w:left="578" w:hanging="578"/>
        <w:jc w:val="both"/>
        <w:rPr>
          <w:rFonts w:asciiTheme="minorHAnsi" w:hAnsiTheme="minorHAnsi" w:cstheme="minorHAnsi"/>
          <w:bCs/>
          <w:sz w:val="22"/>
          <w:szCs w:val="22"/>
        </w:rPr>
      </w:pPr>
      <w:r w:rsidRPr="00AB13A5">
        <w:rPr>
          <w:rFonts w:asciiTheme="minorHAnsi" w:hAnsiTheme="minorHAnsi" w:cstheme="minorHAnsi"/>
          <w:bCs/>
          <w:kern w:val="32"/>
          <w:sz w:val="22"/>
          <w:szCs w:val="22"/>
        </w:rPr>
        <w:t>1</w:t>
      </w:r>
      <w:r w:rsidR="00225E15">
        <w:rPr>
          <w:rFonts w:asciiTheme="minorHAnsi" w:hAnsiTheme="minorHAnsi" w:cstheme="minorHAnsi"/>
          <w:bCs/>
          <w:kern w:val="32"/>
          <w:sz w:val="22"/>
          <w:szCs w:val="22"/>
        </w:rPr>
        <w:t>4</w:t>
      </w:r>
      <w:r w:rsidRPr="00AB13A5">
        <w:rPr>
          <w:rFonts w:asciiTheme="minorHAnsi" w:hAnsiTheme="minorHAnsi" w:cstheme="minorHAnsi"/>
          <w:bCs/>
          <w:kern w:val="32"/>
          <w:sz w:val="22"/>
          <w:szCs w:val="22"/>
        </w:rPr>
        <w:t>.</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47B9494C" w14:textId="4BFEE41F" w:rsidR="001F0694" w:rsidRDefault="001F0694" w:rsidP="006213EB">
      <w:pPr>
        <w:widowControl w:val="0"/>
        <w:spacing w:after="120"/>
        <w:ind w:left="567" w:hanging="567"/>
        <w:jc w:val="both"/>
        <w:rPr>
          <w:rFonts w:asciiTheme="minorHAnsi" w:hAnsiTheme="minorHAnsi" w:cstheme="minorHAnsi"/>
          <w:bCs/>
          <w:sz w:val="22"/>
          <w:szCs w:val="22"/>
        </w:rPr>
      </w:pPr>
      <w:r>
        <w:rPr>
          <w:rFonts w:asciiTheme="minorHAnsi" w:hAnsiTheme="minorHAnsi" w:cstheme="minorHAnsi"/>
          <w:bCs/>
          <w:sz w:val="22"/>
          <w:szCs w:val="22"/>
        </w:rPr>
        <w:t>1</w:t>
      </w:r>
      <w:r w:rsidR="00225E15">
        <w:rPr>
          <w:rFonts w:asciiTheme="minorHAnsi" w:hAnsiTheme="minorHAnsi" w:cstheme="minorHAnsi"/>
          <w:bCs/>
          <w:sz w:val="22"/>
          <w:szCs w:val="22"/>
        </w:rPr>
        <w:t>4</w:t>
      </w:r>
      <w:r>
        <w:rPr>
          <w:rFonts w:asciiTheme="minorHAnsi" w:hAnsiTheme="minorHAnsi" w:cstheme="minorHAnsi"/>
          <w:bCs/>
          <w:sz w:val="22"/>
          <w:szCs w:val="22"/>
        </w:rPr>
        <w:t>.2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w:t>
      </w:r>
      <w:r w:rsidRPr="00DE7909">
        <w:rPr>
          <w:rFonts w:ascii="Calibri" w:hAnsi="Calibri" w:cs="Arial"/>
          <w:spacing w:val="-3"/>
          <w:sz w:val="22"/>
          <w:szCs w:val="22"/>
        </w:rPr>
        <w:t>clause</w:t>
      </w:r>
      <w:r>
        <w:rPr>
          <w:rFonts w:asciiTheme="minorHAnsi" w:hAnsiTheme="minorHAnsi" w:cstheme="minorHAnsi"/>
          <w:bCs/>
          <w:sz w:val="22"/>
          <w:szCs w:val="22"/>
        </w:rPr>
        <w:t xml:space="preserve"> </w:t>
      </w:r>
      <w:r w:rsidR="00225E15">
        <w:rPr>
          <w:rFonts w:asciiTheme="minorHAnsi" w:hAnsiTheme="minorHAnsi" w:cstheme="minorHAnsi"/>
          <w:bCs/>
          <w:sz w:val="22"/>
          <w:szCs w:val="22"/>
        </w:rPr>
        <w:t>5</w:t>
      </w:r>
      <w:r>
        <w:rPr>
          <w:rFonts w:asciiTheme="minorHAnsi" w:hAnsiTheme="minorHAnsi" w:cstheme="minorHAnsi"/>
          <w:bCs/>
          <w:sz w:val="22"/>
          <w:szCs w:val="22"/>
        </w:rPr>
        <w:t>.3.</w:t>
      </w:r>
    </w:p>
    <w:p w14:paraId="14119A58" w14:textId="3E4B1952" w:rsidR="00C07EA0" w:rsidRDefault="001F0694" w:rsidP="006213EB">
      <w:pPr>
        <w:pStyle w:val="Heading1"/>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5</w:t>
      </w:r>
      <w:r>
        <w:rPr>
          <w:rFonts w:ascii="Calibri" w:hAnsi="Calibri" w:cs="Arial"/>
          <w:sz w:val="22"/>
          <w:szCs w:val="22"/>
        </w:rPr>
        <w:t>.</w:t>
      </w:r>
      <w:r>
        <w:rPr>
          <w:rFonts w:ascii="Calibri" w:hAnsi="Calibri" w:cs="Arial"/>
          <w:sz w:val="22"/>
          <w:szCs w:val="22"/>
        </w:rPr>
        <w:tab/>
      </w:r>
      <w:r w:rsidR="00C07EA0">
        <w:rPr>
          <w:rFonts w:ascii="Calibri" w:hAnsi="Calibri" w:cs="Arial"/>
          <w:sz w:val="22"/>
          <w:szCs w:val="22"/>
        </w:rPr>
        <w:t>Taxation</w:t>
      </w:r>
    </w:p>
    <w:p w14:paraId="45BCA23D" w14:textId="7229220B" w:rsidR="006F59DD" w:rsidRPr="00DE7909" w:rsidRDefault="00C07EA0" w:rsidP="006213EB">
      <w:pPr>
        <w:widowControl w:val="0"/>
        <w:spacing w:after="120"/>
        <w:ind w:left="567" w:hanging="567"/>
        <w:jc w:val="both"/>
        <w:rPr>
          <w:rFonts w:ascii="Calibri" w:hAnsi="Calibri" w:cs="Arial"/>
          <w:spacing w:val="-3"/>
          <w:sz w:val="22"/>
          <w:szCs w:val="22"/>
        </w:rPr>
      </w:pPr>
      <w:r w:rsidRPr="00DE7909">
        <w:rPr>
          <w:rFonts w:ascii="Calibri" w:hAnsi="Calibri" w:cs="Arial"/>
          <w:spacing w:val="-3"/>
          <w:sz w:val="22"/>
          <w:szCs w:val="22"/>
        </w:rPr>
        <w:t>1</w:t>
      </w:r>
      <w:r w:rsidR="00225E15" w:rsidRPr="00DE7909">
        <w:rPr>
          <w:rFonts w:ascii="Calibri" w:hAnsi="Calibri" w:cs="Arial"/>
          <w:spacing w:val="-3"/>
          <w:sz w:val="22"/>
          <w:szCs w:val="22"/>
        </w:rPr>
        <w:t>5</w:t>
      </w:r>
      <w:r w:rsidRPr="00DE7909">
        <w:rPr>
          <w:rFonts w:ascii="Calibri" w:hAnsi="Calibri" w:cs="Arial"/>
          <w:spacing w:val="-3"/>
          <w:sz w:val="22"/>
          <w:szCs w:val="22"/>
        </w:rPr>
        <w:t>.1</w:t>
      </w:r>
      <w:r w:rsidRPr="00DE7909">
        <w:rPr>
          <w:rFonts w:ascii="Calibri" w:hAnsi="Calibri" w:cs="Arial"/>
          <w:spacing w:val="-3"/>
          <w:sz w:val="22"/>
          <w:szCs w:val="22"/>
        </w:rPr>
        <w:tab/>
      </w:r>
      <w:r w:rsidR="005B48F9" w:rsidRPr="00DE7909">
        <w:rPr>
          <w:rFonts w:ascii="Calibri" w:hAnsi="Calibri" w:cs="Arial"/>
          <w:spacing w:val="-3"/>
          <w:sz w:val="22"/>
          <w:szCs w:val="22"/>
        </w:rPr>
        <w:t>Where the Contractor is registered for GST, the Contractor confirms it is receiving the Funding in furtherance of its Taxable Activity</w:t>
      </w:r>
      <w:r w:rsidR="006F59DD" w:rsidRPr="00DE7909">
        <w:rPr>
          <w:rFonts w:ascii="Calibri" w:hAnsi="Calibri" w:cs="Arial"/>
          <w:spacing w:val="-3"/>
          <w:sz w:val="22"/>
          <w:szCs w:val="22"/>
        </w:rPr>
        <w:t>.</w:t>
      </w:r>
    </w:p>
    <w:p w14:paraId="0BD1D439" w14:textId="27E03CE7" w:rsidR="00C07EA0" w:rsidRPr="00DE7909" w:rsidRDefault="006F59DD" w:rsidP="006213EB">
      <w:pPr>
        <w:widowControl w:val="0"/>
        <w:spacing w:after="120"/>
        <w:ind w:left="567" w:hanging="567"/>
        <w:jc w:val="both"/>
        <w:rPr>
          <w:rFonts w:ascii="Calibri" w:hAnsi="Calibri" w:cs="Arial"/>
          <w:spacing w:val="-3"/>
          <w:sz w:val="22"/>
          <w:szCs w:val="22"/>
        </w:rPr>
      </w:pPr>
      <w:r w:rsidRPr="00DE7909">
        <w:rPr>
          <w:rFonts w:ascii="Calibri" w:hAnsi="Calibri" w:cs="Arial"/>
          <w:spacing w:val="-3"/>
          <w:sz w:val="22"/>
          <w:szCs w:val="22"/>
        </w:rPr>
        <w:t>1</w:t>
      </w:r>
      <w:r w:rsidR="00225E15" w:rsidRPr="00DE7909">
        <w:rPr>
          <w:rFonts w:ascii="Calibri" w:hAnsi="Calibri" w:cs="Arial"/>
          <w:spacing w:val="-3"/>
          <w:sz w:val="22"/>
          <w:szCs w:val="22"/>
        </w:rPr>
        <w:t>5</w:t>
      </w:r>
      <w:r w:rsidRPr="00DE7909">
        <w:rPr>
          <w:rFonts w:ascii="Calibri" w:hAnsi="Calibri" w:cs="Arial"/>
          <w:spacing w:val="-3"/>
          <w:sz w:val="22"/>
          <w:szCs w:val="22"/>
        </w:rPr>
        <w:t>.2</w:t>
      </w:r>
      <w:r w:rsidRPr="00DE7909">
        <w:rPr>
          <w:rFonts w:ascii="Calibri" w:hAnsi="Calibri" w:cs="Arial"/>
          <w:spacing w:val="-3"/>
          <w:sz w:val="22"/>
          <w:szCs w:val="22"/>
        </w:rPr>
        <w:tab/>
        <w:t xml:space="preserve">Where the Contractor is not registered for GST, it </w:t>
      </w:r>
      <w:r w:rsidR="005B48F9" w:rsidRPr="00DE7909">
        <w:rPr>
          <w:rFonts w:ascii="Calibri" w:hAnsi="Calibri" w:cs="Arial"/>
          <w:spacing w:val="-3"/>
          <w:sz w:val="22"/>
          <w:szCs w:val="22"/>
        </w:rPr>
        <w:t>must</w:t>
      </w:r>
      <w:r w:rsidRPr="00DE7909">
        <w:rPr>
          <w:rFonts w:ascii="Calibri" w:hAnsi="Calibri" w:cs="Arial"/>
          <w:spacing w:val="-3"/>
          <w:sz w:val="22"/>
          <w:szCs w:val="22"/>
        </w:rPr>
        <w:t xml:space="preserve"> inform the Ministry without delay should it become registered for GST </w:t>
      </w:r>
      <w:r w:rsidRPr="00DE7909">
        <w:rPr>
          <w:rFonts w:ascii="Calibri" w:hAnsi="Calibri" w:cs="Arial"/>
          <w:spacing w:val="-3"/>
          <w:sz w:val="22"/>
          <w:szCs w:val="22"/>
        </w:rPr>
        <w:t>during the term of this Contract and provide the Ministry with its GST number.</w:t>
      </w:r>
    </w:p>
    <w:p w14:paraId="60B71C87" w14:textId="28F77DFC" w:rsidR="001C2AF2" w:rsidRPr="00DE7909" w:rsidRDefault="001C2AF2" w:rsidP="006213EB">
      <w:pPr>
        <w:widowControl w:val="0"/>
        <w:spacing w:after="120"/>
        <w:ind w:left="567" w:hanging="567"/>
        <w:jc w:val="both"/>
        <w:rPr>
          <w:rFonts w:ascii="Calibri" w:hAnsi="Calibri" w:cs="Arial"/>
          <w:spacing w:val="-3"/>
          <w:sz w:val="22"/>
          <w:szCs w:val="22"/>
        </w:rPr>
      </w:pPr>
      <w:r w:rsidRPr="00DE7909">
        <w:rPr>
          <w:rFonts w:ascii="Calibri" w:hAnsi="Calibri" w:cs="Arial"/>
          <w:spacing w:val="-3"/>
          <w:sz w:val="22"/>
          <w:szCs w:val="22"/>
        </w:rPr>
        <w:t>1</w:t>
      </w:r>
      <w:r w:rsidR="00225E15" w:rsidRPr="00DE7909">
        <w:rPr>
          <w:rFonts w:ascii="Calibri" w:hAnsi="Calibri" w:cs="Arial"/>
          <w:spacing w:val="-3"/>
          <w:sz w:val="22"/>
          <w:szCs w:val="22"/>
        </w:rPr>
        <w:t>5</w:t>
      </w:r>
      <w:r w:rsidRPr="00DE7909">
        <w:rPr>
          <w:rFonts w:ascii="Calibri" w:hAnsi="Calibri" w:cs="Arial"/>
          <w:spacing w:val="-3"/>
          <w:sz w:val="22"/>
          <w:szCs w:val="22"/>
        </w:rPr>
        <w:t>.</w:t>
      </w:r>
      <w:r w:rsidR="00900098" w:rsidRPr="00DE7909">
        <w:rPr>
          <w:rFonts w:ascii="Calibri" w:hAnsi="Calibri" w:cs="Arial"/>
          <w:spacing w:val="-3"/>
          <w:sz w:val="22"/>
          <w:szCs w:val="22"/>
        </w:rPr>
        <w:t>3</w:t>
      </w:r>
      <w:r w:rsidRPr="00DE7909">
        <w:rPr>
          <w:rFonts w:ascii="Calibri" w:hAnsi="Calibri" w:cs="Arial"/>
          <w:spacing w:val="-3"/>
          <w:sz w:val="22"/>
          <w:szCs w:val="22"/>
        </w:rPr>
        <w:tab/>
        <w:t>The Contractor acknowledges and agrees that it is responsible for accounting to the Inland Revenue in relation to any tax obligations it may have arising from its receipt of the Funding, including:</w:t>
      </w:r>
    </w:p>
    <w:p w14:paraId="03840E39" w14:textId="6BFCBA58" w:rsidR="001C2AF2" w:rsidRPr="00DE7909" w:rsidRDefault="001C2AF2" w:rsidP="006213EB">
      <w:pPr>
        <w:spacing w:after="120"/>
        <w:ind w:left="993" w:hanging="426"/>
        <w:jc w:val="both"/>
        <w:rPr>
          <w:rFonts w:ascii="Calibri" w:hAnsi="Calibri" w:cs="Arial"/>
          <w:sz w:val="22"/>
          <w:szCs w:val="22"/>
        </w:rPr>
      </w:pPr>
      <w:r>
        <w:rPr>
          <w:rFonts w:ascii="Calibri" w:hAnsi="Calibri" w:cs="Arial"/>
          <w:bCs/>
          <w:sz w:val="22"/>
          <w:szCs w:val="22"/>
        </w:rPr>
        <w:t>(a)</w:t>
      </w:r>
      <w:r w:rsidRPr="00DE7909">
        <w:rPr>
          <w:rFonts w:ascii="Calibri" w:hAnsi="Calibri" w:cs="Arial"/>
          <w:sz w:val="22"/>
          <w:szCs w:val="22"/>
        </w:rPr>
        <w:tab/>
        <w:t xml:space="preserve">obtaining independent advice as to </w:t>
      </w:r>
      <w:proofErr w:type="gramStart"/>
      <w:r w:rsidRPr="00DE7909">
        <w:rPr>
          <w:rFonts w:ascii="Calibri" w:hAnsi="Calibri" w:cs="Arial"/>
          <w:sz w:val="22"/>
          <w:szCs w:val="22"/>
        </w:rPr>
        <w:t>whether or not</w:t>
      </w:r>
      <w:proofErr w:type="gramEnd"/>
      <w:r w:rsidRPr="00DE7909">
        <w:rPr>
          <w:rFonts w:ascii="Calibri" w:hAnsi="Calibri" w:cs="Arial"/>
          <w:sz w:val="22"/>
          <w:szCs w:val="22"/>
        </w:rPr>
        <w:t xml:space="preserve"> it is required to be registered for GST (for the purposes of the GST Act); and </w:t>
      </w:r>
    </w:p>
    <w:p w14:paraId="1245B3C4" w14:textId="7615E8AC" w:rsidR="001C2AF2" w:rsidRPr="00DE7909" w:rsidRDefault="001C2AF2" w:rsidP="006213EB">
      <w:pPr>
        <w:spacing w:after="120"/>
        <w:ind w:left="993" w:hanging="426"/>
        <w:jc w:val="both"/>
        <w:rPr>
          <w:rFonts w:ascii="Calibri" w:hAnsi="Calibri" w:cs="Arial"/>
          <w:sz w:val="22"/>
          <w:szCs w:val="22"/>
        </w:rPr>
      </w:pPr>
      <w:r w:rsidRPr="00DE7909">
        <w:rPr>
          <w:rFonts w:ascii="Calibri" w:hAnsi="Calibri" w:cs="Arial"/>
          <w:sz w:val="22"/>
          <w:szCs w:val="22"/>
        </w:rPr>
        <w:t>(b)</w:t>
      </w:r>
      <w:r w:rsidRPr="00DE7909">
        <w:rPr>
          <w:rFonts w:ascii="Calibri" w:hAnsi="Calibri" w:cs="Arial"/>
          <w:sz w:val="22"/>
          <w:szCs w:val="22"/>
        </w:rPr>
        <w:tab/>
        <w:t>understanding its GST obligations.</w:t>
      </w:r>
    </w:p>
    <w:p w14:paraId="03150B31" w14:textId="0333C8EB" w:rsidR="009E7859" w:rsidRPr="00F515FC" w:rsidRDefault="00C07EA0" w:rsidP="006213EB">
      <w:pPr>
        <w:pStyle w:val="Heading1"/>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w:t>
      </w:r>
      <w:r>
        <w:rPr>
          <w:rFonts w:ascii="Calibri" w:hAnsi="Calibri" w:cs="Arial"/>
          <w:sz w:val="22"/>
          <w:szCs w:val="22"/>
        </w:rPr>
        <w:tab/>
      </w:r>
      <w:r w:rsidR="009E7859" w:rsidRPr="00F515FC">
        <w:rPr>
          <w:rFonts w:ascii="Calibri" w:hAnsi="Calibri" w:cs="Arial"/>
          <w:sz w:val="22"/>
          <w:szCs w:val="22"/>
        </w:rPr>
        <w:t>General</w:t>
      </w:r>
    </w:p>
    <w:p w14:paraId="595B137E" w14:textId="367B815F" w:rsidR="009E7859" w:rsidRPr="00F515FC" w:rsidRDefault="009E7859" w:rsidP="006213EB">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3BFBC89" w:rsidR="009E7859" w:rsidRPr="00F515FC" w:rsidRDefault="009E7859" w:rsidP="006213EB">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.2</w:t>
      </w:r>
      <w:r w:rsidRPr="00F515FC">
        <w:rPr>
          <w:rFonts w:ascii="Calibri" w:hAnsi="Calibri" w:cs="Arial"/>
          <w:sz w:val="22"/>
          <w:szCs w:val="22"/>
        </w:rPr>
        <w:tab/>
        <w:t>Assignment</w:t>
      </w:r>
      <w:r w:rsidR="00980B15">
        <w:rPr>
          <w:rFonts w:ascii="Calibri" w:hAnsi="Calibri" w:cs="Arial"/>
          <w:sz w:val="22"/>
          <w:szCs w:val="22"/>
        </w:rPr>
        <w:t>/subcontracting/transfer</w:t>
      </w:r>
      <w:r w:rsidRPr="00F515FC">
        <w:rPr>
          <w:rFonts w:ascii="Calibri" w:hAnsi="Calibri" w:cs="Arial"/>
          <w:sz w:val="22"/>
          <w:szCs w:val="22"/>
        </w:rPr>
        <w:t>:</w:t>
      </w:r>
    </w:p>
    <w:p w14:paraId="3EB4012D" w14:textId="5FB0753E" w:rsidR="009E7859" w:rsidRPr="00F515FC" w:rsidRDefault="009E7859" w:rsidP="006213EB">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w:t>
      </w:r>
      <w:r w:rsidR="00980B15">
        <w:rPr>
          <w:rFonts w:ascii="Calibri" w:hAnsi="Calibri" w:cs="Arial"/>
          <w:sz w:val="22"/>
          <w:szCs w:val="22"/>
        </w:rPr>
        <w:t xml:space="preserve">otherwise </w:t>
      </w:r>
      <w:r w:rsidRPr="00F515FC">
        <w:rPr>
          <w:rFonts w:ascii="Calibri" w:hAnsi="Calibri" w:cs="Arial"/>
          <w:sz w:val="22"/>
          <w:szCs w:val="22"/>
        </w:rPr>
        <w:t xml:space="preserve">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w:t>
      </w:r>
      <w:r w:rsidR="00980B15">
        <w:rPr>
          <w:rFonts w:ascii="Calibri" w:hAnsi="Calibri" w:cs="Arial"/>
          <w:sz w:val="22"/>
          <w:szCs w:val="22"/>
        </w:rPr>
        <w:t xml:space="preserve">such </w:t>
      </w:r>
      <w:r w:rsidRPr="00F515FC">
        <w:rPr>
          <w:rFonts w:ascii="Calibri" w:hAnsi="Calibri" w:cs="Arial"/>
          <w:sz w:val="22"/>
          <w:szCs w:val="22"/>
        </w:rPr>
        <w:t>approved subcontracting</w:t>
      </w:r>
      <w:r w:rsidR="00980B15">
        <w:rPr>
          <w:rFonts w:ascii="Calibri" w:hAnsi="Calibri" w:cs="Arial"/>
          <w:sz w:val="22"/>
          <w:szCs w:val="22"/>
        </w:rPr>
        <w:t>,</w:t>
      </w:r>
      <w:r w:rsidRPr="00F515FC">
        <w:rPr>
          <w:rFonts w:ascii="Calibri" w:hAnsi="Calibri" w:cs="Arial"/>
          <w:sz w:val="22"/>
          <w:szCs w:val="22"/>
        </w:rPr>
        <w:t xml:space="preserve"> assignment</w:t>
      </w:r>
      <w:r w:rsidR="00980B15">
        <w:rPr>
          <w:rFonts w:ascii="Calibri" w:hAnsi="Calibri" w:cs="Arial"/>
          <w:sz w:val="22"/>
          <w:szCs w:val="22"/>
        </w:rPr>
        <w:t xml:space="preserve"> or other transfer</w:t>
      </w:r>
      <w:r w:rsidRPr="00F515FC">
        <w:rPr>
          <w:rFonts w:ascii="Calibri" w:hAnsi="Calibri" w:cs="Arial"/>
          <w:sz w:val="22"/>
          <w:szCs w:val="22"/>
        </w:rPr>
        <w: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w:t>
      </w:r>
      <w:r w:rsidR="00980B15">
        <w:rPr>
          <w:rFonts w:ascii="Calibri" w:hAnsi="Calibri" w:cs="Arial"/>
          <w:sz w:val="22"/>
          <w:szCs w:val="22"/>
        </w:rPr>
        <w:t xml:space="preserve"> such terms are intended to create a</w:t>
      </w:r>
      <w:r w:rsidR="008F5BC8">
        <w:rPr>
          <w:rFonts w:ascii="Calibri" w:hAnsi="Calibri" w:cs="Arial"/>
          <w:sz w:val="22"/>
          <w:szCs w:val="22"/>
        </w:rPr>
        <w:t xml:space="preserve"> benefit </w:t>
      </w:r>
      <w:r w:rsidR="00980B15">
        <w:rPr>
          <w:rFonts w:ascii="Calibri" w:hAnsi="Calibri" w:cs="Arial"/>
          <w:sz w:val="22"/>
          <w:szCs w:val="22"/>
        </w:rPr>
        <w:t>enforceable by</w:t>
      </w:r>
      <w:r w:rsidR="008F5BC8">
        <w:rPr>
          <w:rFonts w:ascii="Calibri" w:hAnsi="Calibri" w:cs="Arial"/>
          <w:sz w:val="22"/>
          <w:szCs w:val="22"/>
        </w:rPr>
        <w:t xml:space="preserve"> the Ministry for the purposes of the Contract and Commercial Law Act 2017.</w:t>
      </w:r>
    </w:p>
    <w:p w14:paraId="1A9DE83A" w14:textId="74D97DFB" w:rsidR="009E7859" w:rsidRPr="00F515FC" w:rsidRDefault="009E7859" w:rsidP="006213EB">
      <w:pPr>
        <w:spacing w:after="120"/>
        <w:ind w:left="993" w:hanging="414"/>
        <w:jc w:val="both"/>
        <w:rPr>
          <w:rFonts w:ascii="Calibri" w:hAnsi="Calibri" w:cs="Arial"/>
          <w:sz w:val="22"/>
          <w:szCs w:val="22"/>
        </w:rPr>
      </w:pPr>
      <w:r w:rsidRPr="00F515FC">
        <w:rPr>
          <w:rFonts w:ascii="Calibri" w:hAnsi="Calibri" w:cs="Arial"/>
          <w:sz w:val="22"/>
          <w:szCs w:val="22"/>
        </w:rPr>
        <w:lastRenderedPageBreak/>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w:t>
      </w:r>
      <w:r w:rsidR="00980B15">
        <w:rPr>
          <w:rFonts w:ascii="Calibri" w:hAnsi="Calibri" w:cs="Arial"/>
          <w:sz w:val="22"/>
          <w:szCs w:val="22"/>
        </w:rPr>
        <w:t xml:space="preserve">and is </w:t>
      </w:r>
      <w:r w:rsidRPr="00F515FC">
        <w:rPr>
          <w:rFonts w:ascii="Calibri" w:hAnsi="Calibri" w:cs="Arial"/>
          <w:sz w:val="22"/>
          <w:szCs w:val="22"/>
        </w:rPr>
        <w:t>subject to clause 1</w:t>
      </w:r>
      <w:r w:rsidR="00225E15">
        <w:rPr>
          <w:rFonts w:ascii="Calibri" w:hAnsi="Calibri" w:cs="Arial"/>
          <w:sz w:val="22"/>
          <w:szCs w:val="22"/>
        </w:rPr>
        <w:t>6</w:t>
      </w:r>
      <w:r w:rsidRPr="00F515FC">
        <w:rPr>
          <w:rFonts w:ascii="Calibri" w:hAnsi="Calibri" w:cs="Arial"/>
          <w:sz w:val="22"/>
          <w:szCs w:val="22"/>
        </w:rPr>
        <w:t>.2(a).</w:t>
      </w:r>
    </w:p>
    <w:p w14:paraId="36E2BA7C" w14:textId="131A8C36" w:rsidR="009E7859" w:rsidRPr="00F515FC" w:rsidRDefault="009E7859" w:rsidP="006213EB">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0E875964" w14:textId="630F1CC4" w:rsidR="00584E03" w:rsidRDefault="00584E03" w:rsidP="006213EB">
      <w:pPr>
        <w:spacing w:after="120"/>
        <w:ind w:left="578" w:hanging="578"/>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.4</w:t>
      </w:r>
      <w:r>
        <w:rPr>
          <w:rFonts w:ascii="Calibri" w:hAnsi="Calibri" w:cs="Arial"/>
          <w:sz w:val="22"/>
          <w:szCs w:val="22"/>
        </w:rPr>
        <w:tab/>
        <w:t>Each party will, at its own expense, promptly sign and deliver any documents, and do all things, which are reasonably required to give full effect to the provisions of this Contract.</w:t>
      </w:r>
    </w:p>
    <w:p w14:paraId="5B036F01" w14:textId="020F0BED" w:rsidR="00584E03" w:rsidRDefault="00584E03" w:rsidP="006213EB">
      <w:pPr>
        <w:spacing w:after="120"/>
        <w:ind w:left="578" w:hanging="578"/>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.5</w:t>
      </w:r>
      <w:r>
        <w:rPr>
          <w:rFonts w:ascii="Calibri" w:hAnsi="Calibri" w:cs="Arial"/>
          <w:sz w:val="22"/>
          <w:szCs w:val="22"/>
        </w:rPr>
        <w:tab/>
        <w:t>This Contract does not create any relationship between the Parties of principal and agent, partnership, joint venture, or employer and employee.  Neither party will have authority to act for or incur any obligation on behalf of another Party, except as expressly provided for in this Contract.</w:t>
      </w:r>
    </w:p>
    <w:p w14:paraId="3318F07A" w14:textId="594CA948" w:rsidR="009E7859" w:rsidRPr="00F515FC" w:rsidRDefault="009E7859" w:rsidP="006213EB">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6B20324" w:rsidR="009E7859" w:rsidRPr="00F515FC" w:rsidRDefault="009E7859" w:rsidP="006213EB">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6213EB">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6213EB">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6213EB">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w:t>
      </w:r>
      <w:r w:rsidRPr="00F515FC">
        <w:rPr>
          <w:rFonts w:ascii="Calibri" w:hAnsi="Calibri" w:cs="Arial"/>
          <w:spacing w:val="-3"/>
          <w:sz w:val="22"/>
          <w:szCs w:val="22"/>
        </w:rPr>
        <w:t>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6213EB">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60B705E4" w:rsidR="009E7859" w:rsidRPr="00F515FC" w:rsidRDefault="009E7859" w:rsidP="006213EB">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35A263CA" w:rsidR="009E7859" w:rsidRDefault="009E7859" w:rsidP="006213EB">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4C01339A" w:rsidR="00527F39" w:rsidRDefault="00527F39" w:rsidP="006213EB">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25E15">
        <w:rPr>
          <w:rFonts w:ascii="Calibri" w:hAnsi="Calibri" w:cs="Arial"/>
          <w:spacing w:val="-3"/>
          <w:sz w:val="22"/>
          <w:szCs w:val="22"/>
        </w:rPr>
        <w:t>6</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2C3288F7" w:rsidR="00527F39" w:rsidRPr="00F515FC" w:rsidRDefault="00527F39" w:rsidP="006213EB">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25E15">
        <w:rPr>
          <w:rFonts w:ascii="Calibri" w:hAnsi="Calibri" w:cs="Arial"/>
          <w:spacing w:val="-3"/>
          <w:sz w:val="22"/>
          <w:szCs w:val="22"/>
        </w:rPr>
        <w:t>6</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487ACE8C" w:rsidR="009E7859" w:rsidRPr="00F515FC" w:rsidRDefault="009E7859" w:rsidP="006213EB">
      <w:pPr>
        <w:spacing w:after="120"/>
        <w:ind w:left="578" w:hanging="578"/>
        <w:jc w:val="both"/>
        <w:rPr>
          <w:rFonts w:ascii="Calibri" w:hAnsi="Calibri"/>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r w:rsidR="00584E03">
        <w:rPr>
          <w:rFonts w:ascii="Calibri" w:hAnsi="Calibri" w:cs="Arial"/>
          <w:spacing w:val="-3"/>
          <w:sz w:val="22"/>
          <w:szCs w:val="22"/>
        </w:rPr>
        <w:t xml:space="preserve"> and the Parties irrevocably submit to the non-exclusive jurisdiction of the New Zealand courts</w:t>
      </w:r>
      <w:r w:rsidRPr="00F515FC">
        <w:rPr>
          <w:rFonts w:ascii="Calibri" w:hAnsi="Calibri" w:cs="Arial"/>
          <w:spacing w:val="-3"/>
          <w:sz w:val="22"/>
          <w:szCs w:val="22"/>
        </w:rPr>
        <w:t>.</w:t>
      </w:r>
    </w:p>
    <w:p w14:paraId="0BD39F67" w14:textId="77777777" w:rsidR="009240C1" w:rsidRPr="00F515FC" w:rsidRDefault="009240C1" w:rsidP="009E7859">
      <w:pPr>
        <w:rPr>
          <w:rFonts w:ascii="Calibri" w:hAnsi="Calibri"/>
          <w:sz w:val="22"/>
          <w:szCs w:val="22"/>
        </w:rPr>
        <w:sectPr w:rsidR="009240C1" w:rsidRPr="00F515FC" w:rsidSect="00332CFA">
          <w:pgSz w:w="11907" w:h="16840" w:code="9"/>
          <w:pgMar w:top="993" w:right="1247" w:bottom="1276"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382264" w:rsidRDefault="00B80A7F" w:rsidP="00294702">
      <w:pPr>
        <w:jc w:val="center"/>
        <w:rPr>
          <w:rFonts w:ascii="Calibri" w:hAnsi="Calibri" w:cs="Calibri"/>
          <w:b/>
          <w:bCs/>
          <w:sz w:val="22"/>
          <w:szCs w:val="22"/>
          <w:lang w:eastAsia="en-US"/>
        </w:rPr>
      </w:pPr>
      <w:r w:rsidRPr="00382264">
        <w:rPr>
          <w:rFonts w:ascii="Calibri" w:hAnsi="Calibri" w:cs="Calibri"/>
          <w:b/>
          <w:bCs/>
          <w:sz w:val="22"/>
          <w:szCs w:val="22"/>
          <w:lang w:eastAsia="en-US"/>
        </w:rPr>
        <w:lastRenderedPageBreak/>
        <w:t>APPENDIX 1 – POLICIES AND PRINCIPLES</w:t>
      </w:r>
    </w:p>
    <w:p w14:paraId="5381F457" w14:textId="57FB2B5D" w:rsidR="00B80A7F" w:rsidRPr="00382264" w:rsidRDefault="00B80A7F" w:rsidP="00B80A7F">
      <w:pPr>
        <w:ind w:left="720" w:hanging="720"/>
        <w:jc w:val="center"/>
        <w:rPr>
          <w:rFonts w:ascii="Calibri" w:hAnsi="Calibri" w:cs="Calibri"/>
          <w:b/>
          <w:sz w:val="22"/>
          <w:szCs w:val="22"/>
        </w:rPr>
      </w:pPr>
    </w:p>
    <w:p w14:paraId="3B4EF8B7" w14:textId="6789A83C" w:rsidR="00B80A7F" w:rsidRPr="00382264" w:rsidRDefault="00B80A7F" w:rsidP="00715289">
      <w:pPr>
        <w:ind w:left="720" w:hanging="720"/>
        <w:rPr>
          <w:rFonts w:ascii="Calibri" w:hAnsi="Calibri" w:cs="Calibri"/>
          <w:bCs/>
          <w:sz w:val="22"/>
          <w:szCs w:val="22"/>
        </w:rPr>
      </w:pPr>
      <w:r w:rsidRPr="00382264">
        <w:rPr>
          <w:rFonts w:ascii="Calibri" w:hAnsi="Calibri" w:cs="Calibri"/>
          <w:bCs/>
          <w:sz w:val="22"/>
          <w:szCs w:val="22"/>
        </w:rPr>
        <w:t>In the following principles, “should” indicates a non-obligatory best practice.</w:t>
      </w:r>
    </w:p>
    <w:p w14:paraId="2707F13F" w14:textId="3A303A9C" w:rsidR="00B80A7F" w:rsidRPr="00382264" w:rsidRDefault="00B80A7F" w:rsidP="00715289">
      <w:pPr>
        <w:ind w:left="720" w:hanging="720"/>
        <w:rPr>
          <w:rFonts w:ascii="Calibri" w:hAnsi="Calibri" w:cs="Calibri"/>
          <w:bCs/>
          <w:sz w:val="22"/>
          <w:szCs w:val="22"/>
        </w:rPr>
      </w:pPr>
    </w:p>
    <w:p w14:paraId="6745452A" w14:textId="2EC8833A" w:rsidR="00B80A7F" w:rsidRPr="00382264" w:rsidRDefault="00B80A7F" w:rsidP="00C747FD">
      <w:pPr>
        <w:pStyle w:val="Paragraph"/>
        <w:rPr>
          <w:rFonts w:ascii="Calibri" w:hAnsi="Calibri" w:cs="Calibri"/>
          <w:b/>
          <w:sz w:val="22"/>
          <w:szCs w:val="22"/>
        </w:rPr>
      </w:pPr>
      <w:r w:rsidRPr="00382264">
        <w:rPr>
          <w:rFonts w:ascii="Calibri" w:hAnsi="Calibri" w:cs="Calibri"/>
          <w:b/>
          <w:sz w:val="22"/>
          <w:szCs w:val="22"/>
        </w:rPr>
        <w:t>INTELLECTUAL PROPERTY</w:t>
      </w:r>
    </w:p>
    <w:p w14:paraId="5732D289" w14:textId="4BA94C5F" w:rsidR="00B80A7F"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Contractor must ensure that all persons involved in the delivery of the </w:t>
      </w:r>
      <w:r w:rsidR="00BF33A5" w:rsidRPr="00382264">
        <w:rPr>
          <w:rFonts w:eastAsia="Times New Roman" w:cs="Calibri"/>
        </w:rPr>
        <w:t>Project</w:t>
      </w:r>
      <w:r w:rsidRPr="00382264">
        <w:rPr>
          <w:rFonts w:eastAsia="Times New Roman" w:cs="Calibri"/>
        </w:rPr>
        <w:t xml:space="preserve"> are aware of, and comply with, the Contractor’s obligations under principles 2 to 5 of this Appendix 1.</w:t>
      </w:r>
    </w:p>
    <w:p w14:paraId="689DFCF7" w14:textId="12E4B0DF" w:rsidR="00B80A7F"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Contractor must use its best endeavours to maximise the benefits to New Zealand of each </w:t>
      </w:r>
      <w:r w:rsidR="00BF33A5" w:rsidRPr="00382264">
        <w:rPr>
          <w:rFonts w:eastAsia="Times New Roman" w:cs="Calibri"/>
        </w:rPr>
        <w:t>Project</w:t>
      </w:r>
      <w:r w:rsidRPr="00382264">
        <w:rPr>
          <w:rFonts w:eastAsia="Times New Roman" w:cs="Calibri"/>
        </w:rPr>
        <w:t xml:space="preserve"> through its management of any </w:t>
      </w:r>
      <w:r w:rsidR="00BF33A5" w:rsidRPr="00382264">
        <w:rPr>
          <w:rFonts w:eastAsia="Times New Roman" w:cs="Calibri"/>
        </w:rPr>
        <w:t>Project</w:t>
      </w:r>
      <w:r w:rsidRPr="00382264">
        <w:rPr>
          <w:rFonts w:eastAsia="Times New Roman" w:cs="Calibri"/>
        </w:rPr>
        <w:t xml:space="preserve"> Intellectual Property Rights.</w:t>
      </w:r>
    </w:p>
    <w:p w14:paraId="54B593A1" w14:textId="77777777" w:rsidR="00B80A7F"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The Contractor must, at the Start Date and at all times during the term of this Contract, have a set of Intellectual Property Policies and Principles in place in respect of this Contract.</w:t>
      </w:r>
    </w:p>
    <w:p w14:paraId="7E31B0C1" w14:textId="77777777" w:rsidR="00B80A7F"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The Contractor’s Intellectual Property Policies and Principles must:</w:t>
      </w:r>
    </w:p>
    <w:p w14:paraId="0F519549" w14:textId="17ABEB94" w:rsidR="00B80A7F"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determine the ownership and/or any rights of assignment, if any, of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require all persons involved in the delivery of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to acknowledge the relevant ownership and rights associated with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w:t>
      </w:r>
      <w:proofErr w:type="gramStart"/>
      <w:r w:rsidRPr="00382264">
        <w:rPr>
          <w:rFonts w:ascii="Calibri" w:hAnsi="Calibri" w:cs="Calibri"/>
          <w:sz w:val="22"/>
          <w:szCs w:val="22"/>
          <w:lang w:eastAsia="en-US"/>
        </w:rPr>
        <w:t>Property;</w:t>
      </w:r>
      <w:proofErr w:type="gramEnd"/>
      <w:r w:rsidRPr="00382264">
        <w:rPr>
          <w:rFonts w:ascii="Calibri" w:hAnsi="Calibri" w:cs="Calibri"/>
          <w:sz w:val="22"/>
          <w:szCs w:val="22"/>
          <w:lang w:eastAsia="en-US"/>
        </w:rPr>
        <w:t xml:space="preserve"> </w:t>
      </w:r>
    </w:p>
    <w:p w14:paraId="585F9D86" w14:textId="7E6E1BFD" w:rsidR="00B80A7F"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ensure that all persons involved in the delivery of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are aware of the potential value of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of the options available to them to add value to those </w:t>
      </w:r>
      <w:proofErr w:type="gramStart"/>
      <w:r w:rsidRPr="00382264">
        <w:rPr>
          <w:rFonts w:ascii="Calibri" w:hAnsi="Calibri" w:cs="Calibri"/>
          <w:sz w:val="22"/>
          <w:szCs w:val="22"/>
          <w:lang w:eastAsia="en-US"/>
        </w:rPr>
        <w:t>rights;</w:t>
      </w:r>
      <w:proofErr w:type="gramEnd"/>
    </w:p>
    <w:p w14:paraId="41FE73CE" w14:textId="400FEF73" w:rsidR="00B80A7F"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ensure that all persons involved in the delivery of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are aware of any actual or potential confidentiality issues relating to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w:t>
      </w:r>
      <w:proofErr w:type="gramStart"/>
      <w:r w:rsidRPr="00382264">
        <w:rPr>
          <w:rFonts w:ascii="Calibri" w:hAnsi="Calibri" w:cs="Calibri"/>
          <w:sz w:val="22"/>
          <w:szCs w:val="22"/>
          <w:lang w:eastAsia="en-US"/>
        </w:rPr>
        <w:t>Rights;</w:t>
      </w:r>
      <w:proofErr w:type="gramEnd"/>
    </w:p>
    <w:p w14:paraId="622589A0" w14:textId="4DF1DDE3" w:rsidR="00B80A7F"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set out a review process to identify protectable and potentially valuable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associated commercial activities, and to prevent the infringement of existing protected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associated commercial </w:t>
      </w:r>
      <w:proofErr w:type="gramStart"/>
      <w:r w:rsidRPr="00382264">
        <w:rPr>
          <w:rFonts w:ascii="Calibri" w:hAnsi="Calibri" w:cs="Calibri"/>
          <w:sz w:val="22"/>
          <w:szCs w:val="22"/>
          <w:lang w:eastAsia="en-US"/>
        </w:rPr>
        <w:t>activities;</w:t>
      </w:r>
      <w:proofErr w:type="gramEnd"/>
    </w:p>
    <w:p w14:paraId="6C6A8B9D" w14:textId="52DA352A" w:rsidR="00B80A7F"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provide guidance on the prompt disclosure and resolution of potential conflicts of interest concerning the generation, ownership, management and use of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including guidance:</w:t>
      </w:r>
    </w:p>
    <w:p w14:paraId="003A3B22" w14:textId="0BD1DC99" w:rsidR="00B80A7F" w:rsidRPr="00382264"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382264">
        <w:rPr>
          <w:rFonts w:ascii="Calibri" w:eastAsia="Times New Roman" w:hAnsi="Calibri" w:cs="Calibri"/>
          <w:i w:val="0"/>
          <w:iCs w:val="0"/>
          <w:color w:val="auto"/>
          <w:sz w:val="22"/>
          <w:szCs w:val="22"/>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382264">
        <w:rPr>
          <w:rFonts w:ascii="Calibri" w:eastAsia="Times New Roman" w:hAnsi="Calibri" w:cs="Calibri"/>
          <w:i w:val="0"/>
          <w:iCs w:val="0"/>
          <w:color w:val="auto"/>
          <w:sz w:val="22"/>
          <w:szCs w:val="22"/>
          <w:lang w:eastAsia="en-US"/>
        </w:rPr>
        <w:t>Rights;</w:t>
      </w:r>
      <w:proofErr w:type="gramEnd"/>
    </w:p>
    <w:p w14:paraId="710AD73E" w14:textId="18367516" w:rsidR="00B80A7F" w:rsidRPr="00382264"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382264">
        <w:rPr>
          <w:rFonts w:ascii="Calibri" w:eastAsia="Times New Roman" w:hAnsi="Calibri" w:cs="Calibri"/>
          <w:i w:val="0"/>
          <w:iCs w:val="0"/>
          <w:color w:val="auto"/>
          <w:sz w:val="22"/>
          <w:szCs w:val="22"/>
          <w:lang w:eastAsia="en-US"/>
        </w:rPr>
        <w:t xml:space="preserve">on the nature and terms of institutional support for any start-up companies incorporated as part of the </w:t>
      </w:r>
      <w:r w:rsidR="00BF33A5" w:rsidRPr="00382264">
        <w:rPr>
          <w:rFonts w:ascii="Calibri" w:eastAsia="Times New Roman" w:hAnsi="Calibri" w:cs="Calibri"/>
          <w:i w:val="0"/>
          <w:iCs w:val="0"/>
          <w:color w:val="auto"/>
          <w:sz w:val="22"/>
          <w:szCs w:val="22"/>
          <w:lang w:eastAsia="en-US"/>
        </w:rPr>
        <w:t>Project</w:t>
      </w:r>
      <w:r w:rsidRPr="00382264">
        <w:rPr>
          <w:rFonts w:ascii="Calibri" w:eastAsia="Times New Roman" w:hAnsi="Calibri" w:cs="Calibri"/>
          <w:i w:val="0"/>
          <w:iCs w:val="0"/>
          <w:color w:val="auto"/>
          <w:sz w:val="22"/>
          <w:szCs w:val="22"/>
          <w:lang w:eastAsia="en-US"/>
        </w:rPr>
        <w:t xml:space="preserve">; and </w:t>
      </w:r>
    </w:p>
    <w:p w14:paraId="22B279EB" w14:textId="7AD24E18" w:rsidR="00B80A7F" w:rsidRPr="00382264"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382264">
        <w:rPr>
          <w:rFonts w:ascii="Calibri" w:eastAsia="Times New Roman" w:hAnsi="Calibri" w:cs="Calibri"/>
          <w:i w:val="0"/>
          <w:iCs w:val="0"/>
          <w:color w:val="auto"/>
          <w:sz w:val="22"/>
          <w:szCs w:val="22"/>
          <w:lang w:eastAsia="en-US"/>
        </w:rPr>
        <w:t>for the shareholders of the Contractor, and its employees and contractors.</w:t>
      </w:r>
    </w:p>
    <w:p w14:paraId="7F888F5B" w14:textId="77777777" w:rsidR="00A95A82"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382264"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lastRenderedPageBreak/>
        <w:t>define good scientific conduct, including sound record keeping and human and animal experimentation ethics.</w:t>
      </w:r>
    </w:p>
    <w:p w14:paraId="2ADB3BE9" w14:textId="77777777" w:rsidR="00A95A82"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Intellectual Property Policies and Principles must ensure that cultural, Treaty of Waitangi and Māori rights and interests are properly understood and taken into consideration. </w:t>
      </w:r>
    </w:p>
    <w:p w14:paraId="5CF0FFCE" w14:textId="1089D247" w:rsidR="00A95A82"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Contractor should give preferential access to competent New Zealand-based firms to develop the </w:t>
      </w:r>
      <w:r w:rsidR="00BF33A5" w:rsidRPr="00382264">
        <w:rPr>
          <w:rFonts w:eastAsia="Times New Roman" w:cs="Calibri"/>
        </w:rPr>
        <w:t>Project</w:t>
      </w:r>
      <w:r w:rsidR="00C747FD" w:rsidRPr="00382264">
        <w:rPr>
          <w:rFonts w:eastAsia="Times New Roman" w:cs="Calibri"/>
        </w:rPr>
        <w:t xml:space="preserve"> Int</w:t>
      </w:r>
      <w:r w:rsidRPr="00382264">
        <w:rPr>
          <w:rFonts w:eastAsia="Times New Roman" w:cs="Calibri"/>
        </w:rPr>
        <w:t xml:space="preserve">ellectual Property Rights. Where a Contractor believes that it is best to commercialise the </w:t>
      </w:r>
      <w:r w:rsidR="00BF33A5" w:rsidRPr="00382264">
        <w:rPr>
          <w:rFonts w:eastAsia="Times New Roman" w:cs="Calibri"/>
        </w:rPr>
        <w:t>Project</w:t>
      </w:r>
      <w:r w:rsidRPr="00382264">
        <w:rPr>
          <w:rFonts w:eastAsia="Times New Roman" w:cs="Calibri"/>
        </w:rPr>
        <w:t xml:space="preserve"> Intellectual Property Rights outside of New Zealand, the Contractor should seek to retain ongoing research, science, and technology in New Zealand and reinvest any net income derived from the commercialisation of the </w:t>
      </w:r>
      <w:r w:rsidR="00BF33A5" w:rsidRPr="00382264">
        <w:rPr>
          <w:rFonts w:eastAsia="Times New Roman" w:cs="Calibri"/>
        </w:rPr>
        <w:t>Project</w:t>
      </w:r>
      <w:r w:rsidRPr="00382264">
        <w:rPr>
          <w:rFonts w:eastAsia="Times New Roman" w:cs="Calibri"/>
        </w:rPr>
        <w:t xml:space="preserve"> Intellectual Property Rights in research, science, and technology in New Zealand.</w:t>
      </w:r>
    </w:p>
    <w:p w14:paraId="0D956850" w14:textId="77777777" w:rsidR="00A95A82"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The Contractor should, wherever possible:</w:t>
      </w:r>
    </w:p>
    <w:p w14:paraId="5AB11D0C" w14:textId="1D1CD9C8" w:rsidR="00A95A82" w:rsidRPr="00382264"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provide assistance to researchers in fulfilling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obligations and </w:t>
      </w:r>
      <w:proofErr w:type="gramStart"/>
      <w:r w:rsidRPr="00382264">
        <w:rPr>
          <w:rFonts w:ascii="Calibri" w:hAnsi="Calibri" w:cs="Calibri"/>
          <w:sz w:val="22"/>
          <w:szCs w:val="22"/>
          <w:lang w:eastAsia="en-US"/>
        </w:rPr>
        <w:t>responsibilities;</w:t>
      </w:r>
      <w:proofErr w:type="gramEnd"/>
    </w:p>
    <w:p w14:paraId="641FC874" w14:textId="5E96BFC8" w:rsidR="00A95A82" w:rsidRPr="00382264"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encourage participation by researchers in any subsequent commercialisation process of any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w:t>
      </w:r>
    </w:p>
    <w:p w14:paraId="623DDED4" w14:textId="6B6D88A3" w:rsidR="00B80A7F" w:rsidRPr="00382264"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develop policies that incentivise staff and other stakeholders to generate benefits to New Zealand from the work.</w:t>
      </w:r>
    </w:p>
    <w:p w14:paraId="1FD1EC6E" w14:textId="444795FB" w:rsidR="00A95A82" w:rsidRPr="00382264" w:rsidRDefault="00C747FD" w:rsidP="00C747FD">
      <w:pPr>
        <w:pStyle w:val="Paragraph"/>
        <w:rPr>
          <w:rFonts w:ascii="Calibri" w:hAnsi="Calibri" w:cs="Calibri"/>
          <w:bCs/>
          <w:sz w:val="22"/>
          <w:szCs w:val="22"/>
        </w:rPr>
      </w:pPr>
      <w:r w:rsidRPr="00382264">
        <w:rPr>
          <w:rFonts w:ascii="Calibri" w:hAnsi="Calibri" w:cs="Calibri"/>
          <w:b/>
          <w:sz w:val="22"/>
          <w:szCs w:val="22"/>
        </w:rPr>
        <w:br/>
      </w:r>
      <w:r w:rsidR="00A95A82" w:rsidRPr="00382264">
        <w:rPr>
          <w:rFonts w:ascii="Calibri" w:hAnsi="Calibri" w:cs="Calibri"/>
          <w:b/>
          <w:sz w:val="22"/>
          <w:szCs w:val="22"/>
        </w:rPr>
        <w:t>DATA MANAGEMENT</w:t>
      </w:r>
    </w:p>
    <w:p w14:paraId="2760324E" w14:textId="58483498" w:rsidR="00A95A82"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382264">
        <w:rPr>
          <w:rFonts w:eastAsia="Times New Roman" w:cs="Calibri"/>
        </w:rPr>
        <w:t>as a result of</w:t>
      </w:r>
      <w:proofErr w:type="gramEnd"/>
      <w:r w:rsidRPr="00382264">
        <w:rPr>
          <w:rFonts w:eastAsia="Times New Roman" w:cs="Calibri"/>
        </w:rPr>
        <w:t xml:space="preserve"> the </w:t>
      </w:r>
      <w:r w:rsidR="00BF33A5" w:rsidRPr="00382264">
        <w:rPr>
          <w:rFonts w:eastAsia="Times New Roman" w:cs="Calibri"/>
        </w:rPr>
        <w:t>Project</w:t>
      </w:r>
      <w:r w:rsidRPr="00382264">
        <w:rPr>
          <w:rFonts w:eastAsia="Times New Roman" w:cs="Calibri"/>
        </w:rPr>
        <w:t xml:space="preserve"> via appropriate systems and tools to maximise the benefit of that data for New Zealand.  It should ensure that the data management principles are properly taken into consideration.</w:t>
      </w:r>
    </w:p>
    <w:p w14:paraId="7729535B" w14:textId="5D7ABCA5" w:rsidR="00A95A82"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w:t>
      </w:r>
      <w:r w:rsidR="00A90894" w:rsidRPr="00382264">
        <w:rPr>
          <w:rFonts w:eastAsia="Times New Roman" w:cs="Calibri"/>
        </w:rPr>
        <w:t>d</w:t>
      </w:r>
      <w:r w:rsidRPr="00382264">
        <w:rPr>
          <w:rFonts w:eastAsia="Times New Roman" w:cs="Calibri"/>
        </w:rPr>
        <w:t xml:space="preserve">ata </w:t>
      </w:r>
      <w:r w:rsidR="00A90894" w:rsidRPr="00382264">
        <w:rPr>
          <w:rFonts w:eastAsia="Times New Roman" w:cs="Calibri"/>
        </w:rPr>
        <w:t>m</w:t>
      </w:r>
      <w:r w:rsidRPr="00382264">
        <w:rPr>
          <w:rFonts w:eastAsia="Times New Roman" w:cs="Calibri"/>
        </w:rPr>
        <w:t xml:space="preserve">anagement </w:t>
      </w:r>
      <w:r w:rsidR="00A90894" w:rsidRPr="00382264">
        <w:rPr>
          <w:rFonts w:eastAsia="Times New Roman" w:cs="Calibri"/>
        </w:rPr>
        <w:t>p</w:t>
      </w:r>
      <w:r w:rsidRPr="00382264">
        <w:rPr>
          <w:rFonts w:eastAsia="Times New Roman" w:cs="Calibri"/>
        </w:rPr>
        <w:t>lan should set out which of the following policies are guiding the Contractor’s data management approach:</w:t>
      </w:r>
    </w:p>
    <w:p w14:paraId="513DAA7F" w14:textId="77777777" w:rsidR="00A95A82" w:rsidRPr="00382264"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the New Zealand Government Open Access and Licensing Framework.  This framework advocates the use of creative commons </w:t>
      </w:r>
      <w:proofErr w:type="gramStart"/>
      <w:r w:rsidRPr="00382264">
        <w:rPr>
          <w:rFonts w:ascii="Calibri" w:hAnsi="Calibri" w:cs="Calibri"/>
          <w:sz w:val="22"/>
          <w:szCs w:val="22"/>
          <w:lang w:eastAsia="en-US"/>
        </w:rPr>
        <w:t>licenses;</w:t>
      </w:r>
      <w:proofErr w:type="gramEnd"/>
    </w:p>
    <w:p w14:paraId="491FC82A" w14:textId="77777777" w:rsidR="00A95A82" w:rsidRPr="00382264"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the Ministry’s Environmental Data Management Policy Statement.  If the Contractor receives new funding for research that includes environmental </w:t>
      </w:r>
      <w:proofErr w:type="gramStart"/>
      <w:r w:rsidRPr="00382264">
        <w:rPr>
          <w:rFonts w:ascii="Calibri" w:hAnsi="Calibri" w:cs="Calibri"/>
          <w:sz w:val="22"/>
          <w:szCs w:val="22"/>
          <w:lang w:eastAsia="en-US"/>
        </w:rPr>
        <w:t>science</w:t>
      </w:r>
      <w:proofErr w:type="gramEnd"/>
      <w:r w:rsidRPr="00382264">
        <w:rPr>
          <w:rFonts w:ascii="Calibri" w:hAnsi="Calibri" w:cs="Calibri"/>
          <w:sz w:val="22"/>
          <w:szCs w:val="22"/>
          <w:lang w:eastAsia="en-US"/>
        </w:rPr>
        <w:t xml:space="preserve"> it must agree to license copyright works produced under a Creative Commons Attribution 3.0 New Zealand licence (CC-BY);</w:t>
      </w:r>
    </w:p>
    <w:p w14:paraId="4191CA4B" w14:textId="77777777" w:rsidR="00A95A82" w:rsidRPr="00382264"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382264">
        <w:rPr>
          <w:rFonts w:ascii="Calibri" w:hAnsi="Calibri" w:cs="Calibri"/>
          <w:sz w:val="22"/>
          <w:szCs w:val="22"/>
          <w:lang w:eastAsia="en-US"/>
        </w:rPr>
        <w:t>agencies;</w:t>
      </w:r>
      <w:proofErr w:type="gramEnd"/>
    </w:p>
    <w:p w14:paraId="5ED49AF7" w14:textId="35F6AED0" w:rsidR="00A95A82" w:rsidRPr="00382264"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382264">
        <w:rPr>
          <w:rFonts w:ascii="Calibri" w:hAnsi="Calibri" w:cs="Calibri"/>
          <w:sz w:val="22"/>
          <w:szCs w:val="22"/>
          <w:lang w:eastAsia="en-US"/>
        </w:rPr>
        <w:lastRenderedPageBreak/>
        <w:t>the FAIR data principles for scientific data management and stewardship; Findable, Accessible, Interoperable and Reusable; and</w:t>
      </w:r>
    </w:p>
    <w:p w14:paraId="774816DB" w14:textId="767C836E" w:rsidR="00B80A7F" w:rsidRPr="00382264"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any other policies relevant to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w:t>
      </w:r>
    </w:p>
    <w:p w14:paraId="63D9BCB1" w14:textId="77777777" w:rsidR="00715289" w:rsidRPr="00382264" w:rsidRDefault="00715289" w:rsidP="00715289">
      <w:pPr>
        <w:ind w:left="720" w:hanging="720"/>
        <w:rPr>
          <w:rFonts w:ascii="Calibri" w:hAnsi="Calibri" w:cs="Calibri"/>
          <w:bCs/>
          <w:sz w:val="22"/>
          <w:szCs w:val="22"/>
        </w:rPr>
      </w:pPr>
    </w:p>
    <w:p w14:paraId="756AC152" w14:textId="57D00EEF" w:rsidR="00715289" w:rsidRPr="00382264" w:rsidRDefault="00715289" w:rsidP="00C747FD">
      <w:pPr>
        <w:pStyle w:val="Paragraph"/>
        <w:rPr>
          <w:rFonts w:ascii="Calibri" w:hAnsi="Calibri" w:cs="Calibri"/>
          <w:b/>
          <w:sz w:val="22"/>
          <w:szCs w:val="22"/>
        </w:rPr>
      </w:pPr>
      <w:r w:rsidRPr="00382264">
        <w:rPr>
          <w:rFonts w:ascii="Calibri" w:hAnsi="Calibri" w:cs="Calibri"/>
          <w:b/>
          <w:sz w:val="22"/>
          <w:szCs w:val="22"/>
        </w:rPr>
        <w:t>RISK MANAGEMENT</w:t>
      </w:r>
    </w:p>
    <w:p w14:paraId="193FB27D" w14:textId="56059CB3" w:rsidR="00A95A82"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382264">
        <w:rPr>
          <w:rFonts w:eastAsia="Times New Roman" w:cs="Calibri"/>
        </w:rPr>
        <w:t>Project</w:t>
      </w:r>
      <w:r w:rsidRPr="00382264">
        <w:rPr>
          <w:rFonts w:eastAsia="Times New Roman" w:cs="Calibri"/>
        </w:rPr>
        <w:t xml:space="preserve"> will be mitigated and/or managed. </w:t>
      </w:r>
    </w:p>
    <w:p w14:paraId="4FA1B969" w14:textId="77777777" w:rsidR="00715289" w:rsidRPr="00382264" w:rsidRDefault="00B80A7F" w:rsidP="00C747FD">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The risk management plan should consider risks associated with:</w:t>
      </w:r>
    </w:p>
    <w:p w14:paraId="2C51A498" w14:textId="77777777" w:rsidR="00715289"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delivery of excellent </w:t>
      </w:r>
      <w:proofErr w:type="gramStart"/>
      <w:r w:rsidRPr="00382264">
        <w:rPr>
          <w:rFonts w:ascii="Calibri" w:hAnsi="Calibri" w:cs="Calibri"/>
          <w:sz w:val="22"/>
          <w:szCs w:val="22"/>
          <w:lang w:eastAsia="en-US"/>
        </w:rPr>
        <w:t>science;</w:t>
      </w:r>
      <w:proofErr w:type="gramEnd"/>
    </w:p>
    <w:p w14:paraId="31A97AFA" w14:textId="77777777" w:rsidR="00715289"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availability of key </w:t>
      </w:r>
      <w:proofErr w:type="gramStart"/>
      <w:r w:rsidRPr="00382264">
        <w:rPr>
          <w:rFonts w:ascii="Calibri" w:hAnsi="Calibri" w:cs="Calibri"/>
          <w:sz w:val="22"/>
          <w:szCs w:val="22"/>
          <w:lang w:eastAsia="en-US"/>
        </w:rPr>
        <w:t>personnel;</w:t>
      </w:r>
      <w:proofErr w:type="gramEnd"/>
      <w:r w:rsidRPr="00382264">
        <w:rPr>
          <w:rFonts w:ascii="Calibri" w:hAnsi="Calibri" w:cs="Calibri"/>
          <w:sz w:val="22"/>
          <w:szCs w:val="22"/>
          <w:lang w:eastAsia="en-US"/>
        </w:rPr>
        <w:t xml:space="preserve"> </w:t>
      </w:r>
    </w:p>
    <w:p w14:paraId="6B5C77CC" w14:textId="77777777" w:rsidR="00715289"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duplication of research, internationally and </w:t>
      </w:r>
      <w:proofErr w:type="gramStart"/>
      <w:r w:rsidRPr="00382264">
        <w:rPr>
          <w:rFonts w:ascii="Calibri" w:hAnsi="Calibri" w:cs="Calibri"/>
          <w:sz w:val="22"/>
          <w:szCs w:val="22"/>
          <w:lang w:eastAsia="en-US"/>
        </w:rPr>
        <w:t>domestically;</w:t>
      </w:r>
      <w:proofErr w:type="gramEnd"/>
    </w:p>
    <w:p w14:paraId="09C45FE6" w14:textId="77777777" w:rsidR="00715289"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collaborations, internationally and </w:t>
      </w:r>
      <w:proofErr w:type="gramStart"/>
      <w:r w:rsidRPr="00382264">
        <w:rPr>
          <w:rFonts w:ascii="Calibri" w:hAnsi="Calibri" w:cs="Calibri"/>
          <w:sz w:val="22"/>
          <w:szCs w:val="22"/>
          <w:lang w:eastAsia="en-US"/>
        </w:rPr>
        <w:t>domestically;</w:t>
      </w:r>
      <w:proofErr w:type="gramEnd"/>
    </w:p>
    <w:p w14:paraId="2176B1ED" w14:textId="77777777" w:rsidR="00715289"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attraction or retention of required </w:t>
      </w:r>
      <w:proofErr w:type="gramStart"/>
      <w:r w:rsidRPr="00382264">
        <w:rPr>
          <w:rFonts w:ascii="Calibri" w:hAnsi="Calibri" w:cs="Calibri"/>
          <w:sz w:val="22"/>
          <w:szCs w:val="22"/>
          <w:lang w:eastAsia="en-US"/>
        </w:rPr>
        <w:t>capability;</w:t>
      </w:r>
      <w:proofErr w:type="gramEnd"/>
    </w:p>
    <w:p w14:paraId="4088201F" w14:textId="77777777" w:rsidR="00715289"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unintended or improper use of research technological application that is contrary to responsible and ethical scientific conduct; and</w:t>
      </w:r>
    </w:p>
    <w:p w14:paraId="1CC9EE95" w14:textId="2DD89703" w:rsidR="00B80A7F" w:rsidRPr="00382264"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the misuse of the research to develop technology with dual use applications.</w:t>
      </w:r>
    </w:p>
    <w:p w14:paraId="75D2910B" w14:textId="30596FCC" w:rsidR="00A95A82" w:rsidRPr="00382264" w:rsidRDefault="00B80A7F" w:rsidP="00EE75A4">
      <w:pPr>
        <w:pStyle w:val="ListParagraph"/>
        <w:numPr>
          <w:ilvl w:val="0"/>
          <w:numId w:val="32"/>
        </w:numPr>
        <w:spacing w:before="200" w:line="320" w:lineRule="atLeast"/>
        <w:ind w:left="357" w:hanging="357"/>
        <w:contextualSpacing w:val="0"/>
        <w:rPr>
          <w:rFonts w:eastAsia="Times New Roman" w:cs="Calibri"/>
        </w:rPr>
      </w:pPr>
      <w:r w:rsidRPr="00382264">
        <w:rPr>
          <w:rFonts w:eastAsia="Times New Roman" w:cs="Calibri"/>
        </w:rPr>
        <w:t xml:space="preserve">The Contractor must maintain a register that identifies actual and potential risks in relation to the </w:t>
      </w:r>
      <w:r w:rsidR="00BF33A5" w:rsidRPr="00382264">
        <w:rPr>
          <w:rFonts w:eastAsia="Times New Roman" w:cs="Calibri"/>
        </w:rPr>
        <w:t>Project</w:t>
      </w:r>
      <w:r w:rsidRPr="00382264">
        <w:rPr>
          <w:rFonts w:eastAsia="Times New Roman" w:cs="Calibri"/>
        </w:rPr>
        <w:t>, and how the risk was mitigated and/or managed.  The register must be updated annually and at the time a risk or potential risk is identified.  The Ministry may request a copy of the risk register at any time.</w:t>
      </w:r>
    </w:p>
    <w:p w14:paraId="2761ED25" w14:textId="77777777" w:rsidR="00382264" w:rsidRDefault="00382264" w:rsidP="00382264">
      <w:pPr>
        <w:rPr>
          <w:rFonts w:ascii="Calibri" w:hAnsi="Calibri"/>
          <w:sz w:val="22"/>
          <w:szCs w:val="22"/>
        </w:rPr>
        <w:sectPr w:rsidR="00382264" w:rsidSect="009240C1">
          <w:type w:val="continuous"/>
          <w:pgSz w:w="11907" w:h="16840" w:code="9"/>
          <w:pgMar w:top="1247" w:right="1247" w:bottom="1247" w:left="1247" w:header="720" w:footer="720" w:gutter="0"/>
          <w:cols w:space="720"/>
          <w:docGrid w:linePitch="326"/>
        </w:sectPr>
      </w:pPr>
    </w:p>
    <w:p w14:paraId="3786699B" w14:textId="77777777" w:rsidR="006372A8" w:rsidRPr="00382264" w:rsidRDefault="006372A8" w:rsidP="006372A8">
      <w:pPr>
        <w:jc w:val="center"/>
        <w:rPr>
          <w:rFonts w:ascii="Calibri" w:hAnsi="Calibri" w:cs="Calibri"/>
          <w:b/>
          <w:bCs/>
          <w:sz w:val="22"/>
          <w:szCs w:val="22"/>
          <w:lang w:eastAsia="en-US"/>
        </w:rPr>
      </w:pPr>
      <w:r w:rsidRPr="00382264">
        <w:rPr>
          <w:rFonts w:ascii="Calibri" w:hAnsi="Calibri" w:cs="Calibri"/>
          <w:b/>
          <w:bCs/>
          <w:sz w:val="22"/>
          <w:szCs w:val="22"/>
          <w:lang w:eastAsia="en-US"/>
        </w:rPr>
        <w:lastRenderedPageBreak/>
        <w:t>APPENDIX 2 – Project Plan</w:t>
      </w:r>
    </w:p>
    <w:p w14:paraId="3A8E2392" w14:textId="77777777" w:rsidR="006372A8" w:rsidRDefault="006372A8" w:rsidP="006372A8">
      <w:pPr>
        <w:jc w:val="center"/>
        <w:rPr>
          <w:rFonts w:cs="Arial"/>
          <w:b/>
          <w:bCs/>
          <w:sz w:val="20"/>
          <w:lang w:eastAsia="en-US"/>
        </w:rPr>
      </w:pPr>
    </w:p>
    <w:p w14:paraId="79F774B9" w14:textId="77777777" w:rsidR="006372A8" w:rsidRPr="00F515FC" w:rsidRDefault="006372A8" w:rsidP="006372A8">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Insert Deliverables table</w:t>
      </w:r>
      <w:r w:rsidRPr="00C4387A">
        <w:rPr>
          <w:rFonts w:ascii="Calibri" w:hAnsi="Calibri"/>
          <w:sz w:val="22"/>
          <w:szCs w:val="22"/>
          <w:highlight w:val="yellow"/>
        </w:rPr>
        <w:t>]</w:t>
      </w:r>
    </w:p>
    <w:p w14:paraId="1B24E8A4" w14:textId="77777777" w:rsidR="00382264" w:rsidRDefault="00382264" w:rsidP="006372A8">
      <w:pPr>
        <w:jc w:val="center"/>
        <w:rPr>
          <w:rFonts w:cs="Arial"/>
          <w:b/>
          <w:bCs/>
          <w:sz w:val="20"/>
          <w:lang w:eastAsia="en-US"/>
        </w:rPr>
        <w:sectPr w:rsidR="00382264" w:rsidSect="00382264">
          <w:pgSz w:w="16840" w:h="11907" w:orient="landscape" w:code="9"/>
          <w:pgMar w:top="1247" w:right="1247" w:bottom="1247" w:left="1247" w:header="720" w:footer="720" w:gutter="0"/>
          <w:cols w:space="720"/>
          <w:docGrid w:linePitch="326"/>
        </w:sectPr>
      </w:pPr>
    </w:p>
    <w:p w14:paraId="045D9178" w14:textId="4375FBFD" w:rsidR="006372A8" w:rsidRPr="00382264" w:rsidRDefault="006372A8" w:rsidP="006372A8">
      <w:pPr>
        <w:jc w:val="center"/>
        <w:rPr>
          <w:rFonts w:ascii="Calibri" w:hAnsi="Calibri" w:cs="Calibri"/>
          <w:b/>
          <w:bCs/>
          <w:sz w:val="22"/>
          <w:szCs w:val="22"/>
          <w:lang w:eastAsia="en-US"/>
        </w:rPr>
      </w:pPr>
      <w:r w:rsidRPr="00382264">
        <w:rPr>
          <w:rFonts w:ascii="Calibri" w:hAnsi="Calibri" w:cs="Calibri"/>
          <w:b/>
          <w:bCs/>
          <w:sz w:val="22"/>
          <w:szCs w:val="22"/>
          <w:lang w:eastAsia="en-US"/>
        </w:rPr>
        <w:lastRenderedPageBreak/>
        <w:t>APPENDIX 3 – Project Team</w:t>
      </w:r>
    </w:p>
    <w:p w14:paraId="744FE0FD" w14:textId="77777777" w:rsidR="006372A8" w:rsidRDefault="006372A8" w:rsidP="00567361">
      <w:pPr>
        <w:rPr>
          <w:rFonts w:ascii="Calibri" w:hAnsi="Calibri"/>
          <w:sz w:val="22"/>
          <w:szCs w:val="22"/>
          <w:highlight w:val="yellow"/>
        </w:rPr>
      </w:pPr>
    </w:p>
    <w:p w14:paraId="6244CC46" w14:textId="7B172701" w:rsidR="006372A8" w:rsidRPr="00F515FC" w:rsidRDefault="006372A8" w:rsidP="00567361">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 xml:space="preserve">Insert </w:t>
      </w:r>
      <w:r>
        <w:rPr>
          <w:rFonts w:ascii="Calibri" w:hAnsi="Calibri"/>
          <w:i/>
          <w:iCs/>
          <w:sz w:val="22"/>
          <w:szCs w:val="22"/>
          <w:highlight w:val="yellow"/>
        </w:rPr>
        <w:t>Project team</w:t>
      </w:r>
      <w:r w:rsidRPr="00C4387A">
        <w:rPr>
          <w:rFonts w:ascii="Calibri" w:hAnsi="Calibri"/>
          <w:i/>
          <w:iCs/>
          <w:sz w:val="22"/>
          <w:szCs w:val="22"/>
          <w:highlight w:val="yellow"/>
        </w:rPr>
        <w:t xml:space="preserve"> table</w:t>
      </w:r>
      <w:r w:rsidRPr="00C4387A">
        <w:rPr>
          <w:rFonts w:ascii="Calibri" w:hAnsi="Calibri"/>
          <w:sz w:val="22"/>
          <w:szCs w:val="22"/>
          <w:highlight w:val="yellow"/>
        </w:rPr>
        <w:t>]</w:t>
      </w:r>
    </w:p>
    <w:sectPr w:rsidR="006372A8" w:rsidRPr="00F515FC" w:rsidSect="00382264">
      <w:pgSz w:w="16840" w:h="11907" w:orient="landscape"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CCA8" w14:textId="77777777" w:rsidR="004774CD" w:rsidRDefault="004774CD">
      <w:r>
        <w:separator/>
      </w:r>
    </w:p>
  </w:endnote>
  <w:endnote w:type="continuationSeparator" w:id="0">
    <w:p w14:paraId="24500071" w14:textId="77777777" w:rsidR="004774CD" w:rsidRDefault="0047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8809" w14:textId="77777777" w:rsidR="00850F5A" w:rsidRDefault="00850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121" w14:textId="77777777"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7102" w14:textId="77777777" w:rsidR="004774CD" w:rsidRDefault="004774CD">
      <w:r>
        <w:separator/>
      </w:r>
    </w:p>
  </w:footnote>
  <w:footnote w:type="continuationSeparator" w:id="0">
    <w:p w14:paraId="2D03378F" w14:textId="77777777" w:rsidR="004774CD" w:rsidRDefault="0047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27D" w14:textId="544B7D73" w:rsidR="00850F5A" w:rsidRDefault="00850F5A">
    <w:pPr>
      <w:pStyle w:val="Header"/>
    </w:pPr>
    <w:r>
      <w:rPr>
        <w:noProof/>
      </w:rPr>
      <w:pict w14:anchorId="776AB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59532"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89C6" w14:textId="0660CC50" w:rsidR="00850F5A" w:rsidRDefault="00850F5A">
    <w:pPr>
      <w:pStyle w:val="Header"/>
    </w:pPr>
    <w:r>
      <w:rPr>
        <w:noProof/>
      </w:rPr>
      <w:pict w14:anchorId="54EF9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59533"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446B" w14:textId="04800EAF" w:rsidR="00850F5A" w:rsidRDefault="00850F5A">
    <w:pPr>
      <w:pStyle w:val="Header"/>
    </w:pPr>
    <w:r>
      <w:rPr>
        <w:noProof/>
      </w:rPr>
      <w:pict w14:anchorId="78FFB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59531" o:spid="_x0000_s1025" type="#_x0000_t136" style="position:absolute;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B9C54A6"/>
    <w:multiLevelType w:val="hybridMultilevel"/>
    <w:tmpl w:val="5AFCE7B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19"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1" w15:restartNumberingAfterBreak="0">
    <w:nsid w:val="241C1163"/>
    <w:multiLevelType w:val="hybridMultilevel"/>
    <w:tmpl w:val="5E9E47D6"/>
    <w:lvl w:ilvl="0" w:tplc="14090001">
      <w:start w:val="1"/>
      <w:numFmt w:val="bullet"/>
      <w:lvlText w:val=""/>
      <w:lvlJc w:val="left"/>
      <w:pPr>
        <w:ind w:left="818" w:hanging="360"/>
      </w:pPr>
      <w:rPr>
        <w:rFonts w:ascii="Symbol" w:hAnsi="Symbol" w:hint="default"/>
      </w:rPr>
    </w:lvl>
    <w:lvl w:ilvl="1" w:tplc="14090003" w:tentative="1">
      <w:start w:val="1"/>
      <w:numFmt w:val="bullet"/>
      <w:lvlText w:val="o"/>
      <w:lvlJc w:val="left"/>
      <w:pPr>
        <w:ind w:left="1538" w:hanging="360"/>
      </w:pPr>
      <w:rPr>
        <w:rFonts w:ascii="Courier New" w:hAnsi="Courier New" w:cs="Courier New" w:hint="default"/>
      </w:rPr>
    </w:lvl>
    <w:lvl w:ilvl="2" w:tplc="14090005" w:tentative="1">
      <w:start w:val="1"/>
      <w:numFmt w:val="bullet"/>
      <w:lvlText w:val=""/>
      <w:lvlJc w:val="left"/>
      <w:pPr>
        <w:ind w:left="2258" w:hanging="360"/>
      </w:pPr>
      <w:rPr>
        <w:rFonts w:ascii="Wingdings" w:hAnsi="Wingdings" w:hint="default"/>
      </w:rPr>
    </w:lvl>
    <w:lvl w:ilvl="3" w:tplc="14090001" w:tentative="1">
      <w:start w:val="1"/>
      <w:numFmt w:val="bullet"/>
      <w:lvlText w:val=""/>
      <w:lvlJc w:val="left"/>
      <w:pPr>
        <w:ind w:left="2978" w:hanging="360"/>
      </w:pPr>
      <w:rPr>
        <w:rFonts w:ascii="Symbol" w:hAnsi="Symbol" w:hint="default"/>
      </w:rPr>
    </w:lvl>
    <w:lvl w:ilvl="4" w:tplc="14090003" w:tentative="1">
      <w:start w:val="1"/>
      <w:numFmt w:val="bullet"/>
      <w:lvlText w:val="o"/>
      <w:lvlJc w:val="left"/>
      <w:pPr>
        <w:ind w:left="3698" w:hanging="360"/>
      </w:pPr>
      <w:rPr>
        <w:rFonts w:ascii="Courier New" w:hAnsi="Courier New" w:cs="Courier New" w:hint="default"/>
      </w:rPr>
    </w:lvl>
    <w:lvl w:ilvl="5" w:tplc="14090005" w:tentative="1">
      <w:start w:val="1"/>
      <w:numFmt w:val="bullet"/>
      <w:lvlText w:val=""/>
      <w:lvlJc w:val="left"/>
      <w:pPr>
        <w:ind w:left="4418" w:hanging="360"/>
      </w:pPr>
      <w:rPr>
        <w:rFonts w:ascii="Wingdings" w:hAnsi="Wingdings" w:hint="default"/>
      </w:rPr>
    </w:lvl>
    <w:lvl w:ilvl="6" w:tplc="14090001" w:tentative="1">
      <w:start w:val="1"/>
      <w:numFmt w:val="bullet"/>
      <w:lvlText w:val=""/>
      <w:lvlJc w:val="left"/>
      <w:pPr>
        <w:ind w:left="5138" w:hanging="360"/>
      </w:pPr>
      <w:rPr>
        <w:rFonts w:ascii="Symbol" w:hAnsi="Symbol" w:hint="default"/>
      </w:rPr>
    </w:lvl>
    <w:lvl w:ilvl="7" w:tplc="14090003" w:tentative="1">
      <w:start w:val="1"/>
      <w:numFmt w:val="bullet"/>
      <w:lvlText w:val="o"/>
      <w:lvlJc w:val="left"/>
      <w:pPr>
        <w:ind w:left="5858" w:hanging="360"/>
      </w:pPr>
      <w:rPr>
        <w:rFonts w:ascii="Courier New" w:hAnsi="Courier New" w:cs="Courier New" w:hint="default"/>
      </w:rPr>
    </w:lvl>
    <w:lvl w:ilvl="8" w:tplc="14090005" w:tentative="1">
      <w:start w:val="1"/>
      <w:numFmt w:val="bullet"/>
      <w:lvlText w:val=""/>
      <w:lvlJc w:val="left"/>
      <w:pPr>
        <w:ind w:left="6578" w:hanging="360"/>
      </w:pPr>
      <w:rPr>
        <w:rFonts w:ascii="Wingdings" w:hAnsi="Wingdings" w:hint="default"/>
      </w:rPr>
    </w:lvl>
  </w:abstractNum>
  <w:abstractNum w:abstractNumId="22" w15:restartNumberingAfterBreak="0">
    <w:nsid w:val="259E501D"/>
    <w:multiLevelType w:val="hybridMultilevel"/>
    <w:tmpl w:val="06E6EFE6"/>
    <w:lvl w:ilvl="0" w:tplc="FFFFFFFF">
      <w:start w:val="1"/>
      <w:numFmt w:val="lowerLetter"/>
      <w:lvlText w:val="(%1)"/>
      <w:lvlJc w:val="left"/>
      <w:pPr>
        <w:ind w:left="927" w:hanging="360"/>
      </w:pPr>
      <w:rPr>
        <w:rFonts w:hint="default"/>
        <w:b w:val="0"/>
        <w:i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4"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5" w15:restartNumberingAfterBreak="0">
    <w:nsid w:val="2E97046E"/>
    <w:multiLevelType w:val="hybridMultilevel"/>
    <w:tmpl w:val="2E7822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30"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1"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32"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4"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6"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7" w15:restartNumberingAfterBreak="0">
    <w:nsid w:val="56E55C1C"/>
    <w:multiLevelType w:val="hybridMultilevel"/>
    <w:tmpl w:val="B4FEF212"/>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38"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9"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0143B11"/>
    <w:multiLevelType w:val="hybridMultilevel"/>
    <w:tmpl w:val="65FC11D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2"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4"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5" w15:restartNumberingAfterBreak="0">
    <w:nsid w:val="69900B7E"/>
    <w:multiLevelType w:val="hybridMultilevel"/>
    <w:tmpl w:val="E4820FFE"/>
    <w:lvl w:ilvl="0" w:tplc="4F667BE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D26126D"/>
    <w:multiLevelType w:val="hybridMultilevel"/>
    <w:tmpl w:val="3AC4E6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7"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8" w15:restartNumberingAfterBreak="0">
    <w:nsid w:val="71947DB8"/>
    <w:multiLevelType w:val="hybridMultilevel"/>
    <w:tmpl w:val="3B5CB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19D6E48"/>
    <w:multiLevelType w:val="hybridMultilevel"/>
    <w:tmpl w:val="234456CE"/>
    <w:lvl w:ilvl="0" w:tplc="DDE2B56A">
      <w:start w:val="1"/>
      <w:numFmt w:val="lowerLetter"/>
      <w:lvlText w:val="(%1)"/>
      <w:lvlJc w:val="left"/>
      <w:pPr>
        <w:ind w:left="1080" w:hanging="360"/>
      </w:pPr>
      <w:rPr>
        <w:rFonts w:hint="default"/>
        <w:i w:val="0"/>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0"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1"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93F315D"/>
    <w:multiLevelType w:val="hybridMultilevel"/>
    <w:tmpl w:val="4F8E534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55" w15:restartNumberingAfterBreak="0">
    <w:nsid w:val="794B0C2E"/>
    <w:multiLevelType w:val="hybridMultilevel"/>
    <w:tmpl w:val="D0168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58"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7F6C254D"/>
    <w:multiLevelType w:val="hybridMultilevel"/>
    <w:tmpl w:val="CA6C1802"/>
    <w:lvl w:ilvl="0" w:tplc="4F667BEC">
      <w:start w:val="1"/>
      <w:numFmt w:val="lowerLetter"/>
      <w:lvlText w:val="(%1)"/>
      <w:lvlJc w:val="left"/>
      <w:pPr>
        <w:ind w:left="1294" w:hanging="360"/>
      </w:pPr>
      <w:rPr>
        <w:rFonts w:hint="default"/>
      </w:rPr>
    </w:lvl>
    <w:lvl w:ilvl="1" w:tplc="FFFFFFFF">
      <w:start w:val="1"/>
      <w:numFmt w:val="lowerLetter"/>
      <w:lvlText w:val="%2."/>
      <w:lvlJc w:val="left"/>
      <w:pPr>
        <w:ind w:left="2014" w:hanging="360"/>
      </w:pPr>
    </w:lvl>
    <w:lvl w:ilvl="2" w:tplc="FFFFFFFF" w:tentative="1">
      <w:start w:val="1"/>
      <w:numFmt w:val="lowerRoman"/>
      <w:lvlText w:val="%3."/>
      <w:lvlJc w:val="right"/>
      <w:pPr>
        <w:ind w:left="2734" w:hanging="180"/>
      </w:pPr>
    </w:lvl>
    <w:lvl w:ilvl="3" w:tplc="FFFFFFFF" w:tentative="1">
      <w:start w:val="1"/>
      <w:numFmt w:val="decimal"/>
      <w:lvlText w:val="%4."/>
      <w:lvlJc w:val="left"/>
      <w:pPr>
        <w:ind w:left="3454" w:hanging="360"/>
      </w:pPr>
    </w:lvl>
    <w:lvl w:ilvl="4" w:tplc="FFFFFFFF" w:tentative="1">
      <w:start w:val="1"/>
      <w:numFmt w:val="lowerLetter"/>
      <w:lvlText w:val="%5."/>
      <w:lvlJc w:val="left"/>
      <w:pPr>
        <w:ind w:left="4174" w:hanging="360"/>
      </w:pPr>
    </w:lvl>
    <w:lvl w:ilvl="5" w:tplc="FFFFFFFF" w:tentative="1">
      <w:start w:val="1"/>
      <w:numFmt w:val="lowerRoman"/>
      <w:lvlText w:val="%6."/>
      <w:lvlJc w:val="right"/>
      <w:pPr>
        <w:ind w:left="4894" w:hanging="180"/>
      </w:pPr>
    </w:lvl>
    <w:lvl w:ilvl="6" w:tplc="FFFFFFFF" w:tentative="1">
      <w:start w:val="1"/>
      <w:numFmt w:val="decimal"/>
      <w:lvlText w:val="%7."/>
      <w:lvlJc w:val="left"/>
      <w:pPr>
        <w:ind w:left="5614" w:hanging="360"/>
      </w:pPr>
    </w:lvl>
    <w:lvl w:ilvl="7" w:tplc="FFFFFFFF" w:tentative="1">
      <w:start w:val="1"/>
      <w:numFmt w:val="lowerLetter"/>
      <w:lvlText w:val="%8."/>
      <w:lvlJc w:val="left"/>
      <w:pPr>
        <w:ind w:left="6334" w:hanging="360"/>
      </w:pPr>
    </w:lvl>
    <w:lvl w:ilvl="8" w:tplc="FFFFFFFF" w:tentative="1">
      <w:start w:val="1"/>
      <w:numFmt w:val="lowerRoman"/>
      <w:lvlText w:val="%9."/>
      <w:lvlJc w:val="right"/>
      <w:pPr>
        <w:ind w:left="7054"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51"/>
  </w:num>
  <w:num w:numId="7" w16cid:durableId="2032340392">
    <w:abstractNumId w:val="11"/>
  </w:num>
  <w:num w:numId="8" w16cid:durableId="204681093">
    <w:abstractNumId w:val="12"/>
  </w:num>
  <w:num w:numId="9" w16cid:durableId="274215217">
    <w:abstractNumId w:val="13"/>
  </w:num>
  <w:num w:numId="10" w16cid:durableId="676614487">
    <w:abstractNumId w:val="38"/>
  </w:num>
  <w:num w:numId="11" w16cid:durableId="1484346213">
    <w:abstractNumId w:val="35"/>
  </w:num>
  <w:num w:numId="12" w16cid:durableId="624505776">
    <w:abstractNumId w:val="53"/>
  </w:num>
  <w:num w:numId="13" w16cid:durableId="1317105605">
    <w:abstractNumId w:val="8"/>
  </w:num>
  <w:num w:numId="14" w16cid:durableId="941648754">
    <w:abstractNumId w:val="33"/>
  </w:num>
  <w:num w:numId="15" w16cid:durableId="1290162443">
    <w:abstractNumId w:val="10"/>
  </w:num>
  <w:num w:numId="16" w16cid:durableId="1208833758">
    <w:abstractNumId w:val="19"/>
  </w:num>
  <w:num w:numId="17" w16cid:durableId="56366011">
    <w:abstractNumId w:val="50"/>
  </w:num>
  <w:num w:numId="18" w16cid:durableId="535705354">
    <w:abstractNumId w:val="26"/>
  </w:num>
  <w:num w:numId="19" w16cid:durableId="529151755">
    <w:abstractNumId w:val="15"/>
  </w:num>
  <w:num w:numId="20" w16cid:durableId="629095639">
    <w:abstractNumId w:val="36"/>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56"/>
  </w:num>
  <w:num w:numId="23" w16cid:durableId="1876038376">
    <w:abstractNumId w:val="39"/>
  </w:num>
  <w:num w:numId="24" w16cid:durableId="407701149">
    <w:abstractNumId w:val="1"/>
  </w:num>
  <w:num w:numId="25" w16cid:durableId="1795709666">
    <w:abstractNumId w:val="0"/>
  </w:num>
  <w:num w:numId="26" w16cid:durableId="1535076877">
    <w:abstractNumId w:val="24"/>
  </w:num>
  <w:num w:numId="27" w16cid:durableId="975791360">
    <w:abstractNumId w:val="47"/>
  </w:num>
  <w:num w:numId="28" w16cid:durableId="1826319112">
    <w:abstractNumId w:val="14"/>
  </w:num>
  <w:num w:numId="29" w16cid:durableId="1617058212">
    <w:abstractNumId w:val="29"/>
  </w:num>
  <w:num w:numId="30" w16cid:durableId="717778140">
    <w:abstractNumId w:val="17"/>
  </w:num>
  <w:num w:numId="31" w16cid:durableId="10886660">
    <w:abstractNumId w:val="31"/>
  </w:num>
  <w:num w:numId="32" w16cid:durableId="892960730">
    <w:abstractNumId w:val="40"/>
  </w:num>
  <w:num w:numId="33" w16cid:durableId="1857570230">
    <w:abstractNumId w:val="44"/>
  </w:num>
  <w:num w:numId="34" w16cid:durableId="920913098">
    <w:abstractNumId w:val="58"/>
  </w:num>
  <w:num w:numId="35" w16cid:durableId="129059084">
    <w:abstractNumId w:val="52"/>
  </w:num>
  <w:num w:numId="36" w16cid:durableId="294869839">
    <w:abstractNumId w:val="32"/>
  </w:num>
  <w:num w:numId="37" w16cid:durableId="1609700327">
    <w:abstractNumId w:val="42"/>
  </w:num>
  <w:num w:numId="38" w16cid:durableId="1594435484">
    <w:abstractNumId w:val="43"/>
  </w:num>
  <w:num w:numId="39" w16cid:durableId="611859281">
    <w:abstractNumId w:val="7"/>
  </w:num>
  <w:num w:numId="40" w16cid:durableId="1760371572">
    <w:abstractNumId w:val="34"/>
  </w:num>
  <w:num w:numId="41" w16cid:durableId="399907640">
    <w:abstractNumId w:val="23"/>
  </w:num>
  <w:num w:numId="42" w16cid:durableId="2057196903">
    <w:abstractNumId w:val="20"/>
  </w:num>
  <w:num w:numId="43" w16cid:durableId="762381631">
    <w:abstractNumId w:val="57"/>
  </w:num>
  <w:num w:numId="44" w16cid:durableId="1466046904">
    <w:abstractNumId w:val="30"/>
  </w:num>
  <w:num w:numId="45" w16cid:durableId="1326395387">
    <w:abstractNumId w:val="28"/>
  </w:num>
  <w:num w:numId="46" w16cid:durableId="1103187484">
    <w:abstractNumId w:val="16"/>
  </w:num>
  <w:num w:numId="47" w16cid:durableId="10762647">
    <w:abstractNumId w:val="27"/>
  </w:num>
  <w:num w:numId="48" w16cid:durableId="901018093">
    <w:abstractNumId w:val="49"/>
  </w:num>
  <w:num w:numId="49" w16cid:durableId="304436915">
    <w:abstractNumId w:val="41"/>
  </w:num>
  <w:num w:numId="50" w16cid:durableId="888951999">
    <w:abstractNumId w:val="46"/>
  </w:num>
  <w:num w:numId="51" w16cid:durableId="564687252">
    <w:abstractNumId w:val="22"/>
  </w:num>
  <w:num w:numId="52" w16cid:durableId="1422290397">
    <w:abstractNumId w:val="48"/>
  </w:num>
  <w:num w:numId="53" w16cid:durableId="599601636">
    <w:abstractNumId w:val="25"/>
  </w:num>
  <w:num w:numId="54" w16cid:durableId="1395468275">
    <w:abstractNumId w:val="37"/>
  </w:num>
  <w:num w:numId="55" w16cid:durableId="489322770">
    <w:abstractNumId w:val="55"/>
  </w:num>
  <w:num w:numId="56" w16cid:durableId="241913134">
    <w:abstractNumId w:val="21"/>
  </w:num>
  <w:num w:numId="57" w16cid:durableId="953171351">
    <w:abstractNumId w:val="18"/>
  </w:num>
  <w:num w:numId="58" w16cid:durableId="6905207">
    <w:abstractNumId w:val="54"/>
  </w:num>
  <w:num w:numId="59" w16cid:durableId="1504665646">
    <w:abstractNumId w:val="45"/>
  </w:num>
  <w:num w:numId="60" w16cid:durableId="930041573">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3A72"/>
    <w:rsid w:val="00004E86"/>
    <w:rsid w:val="0001529F"/>
    <w:rsid w:val="000210BB"/>
    <w:rsid w:val="00024948"/>
    <w:rsid w:val="000261B2"/>
    <w:rsid w:val="00027748"/>
    <w:rsid w:val="00032DA8"/>
    <w:rsid w:val="00033F77"/>
    <w:rsid w:val="00036080"/>
    <w:rsid w:val="00037C9E"/>
    <w:rsid w:val="00041D4E"/>
    <w:rsid w:val="00045583"/>
    <w:rsid w:val="00050063"/>
    <w:rsid w:val="000503AB"/>
    <w:rsid w:val="00050EB2"/>
    <w:rsid w:val="00052A3D"/>
    <w:rsid w:val="00054803"/>
    <w:rsid w:val="00054CB8"/>
    <w:rsid w:val="000567F0"/>
    <w:rsid w:val="00062103"/>
    <w:rsid w:val="00063401"/>
    <w:rsid w:val="00066DF2"/>
    <w:rsid w:val="0007108B"/>
    <w:rsid w:val="00072CE3"/>
    <w:rsid w:val="00074529"/>
    <w:rsid w:val="00075EB0"/>
    <w:rsid w:val="00076472"/>
    <w:rsid w:val="000833D8"/>
    <w:rsid w:val="000839A2"/>
    <w:rsid w:val="00083BC3"/>
    <w:rsid w:val="00083C89"/>
    <w:rsid w:val="00090C6A"/>
    <w:rsid w:val="00093093"/>
    <w:rsid w:val="000945DA"/>
    <w:rsid w:val="00096528"/>
    <w:rsid w:val="00097776"/>
    <w:rsid w:val="000A0C97"/>
    <w:rsid w:val="000A51BD"/>
    <w:rsid w:val="000A781F"/>
    <w:rsid w:val="000B2D83"/>
    <w:rsid w:val="000B5751"/>
    <w:rsid w:val="000C1992"/>
    <w:rsid w:val="000C45A8"/>
    <w:rsid w:val="000C4964"/>
    <w:rsid w:val="000C5EDF"/>
    <w:rsid w:val="000D7872"/>
    <w:rsid w:val="000E0C90"/>
    <w:rsid w:val="000E226A"/>
    <w:rsid w:val="000E2B98"/>
    <w:rsid w:val="000E560C"/>
    <w:rsid w:val="000E591A"/>
    <w:rsid w:val="000F2460"/>
    <w:rsid w:val="000F7E84"/>
    <w:rsid w:val="00101D7A"/>
    <w:rsid w:val="00104F9E"/>
    <w:rsid w:val="00112C08"/>
    <w:rsid w:val="001204AA"/>
    <w:rsid w:val="00121D60"/>
    <w:rsid w:val="00125062"/>
    <w:rsid w:val="00127781"/>
    <w:rsid w:val="00130FD0"/>
    <w:rsid w:val="0014120C"/>
    <w:rsid w:val="001513B5"/>
    <w:rsid w:val="001520AA"/>
    <w:rsid w:val="00152E48"/>
    <w:rsid w:val="00155625"/>
    <w:rsid w:val="00161138"/>
    <w:rsid w:val="0016366C"/>
    <w:rsid w:val="00167D62"/>
    <w:rsid w:val="001724D0"/>
    <w:rsid w:val="00180D89"/>
    <w:rsid w:val="00181547"/>
    <w:rsid w:val="00181FD3"/>
    <w:rsid w:val="0018261A"/>
    <w:rsid w:val="00182E3F"/>
    <w:rsid w:val="00185A0B"/>
    <w:rsid w:val="00186E2B"/>
    <w:rsid w:val="001871E1"/>
    <w:rsid w:val="001909A3"/>
    <w:rsid w:val="00193E37"/>
    <w:rsid w:val="001948AA"/>
    <w:rsid w:val="00194C46"/>
    <w:rsid w:val="00195236"/>
    <w:rsid w:val="00195D23"/>
    <w:rsid w:val="001A10D3"/>
    <w:rsid w:val="001A4A71"/>
    <w:rsid w:val="001A71AA"/>
    <w:rsid w:val="001B179A"/>
    <w:rsid w:val="001B2502"/>
    <w:rsid w:val="001B494E"/>
    <w:rsid w:val="001B4C11"/>
    <w:rsid w:val="001B4C2B"/>
    <w:rsid w:val="001B54F5"/>
    <w:rsid w:val="001B6634"/>
    <w:rsid w:val="001C021D"/>
    <w:rsid w:val="001C2A31"/>
    <w:rsid w:val="001C2AF2"/>
    <w:rsid w:val="001C616E"/>
    <w:rsid w:val="001D4D3C"/>
    <w:rsid w:val="001E1F4C"/>
    <w:rsid w:val="001E324B"/>
    <w:rsid w:val="001E3416"/>
    <w:rsid w:val="001E3BD2"/>
    <w:rsid w:val="001F0694"/>
    <w:rsid w:val="001F14B7"/>
    <w:rsid w:val="002003C7"/>
    <w:rsid w:val="002004FE"/>
    <w:rsid w:val="00200957"/>
    <w:rsid w:val="00200D06"/>
    <w:rsid w:val="00202522"/>
    <w:rsid w:val="00204C1E"/>
    <w:rsid w:val="002055DE"/>
    <w:rsid w:val="002114F9"/>
    <w:rsid w:val="0021537D"/>
    <w:rsid w:val="00224812"/>
    <w:rsid w:val="002250DF"/>
    <w:rsid w:val="00225E15"/>
    <w:rsid w:val="002305F6"/>
    <w:rsid w:val="002330A5"/>
    <w:rsid w:val="00233784"/>
    <w:rsid w:val="00234D42"/>
    <w:rsid w:val="00235FC3"/>
    <w:rsid w:val="0023618A"/>
    <w:rsid w:val="00236426"/>
    <w:rsid w:val="00244C02"/>
    <w:rsid w:val="002543ED"/>
    <w:rsid w:val="00262F0E"/>
    <w:rsid w:val="00266233"/>
    <w:rsid w:val="0026726F"/>
    <w:rsid w:val="002806B7"/>
    <w:rsid w:val="00291FC9"/>
    <w:rsid w:val="00292E93"/>
    <w:rsid w:val="0029369F"/>
    <w:rsid w:val="00294702"/>
    <w:rsid w:val="002A4A71"/>
    <w:rsid w:val="002A5DBF"/>
    <w:rsid w:val="002A6C15"/>
    <w:rsid w:val="002A6E1C"/>
    <w:rsid w:val="002B5351"/>
    <w:rsid w:val="002B5FDB"/>
    <w:rsid w:val="002C55E1"/>
    <w:rsid w:val="002D2F2E"/>
    <w:rsid w:val="002E684A"/>
    <w:rsid w:val="002F1908"/>
    <w:rsid w:val="002F1C46"/>
    <w:rsid w:val="002F357D"/>
    <w:rsid w:val="002F366E"/>
    <w:rsid w:val="002F581E"/>
    <w:rsid w:val="00300FFF"/>
    <w:rsid w:val="003012C5"/>
    <w:rsid w:val="00304D08"/>
    <w:rsid w:val="00322347"/>
    <w:rsid w:val="0032296F"/>
    <w:rsid w:val="003239A6"/>
    <w:rsid w:val="00324528"/>
    <w:rsid w:val="00324631"/>
    <w:rsid w:val="003251CA"/>
    <w:rsid w:val="00325F56"/>
    <w:rsid w:val="003276CF"/>
    <w:rsid w:val="00331748"/>
    <w:rsid w:val="00331A50"/>
    <w:rsid w:val="00332CFA"/>
    <w:rsid w:val="00335D87"/>
    <w:rsid w:val="00336302"/>
    <w:rsid w:val="00342CB7"/>
    <w:rsid w:val="003473E9"/>
    <w:rsid w:val="003479A6"/>
    <w:rsid w:val="00350A13"/>
    <w:rsid w:val="00353D10"/>
    <w:rsid w:val="00356305"/>
    <w:rsid w:val="00367C12"/>
    <w:rsid w:val="00374543"/>
    <w:rsid w:val="0037488D"/>
    <w:rsid w:val="003756DA"/>
    <w:rsid w:val="0037635D"/>
    <w:rsid w:val="00382264"/>
    <w:rsid w:val="00384CDB"/>
    <w:rsid w:val="00385CB8"/>
    <w:rsid w:val="00386AB5"/>
    <w:rsid w:val="003870B8"/>
    <w:rsid w:val="003935FA"/>
    <w:rsid w:val="003A2BB9"/>
    <w:rsid w:val="003A5179"/>
    <w:rsid w:val="003A7638"/>
    <w:rsid w:val="003B3559"/>
    <w:rsid w:val="003B4713"/>
    <w:rsid w:val="003B474D"/>
    <w:rsid w:val="003C28BF"/>
    <w:rsid w:val="003C330D"/>
    <w:rsid w:val="003C34CC"/>
    <w:rsid w:val="003C5845"/>
    <w:rsid w:val="003C625C"/>
    <w:rsid w:val="003D42C7"/>
    <w:rsid w:val="003D57E7"/>
    <w:rsid w:val="003D5840"/>
    <w:rsid w:val="003D6C69"/>
    <w:rsid w:val="003D6E1D"/>
    <w:rsid w:val="003E7A2F"/>
    <w:rsid w:val="003F05D4"/>
    <w:rsid w:val="003F2B39"/>
    <w:rsid w:val="003F6D32"/>
    <w:rsid w:val="004003A7"/>
    <w:rsid w:val="00400660"/>
    <w:rsid w:val="0040071C"/>
    <w:rsid w:val="0040749E"/>
    <w:rsid w:val="00422FAA"/>
    <w:rsid w:val="00423771"/>
    <w:rsid w:val="00436477"/>
    <w:rsid w:val="00437401"/>
    <w:rsid w:val="00451A09"/>
    <w:rsid w:val="004528BA"/>
    <w:rsid w:val="00456331"/>
    <w:rsid w:val="00456497"/>
    <w:rsid w:val="00457CA5"/>
    <w:rsid w:val="00463E3F"/>
    <w:rsid w:val="004647FB"/>
    <w:rsid w:val="0047272A"/>
    <w:rsid w:val="004774CD"/>
    <w:rsid w:val="00485485"/>
    <w:rsid w:val="00487441"/>
    <w:rsid w:val="004912D0"/>
    <w:rsid w:val="004940FF"/>
    <w:rsid w:val="004A255A"/>
    <w:rsid w:val="004A3CA6"/>
    <w:rsid w:val="004A600E"/>
    <w:rsid w:val="004A65E0"/>
    <w:rsid w:val="004B3287"/>
    <w:rsid w:val="004B3F00"/>
    <w:rsid w:val="004B56BF"/>
    <w:rsid w:val="004B6832"/>
    <w:rsid w:val="004C06D8"/>
    <w:rsid w:val="004C2651"/>
    <w:rsid w:val="004C314B"/>
    <w:rsid w:val="004C3411"/>
    <w:rsid w:val="004D2AAB"/>
    <w:rsid w:val="004D58A0"/>
    <w:rsid w:val="004E290E"/>
    <w:rsid w:val="004E339C"/>
    <w:rsid w:val="004E3C21"/>
    <w:rsid w:val="004F19FE"/>
    <w:rsid w:val="004F23A1"/>
    <w:rsid w:val="004F3129"/>
    <w:rsid w:val="005007F8"/>
    <w:rsid w:val="00500AE0"/>
    <w:rsid w:val="00501203"/>
    <w:rsid w:val="00502E89"/>
    <w:rsid w:val="00506215"/>
    <w:rsid w:val="00506368"/>
    <w:rsid w:val="00507926"/>
    <w:rsid w:val="00511293"/>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4E03"/>
    <w:rsid w:val="00586CB2"/>
    <w:rsid w:val="00586DF3"/>
    <w:rsid w:val="00592455"/>
    <w:rsid w:val="0059528D"/>
    <w:rsid w:val="005964A6"/>
    <w:rsid w:val="005A1BE8"/>
    <w:rsid w:val="005A2803"/>
    <w:rsid w:val="005A4FB3"/>
    <w:rsid w:val="005B23F3"/>
    <w:rsid w:val="005B48F9"/>
    <w:rsid w:val="005B5AC4"/>
    <w:rsid w:val="005C2F44"/>
    <w:rsid w:val="005C3491"/>
    <w:rsid w:val="005D29B7"/>
    <w:rsid w:val="005D4F3C"/>
    <w:rsid w:val="005D53D3"/>
    <w:rsid w:val="005F0A4D"/>
    <w:rsid w:val="005F724A"/>
    <w:rsid w:val="006046AA"/>
    <w:rsid w:val="00606588"/>
    <w:rsid w:val="0061078D"/>
    <w:rsid w:val="00611506"/>
    <w:rsid w:val="00614803"/>
    <w:rsid w:val="00614A34"/>
    <w:rsid w:val="006150E6"/>
    <w:rsid w:val="00620A51"/>
    <w:rsid w:val="00621230"/>
    <w:rsid w:val="006213EB"/>
    <w:rsid w:val="006238E1"/>
    <w:rsid w:val="00626BBA"/>
    <w:rsid w:val="00630094"/>
    <w:rsid w:val="006320B2"/>
    <w:rsid w:val="006372A8"/>
    <w:rsid w:val="00640EB0"/>
    <w:rsid w:val="006501D6"/>
    <w:rsid w:val="006519A6"/>
    <w:rsid w:val="006558B6"/>
    <w:rsid w:val="00664B02"/>
    <w:rsid w:val="0066525D"/>
    <w:rsid w:val="006674E4"/>
    <w:rsid w:val="00667874"/>
    <w:rsid w:val="0067133D"/>
    <w:rsid w:val="00672147"/>
    <w:rsid w:val="0067225F"/>
    <w:rsid w:val="00676CCA"/>
    <w:rsid w:val="00677797"/>
    <w:rsid w:val="00680F49"/>
    <w:rsid w:val="00682723"/>
    <w:rsid w:val="006829AE"/>
    <w:rsid w:val="006849D0"/>
    <w:rsid w:val="00684B49"/>
    <w:rsid w:val="00685C0B"/>
    <w:rsid w:val="00690E24"/>
    <w:rsid w:val="0069215E"/>
    <w:rsid w:val="00694D7B"/>
    <w:rsid w:val="00697B7C"/>
    <w:rsid w:val="006B072D"/>
    <w:rsid w:val="006B6DC6"/>
    <w:rsid w:val="006C2624"/>
    <w:rsid w:val="006C2DF8"/>
    <w:rsid w:val="006C430A"/>
    <w:rsid w:val="006C4A43"/>
    <w:rsid w:val="006D2AA4"/>
    <w:rsid w:val="006D3C98"/>
    <w:rsid w:val="006E0816"/>
    <w:rsid w:val="006E1F96"/>
    <w:rsid w:val="006E321B"/>
    <w:rsid w:val="006E543B"/>
    <w:rsid w:val="006E6DC7"/>
    <w:rsid w:val="006E7089"/>
    <w:rsid w:val="006F0DA0"/>
    <w:rsid w:val="006F55D5"/>
    <w:rsid w:val="006F59DD"/>
    <w:rsid w:val="00703C3C"/>
    <w:rsid w:val="0071075B"/>
    <w:rsid w:val="007109AC"/>
    <w:rsid w:val="00712D03"/>
    <w:rsid w:val="00713D0D"/>
    <w:rsid w:val="00714F4E"/>
    <w:rsid w:val="00715289"/>
    <w:rsid w:val="00721202"/>
    <w:rsid w:val="00721DDA"/>
    <w:rsid w:val="007244FB"/>
    <w:rsid w:val="007259EE"/>
    <w:rsid w:val="0073178C"/>
    <w:rsid w:val="007369C6"/>
    <w:rsid w:val="007462F3"/>
    <w:rsid w:val="00746E63"/>
    <w:rsid w:val="0075241F"/>
    <w:rsid w:val="00755CBE"/>
    <w:rsid w:val="007703A8"/>
    <w:rsid w:val="00775D90"/>
    <w:rsid w:val="00776941"/>
    <w:rsid w:val="00777D5F"/>
    <w:rsid w:val="00784ECC"/>
    <w:rsid w:val="00787040"/>
    <w:rsid w:val="00794D7E"/>
    <w:rsid w:val="007967E9"/>
    <w:rsid w:val="00797673"/>
    <w:rsid w:val="007A137A"/>
    <w:rsid w:val="007A2BE9"/>
    <w:rsid w:val="007A5234"/>
    <w:rsid w:val="007A7B78"/>
    <w:rsid w:val="007A7B94"/>
    <w:rsid w:val="007B0B86"/>
    <w:rsid w:val="007B11F9"/>
    <w:rsid w:val="007B476F"/>
    <w:rsid w:val="007B5D57"/>
    <w:rsid w:val="007D1642"/>
    <w:rsid w:val="007D19B5"/>
    <w:rsid w:val="007E64E8"/>
    <w:rsid w:val="00802A25"/>
    <w:rsid w:val="008064A2"/>
    <w:rsid w:val="00812439"/>
    <w:rsid w:val="00813B4A"/>
    <w:rsid w:val="008150A0"/>
    <w:rsid w:val="008200B0"/>
    <w:rsid w:val="00822F0B"/>
    <w:rsid w:val="0082378A"/>
    <w:rsid w:val="008260A4"/>
    <w:rsid w:val="00827F73"/>
    <w:rsid w:val="0083059F"/>
    <w:rsid w:val="00833F10"/>
    <w:rsid w:val="00835F24"/>
    <w:rsid w:val="00836D0E"/>
    <w:rsid w:val="008400F8"/>
    <w:rsid w:val="00840A40"/>
    <w:rsid w:val="00841F68"/>
    <w:rsid w:val="00844CE6"/>
    <w:rsid w:val="00845AEA"/>
    <w:rsid w:val="00845FF5"/>
    <w:rsid w:val="00847BE0"/>
    <w:rsid w:val="00850F5A"/>
    <w:rsid w:val="00852E72"/>
    <w:rsid w:val="008554D4"/>
    <w:rsid w:val="00856A7A"/>
    <w:rsid w:val="0085747B"/>
    <w:rsid w:val="00862EBE"/>
    <w:rsid w:val="008651E9"/>
    <w:rsid w:val="0087097E"/>
    <w:rsid w:val="00871D72"/>
    <w:rsid w:val="008723A1"/>
    <w:rsid w:val="00872C4A"/>
    <w:rsid w:val="00873B0A"/>
    <w:rsid w:val="008754A9"/>
    <w:rsid w:val="00883CDF"/>
    <w:rsid w:val="00895C01"/>
    <w:rsid w:val="00895FC9"/>
    <w:rsid w:val="00897C75"/>
    <w:rsid w:val="008A782E"/>
    <w:rsid w:val="008B0DB1"/>
    <w:rsid w:val="008B0E43"/>
    <w:rsid w:val="008B145A"/>
    <w:rsid w:val="008B14D6"/>
    <w:rsid w:val="008B2EF0"/>
    <w:rsid w:val="008B3851"/>
    <w:rsid w:val="008B5DF4"/>
    <w:rsid w:val="008B64E1"/>
    <w:rsid w:val="008D29DE"/>
    <w:rsid w:val="008D61BB"/>
    <w:rsid w:val="008F5BC8"/>
    <w:rsid w:val="008F787A"/>
    <w:rsid w:val="00900098"/>
    <w:rsid w:val="0090025E"/>
    <w:rsid w:val="009019DB"/>
    <w:rsid w:val="009025B8"/>
    <w:rsid w:val="00904FBD"/>
    <w:rsid w:val="00905DEA"/>
    <w:rsid w:val="009077B1"/>
    <w:rsid w:val="009107AD"/>
    <w:rsid w:val="0092194B"/>
    <w:rsid w:val="00922CE2"/>
    <w:rsid w:val="009240C1"/>
    <w:rsid w:val="009328D9"/>
    <w:rsid w:val="0093564C"/>
    <w:rsid w:val="00942DB6"/>
    <w:rsid w:val="00944326"/>
    <w:rsid w:val="00947924"/>
    <w:rsid w:val="00953E29"/>
    <w:rsid w:val="009602FB"/>
    <w:rsid w:val="00962C61"/>
    <w:rsid w:val="009642A1"/>
    <w:rsid w:val="00964B57"/>
    <w:rsid w:val="0097075B"/>
    <w:rsid w:val="009712E2"/>
    <w:rsid w:val="0097177A"/>
    <w:rsid w:val="009739C4"/>
    <w:rsid w:val="00973A0F"/>
    <w:rsid w:val="00980B15"/>
    <w:rsid w:val="00983DC3"/>
    <w:rsid w:val="0099117C"/>
    <w:rsid w:val="00992061"/>
    <w:rsid w:val="00997962"/>
    <w:rsid w:val="009A0EB2"/>
    <w:rsid w:val="009A2A49"/>
    <w:rsid w:val="009A34C3"/>
    <w:rsid w:val="009A3733"/>
    <w:rsid w:val="009A596D"/>
    <w:rsid w:val="009A5C75"/>
    <w:rsid w:val="009A627B"/>
    <w:rsid w:val="009A74DB"/>
    <w:rsid w:val="009B4CCB"/>
    <w:rsid w:val="009B5524"/>
    <w:rsid w:val="009C3045"/>
    <w:rsid w:val="009C5383"/>
    <w:rsid w:val="009C6CC0"/>
    <w:rsid w:val="009D2C8E"/>
    <w:rsid w:val="009E169B"/>
    <w:rsid w:val="009E3102"/>
    <w:rsid w:val="009E7859"/>
    <w:rsid w:val="009F347F"/>
    <w:rsid w:val="00A02CE4"/>
    <w:rsid w:val="00A05B39"/>
    <w:rsid w:val="00A1014E"/>
    <w:rsid w:val="00A114A1"/>
    <w:rsid w:val="00A1207F"/>
    <w:rsid w:val="00A14C77"/>
    <w:rsid w:val="00A168B6"/>
    <w:rsid w:val="00A16DA3"/>
    <w:rsid w:val="00A2058F"/>
    <w:rsid w:val="00A2142A"/>
    <w:rsid w:val="00A2503B"/>
    <w:rsid w:val="00A348C7"/>
    <w:rsid w:val="00A35859"/>
    <w:rsid w:val="00A43940"/>
    <w:rsid w:val="00A45B5B"/>
    <w:rsid w:val="00A46C03"/>
    <w:rsid w:val="00A5042F"/>
    <w:rsid w:val="00A519B4"/>
    <w:rsid w:val="00A53511"/>
    <w:rsid w:val="00A554CE"/>
    <w:rsid w:val="00A63EDF"/>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3B31"/>
    <w:rsid w:val="00AB4F67"/>
    <w:rsid w:val="00AB63C3"/>
    <w:rsid w:val="00AC4A0F"/>
    <w:rsid w:val="00AC5A05"/>
    <w:rsid w:val="00AC697F"/>
    <w:rsid w:val="00AC750D"/>
    <w:rsid w:val="00AC75BD"/>
    <w:rsid w:val="00AD0DAA"/>
    <w:rsid w:val="00AD1BA6"/>
    <w:rsid w:val="00AD3AC7"/>
    <w:rsid w:val="00AE1EA2"/>
    <w:rsid w:val="00AE2827"/>
    <w:rsid w:val="00AE2BA8"/>
    <w:rsid w:val="00AE341F"/>
    <w:rsid w:val="00AE438C"/>
    <w:rsid w:val="00AE504D"/>
    <w:rsid w:val="00AE5FEE"/>
    <w:rsid w:val="00AE6EC6"/>
    <w:rsid w:val="00AF0270"/>
    <w:rsid w:val="00AF03A8"/>
    <w:rsid w:val="00AF1FF5"/>
    <w:rsid w:val="00AF63A8"/>
    <w:rsid w:val="00B05815"/>
    <w:rsid w:val="00B079E1"/>
    <w:rsid w:val="00B122A9"/>
    <w:rsid w:val="00B13B40"/>
    <w:rsid w:val="00B218DA"/>
    <w:rsid w:val="00B23F97"/>
    <w:rsid w:val="00B332F2"/>
    <w:rsid w:val="00B37B81"/>
    <w:rsid w:val="00B43FCE"/>
    <w:rsid w:val="00B46479"/>
    <w:rsid w:val="00B473FA"/>
    <w:rsid w:val="00B50119"/>
    <w:rsid w:val="00B50F48"/>
    <w:rsid w:val="00B544F9"/>
    <w:rsid w:val="00B55BA5"/>
    <w:rsid w:val="00B61131"/>
    <w:rsid w:val="00B63FA7"/>
    <w:rsid w:val="00B668C9"/>
    <w:rsid w:val="00B702DB"/>
    <w:rsid w:val="00B72D0B"/>
    <w:rsid w:val="00B8031B"/>
    <w:rsid w:val="00B805BF"/>
    <w:rsid w:val="00B80A7F"/>
    <w:rsid w:val="00B854EC"/>
    <w:rsid w:val="00B855A5"/>
    <w:rsid w:val="00B94766"/>
    <w:rsid w:val="00BA5E74"/>
    <w:rsid w:val="00BA7EFC"/>
    <w:rsid w:val="00BB1D98"/>
    <w:rsid w:val="00BB1DCD"/>
    <w:rsid w:val="00BB6261"/>
    <w:rsid w:val="00BD41F3"/>
    <w:rsid w:val="00BD500B"/>
    <w:rsid w:val="00BD570F"/>
    <w:rsid w:val="00BE0B10"/>
    <w:rsid w:val="00BE1A95"/>
    <w:rsid w:val="00BE3123"/>
    <w:rsid w:val="00BE347B"/>
    <w:rsid w:val="00BE5A1B"/>
    <w:rsid w:val="00BF1C6E"/>
    <w:rsid w:val="00BF33A5"/>
    <w:rsid w:val="00BF3A8C"/>
    <w:rsid w:val="00BF4BE0"/>
    <w:rsid w:val="00BF5283"/>
    <w:rsid w:val="00C01827"/>
    <w:rsid w:val="00C02B22"/>
    <w:rsid w:val="00C037BE"/>
    <w:rsid w:val="00C03C6B"/>
    <w:rsid w:val="00C06162"/>
    <w:rsid w:val="00C07EA0"/>
    <w:rsid w:val="00C14FE7"/>
    <w:rsid w:val="00C15933"/>
    <w:rsid w:val="00C26972"/>
    <w:rsid w:val="00C30A98"/>
    <w:rsid w:val="00C32B7E"/>
    <w:rsid w:val="00C34DB1"/>
    <w:rsid w:val="00C35922"/>
    <w:rsid w:val="00C375BA"/>
    <w:rsid w:val="00C405AB"/>
    <w:rsid w:val="00C41EC6"/>
    <w:rsid w:val="00C45875"/>
    <w:rsid w:val="00C45C9D"/>
    <w:rsid w:val="00C5150A"/>
    <w:rsid w:val="00C548FF"/>
    <w:rsid w:val="00C55970"/>
    <w:rsid w:val="00C55B0C"/>
    <w:rsid w:val="00C55DDD"/>
    <w:rsid w:val="00C56516"/>
    <w:rsid w:val="00C56AD8"/>
    <w:rsid w:val="00C57E92"/>
    <w:rsid w:val="00C62AA7"/>
    <w:rsid w:val="00C64ABA"/>
    <w:rsid w:val="00C708D6"/>
    <w:rsid w:val="00C71589"/>
    <w:rsid w:val="00C73166"/>
    <w:rsid w:val="00C73920"/>
    <w:rsid w:val="00C747FD"/>
    <w:rsid w:val="00C7537A"/>
    <w:rsid w:val="00C75573"/>
    <w:rsid w:val="00C76621"/>
    <w:rsid w:val="00C774A9"/>
    <w:rsid w:val="00C84B68"/>
    <w:rsid w:val="00C86744"/>
    <w:rsid w:val="00C928F8"/>
    <w:rsid w:val="00C939A0"/>
    <w:rsid w:val="00C94C71"/>
    <w:rsid w:val="00C97EE6"/>
    <w:rsid w:val="00CA0A31"/>
    <w:rsid w:val="00CA5453"/>
    <w:rsid w:val="00CA75AA"/>
    <w:rsid w:val="00CB070D"/>
    <w:rsid w:val="00CB1C62"/>
    <w:rsid w:val="00CB1EDE"/>
    <w:rsid w:val="00CB44ED"/>
    <w:rsid w:val="00CC50B7"/>
    <w:rsid w:val="00CD4032"/>
    <w:rsid w:val="00CD76A4"/>
    <w:rsid w:val="00CE5925"/>
    <w:rsid w:val="00CE6538"/>
    <w:rsid w:val="00CF15DB"/>
    <w:rsid w:val="00CF291D"/>
    <w:rsid w:val="00D0011F"/>
    <w:rsid w:val="00D042B9"/>
    <w:rsid w:val="00D04A30"/>
    <w:rsid w:val="00D05A0B"/>
    <w:rsid w:val="00D05AB4"/>
    <w:rsid w:val="00D068EB"/>
    <w:rsid w:val="00D10833"/>
    <w:rsid w:val="00D10960"/>
    <w:rsid w:val="00D136BD"/>
    <w:rsid w:val="00D15494"/>
    <w:rsid w:val="00D159FB"/>
    <w:rsid w:val="00D17745"/>
    <w:rsid w:val="00D2249B"/>
    <w:rsid w:val="00D22AAD"/>
    <w:rsid w:val="00D23A72"/>
    <w:rsid w:val="00D24267"/>
    <w:rsid w:val="00D25860"/>
    <w:rsid w:val="00D25D4C"/>
    <w:rsid w:val="00D26F99"/>
    <w:rsid w:val="00D30426"/>
    <w:rsid w:val="00D31331"/>
    <w:rsid w:val="00D33ECE"/>
    <w:rsid w:val="00D35250"/>
    <w:rsid w:val="00D41633"/>
    <w:rsid w:val="00D41EFA"/>
    <w:rsid w:val="00D50697"/>
    <w:rsid w:val="00D51982"/>
    <w:rsid w:val="00D60417"/>
    <w:rsid w:val="00D614D0"/>
    <w:rsid w:val="00D626CC"/>
    <w:rsid w:val="00D64E9A"/>
    <w:rsid w:val="00D67199"/>
    <w:rsid w:val="00D675A0"/>
    <w:rsid w:val="00D7039A"/>
    <w:rsid w:val="00D724CF"/>
    <w:rsid w:val="00D7359F"/>
    <w:rsid w:val="00D73D4B"/>
    <w:rsid w:val="00D8271D"/>
    <w:rsid w:val="00D878A1"/>
    <w:rsid w:val="00D90817"/>
    <w:rsid w:val="00D9393E"/>
    <w:rsid w:val="00D965B9"/>
    <w:rsid w:val="00D978AD"/>
    <w:rsid w:val="00DA3724"/>
    <w:rsid w:val="00DA7F7E"/>
    <w:rsid w:val="00DB2542"/>
    <w:rsid w:val="00DB32AF"/>
    <w:rsid w:val="00DB6AFB"/>
    <w:rsid w:val="00DC2300"/>
    <w:rsid w:val="00DC5753"/>
    <w:rsid w:val="00DD109A"/>
    <w:rsid w:val="00DD1227"/>
    <w:rsid w:val="00DD161D"/>
    <w:rsid w:val="00DD6312"/>
    <w:rsid w:val="00DD7B9F"/>
    <w:rsid w:val="00DE1DC8"/>
    <w:rsid w:val="00DE4054"/>
    <w:rsid w:val="00DE42A0"/>
    <w:rsid w:val="00DE77F1"/>
    <w:rsid w:val="00DE7909"/>
    <w:rsid w:val="00DF1604"/>
    <w:rsid w:val="00DF2EA4"/>
    <w:rsid w:val="00DF3363"/>
    <w:rsid w:val="00DF4477"/>
    <w:rsid w:val="00DF5F18"/>
    <w:rsid w:val="00DF7A10"/>
    <w:rsid w:val="00E01E2C"/>
    <w:rsid w:val="00E033FD"/>
    <w:rsid w:val="00E03861"/>
    <w:rsid w:val="00E10867"/>
    <w:rsid w:val="00E12CC8"/>
    <w:rsid w:val="00E15AC3"/>
    <w:rsid w:val="00E1732D"/>
    <w:rsid w:val="00E2043A"/>
    <w:rsid w:val="00E26996"/>
    <w:rsid w:val="00E26F94"/>
    <w:rsid w:val="00E40D23"/>
    <w:rsid w:val="00E4560D"/>
    <w:rsid w:val="00E4649B"/>
    <w:rsid w:val="00E51519"/>
    <w:rsid w:val="00E54A48"/>
    <w:rsid w:val="00E55FFF"/>
    <w:rsid w:val="00E65081"/>
    <w:rsid w:val="00E66730"/>
    <w:rsid w:val="00E67191"/>
    <w:rsid w:val="00E70973"/>
    <w:rsid w:val="00E70C8E"/>
    <w:rsid w:val="00E747B2"/>
    <w:rsid w:val="00E75D59"/>
    <w:rsid w:val="00E76DC5"/>
    <w:rsid w:val="00E812DD"/>
    <w:rsid w:val="00E85D7E"/>
    <w:rsid w:val="00E86D13"/>
    <w:rsid w:val="00E92C1A"/>
    <w:rsid w:val="00E92EDD"/>
    <w:rsid w:val="00E948C7"/>
    <w:rsid w:val="00E95151"/>
    <w:rsid w:val="00EA2AB3"/>
    <w:rsid w:val="00EA6133"/>
    <w:rsid w:val="00EA6369"/>
    <w:rsid w:val="00EC150E"/>
    <w:rsid w:val="00EC2583"/>
    <w:rsid w:val="00ED2598"/>
    <w:rsid w:val="00ED39FF"/>
    <w:rsid w:val="00ED7114"/>
    <w:rsid w:val="00EE7384"/>
    <w:rsid w:val="00EE75A4"/>
    <w:rsid w:val="00EF008D"/>
    <w:rsid w:val="00EF274E"/>
    <w:rsid w:val="00EF4B91"/>
    <w:rsid w:val="00EF5D56"/>
    <w:rsid w:val="00EF6DCC"/>
    <w:rsid w:val="00F00054"/>
    <w:rsid w:val="00F03DA0"/>
    <w:rsid w:val="00F057DB"/>
    <w:rsid w:val="00F14479"/>
    <w:rsid w:val="00F14EF7"/>
    <w:rsid w:val="00F15020"/>
    <w:rsid w:val="00F16B37"/>
    <w:rsid w:val="00F23428"/>
    <w:rsid w:val="00F272F5"/>
    <w:rsid w:val="00F30DFC"/>
    <w:rsid w:val="00F3109E"/>
    <w:rsid w:val="00F4020F"/>
    <w:rsid w:val="00F5028C"/>
    <w:rsid w:val="00F50A41"/>
    <w:rsid w:val="00F515FC"/>
    <w:rsid w:val="00F5431D"/>
    <w:rsid w:val="00F55A96"/>
    <w:rsid w:val="00F568AB"/>
    <w:rsid w:val="00F723D4"/>
    <w:rsid w:val="00F7458D"/>
    <w:rsid w:val="00F80B41"/>
    <w:rsid w:val="00F825ED"/>
    <w:rsid w:val="00F833E2"/>
    <w:rsid w:val="00F841FB"/>
    <w:rsid w:val="00F8501D"/>
    <w:rsid w:val="00F90004"/>
    <w:rsid w:val="00F903C8"/>
    <w:rsid w:val="00F916DC"/>
    <w:rsid w:val="00F94F2D"/>
    <w:rsid w:val="00FA01A1"/>
    <w:rsid w:val="00FA1E9B"/>
    <w:rsid w:val="00FA4927"/>
    <w:rsid w:val="00FA5DF6"/>
    <w:rsid w:val="00FA5F46"/>
    <w:rsid w:val="00FA6F65"/>
    <w:rsid w:val="00FB2B79"/>
    <w:rsid w:val="00FB35E2"/>
    <w:rsid w:val="00FC2BC4"/>
    <w:rsid w:val="00FC4349"/>
    <w:rsid w:val="00FE7984"/>
    <w:rsid w:val="00FE7D51"/>
    <w:rsid w:val="00FF096D"/>
    <w:rsid w:val="00FF5E19"/>
    <w:rsid w:val="00FF648C"/>
    <w:rsid w:val="00FF65D5"/>
    <w:rsid w:val="00FF72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A8"/>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 w:type="character" w:styleId="UnresolvedMention">
    <w:name w:val="Unresolved Mention"/>
    <w:basedOn w:val="DefaultParagraphFont"/>
    <w:uiPriority w:val="99"/>
    <w:semiHidden/>
    <w:unhideWhenUsed/>
    <w:rsid w:val="00E26996"/>
    <w:rPr>
      <w:color w:val="605E5C"/>
      <w:shd w:val="clear" w:color="auto" w:fill="E1DFDD"/>
    </w:rPr>
  </w:style>
  <w:style w:type="character" w:styleId="FollowedHyperlink">
    <w:name w:val="FollowedHyperlink"/>
    <w:basedOn w:val="DefaultParagraphFont"/>
    <w:rsid w:val="00E269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7076</Words>
  <Characters>36996</Characters>
  <DocSecurity>0</DocSecurity>
  <Lines>308</Lines>
  <Paragraphs>87</Paragraphs>
  <ScaleCrop>false</ScaleCrop>
  <HeadingPairs>
    <vt:vector size="2" baseType="variant">
      <vt:variant>
        <vt:lpstr>Title</vt:lpstr>
      </vt:variant>
      <vt:variant>
        <vt:i4>1</vt:i4>
      </vt:variant>
    </vt:vector>
  </HeadingPairs>
  <TitlesOfParts>
    <vt:vector size="1" baseType="lpstr">
      <vt:lpstr>FUNDING AGREEMENT</vt:lpstr>
    </vt:vector>
  </TitlesOfParts>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Contract Template 2026 He Ara Whakahihiko Capability Fund.docx</dc:title>
  <dc:subject/>
  <dc:creator>Ministry of Business, Innovation and Employment</dc:creator>
  <cp:keywords>MAKO ID 175187449</cp:keywords>
  <cp:lastModifiedBy/>
  <cp:lastPrinted>2006-08-21T21:24:00Z</cp:lastPrinted>
  <dcterms:created xsi:type="dcterms:W3CDTF">2025-06-03T06:05:00Z</dcterms:created>
  <dcterms:modified xsi:type="dcterms:W3CDTF">2025-06-03T06:05:00Z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