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CA" w:rsidRDefault="004424CA" w:rsidP="004424CA">
      <w:pPr>
        <w:pStyle w:val="Documentsubtitle"/>
        <w:pBdr>
          <w:bottom w:val="none" w:sz="0" w:space="0" w:color="auto"/>
        </w:pBdr>
        <w:rPr>
          <w:noProof/>
          <w:color w:val="595959" w:themeColor="text1" w:themeTint="A6"/>
          <w:sz w:val="72"/>
          <w:szCs w:val="68"/>
          <w:lang w:val="en-NZ" w:eastAsia="en-NZ"/>
        </w:rPr>
      </w:pPr>
      <w:bookmarkStart w:id="0" w:name="_GoBack"/>
      <w:bookmarkEnd w:id="0"/>
      <w:r w:rsidRPr="004424CA">
        <w:rPr>
          <w:noProof/>
          <w:color w:val="595959" w:themeColor="text1" w:themeTint="A6"/>
          <w:sz w:val="72"/>
          <w:szCs w:val="68"/>
          <w:lang w:val="en-NZ" w:eastAsia="en-NZ"/>
        </w:rPr>
        <w:t>Consultation on proposed F9/AS1 and F9/AS2 Acceptable Solutions for residential pool barriers</w:t>
      </w:r>
    </w:p>
    <w:p w:rsidR="004424CA" w:rsidRDefault="004424CA" w:rsidP="004424CA">
      <w:pPr>
        <w:pStyle w:val="Documentsubtitle"/>
        <w:pBdr>
          <w:bottom w:val="none" w:sz="0" w:space="0" w:color="auto"/>
        </w:pBdr>
        <w:ind w:left="5760"/>
        <w:rPr>
          <w:noProof/>
          <w:color w:val="595959" w:themeColor="text1" w:themeTint="A6"/>
          <w:sz w:val="72"/>
          <w:szCs w:val="68"/>
          <w:lang w:val="en-NZ" w:eastAsia="en-NZ"/>
        </w:rPr>
      </w:pPr>
    </w:p>
    <w:p w:rsidR="00D25FE2" w:rsidRDefault="00D25FE2" w:rsidP="00515198">
      <w:pPr>
        <w:pStyle w:val="Documentsubtitle"/>
        <w:pBdr>
          <w:bottom w:val="none" w:sz="0" w:space="0" w:color="auto"/>
        </w:pBdr>
        <w:rPr>
          <w:sz w:val="40"/>
        </w:rPr>
      </w:pPr>
      <w:r>
        <w:rPr>
          <w:sz w:val="40"/>
        </w:rPr>
        <w:t>November 2016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</w:p>
    <w:p w:rsidR="00781298" w:rsidRPr="00515198" w:rsidRDefault="00781298" w:rsidP="00D25FE2">
      <w:pPr>
        <w:pStyle w:val="Documentsubtitle"/>
        <w:pBdr>
          <w:bottom w:val="none" w:sz="0" w:space="0" w:color="auto"/>
        </w:pBdr>
        <w:rPr>
          <w:sz w:val="40"/>
        </w:rPr>
      </w:pPr>
      <w:r w:rsidRPr="00515198">
        <w:rPr>
          <w:sz w:val="40"/>
        </w:rPr>
        <w:t xml:space="preserve">SUBMISSION </w:t>
      </w:r>
      <w:r w:rsidR="0035229B" w:rsidRPr="00515198">
        <w:rPr>
          <w:sz w:val="40"/>
        </w:rPr>
        <w:t>FORM</w:t>
      </w:r>
    </w:p>
    <w:p w:rsidR="00781298" w:rsidRDefault="00781298" w:rsidP="00781298">
      <w:pPr>
        <w:pStyle w:val="Documentsubtitle"/>
        <w:numPr>
          <w:ilvl w:val="0"/>
          <w:numId w:val="7"/>
        </w:numPr>
        <w:pBdr>
          <w:bottom w:val="none" w:sz="0" w:space="0" w:color="auto"/>
        </w:pBdr>
        <w:sectPr w:rsidR="00781298" w:rsidSect="00C13A08">
          <w:headerReference w:type="default" r:id="rId8"/>
          <w:pgSz w:w="11906" w:h="16838"/>
          <w:pgMar w:top="3544" w:right="1416" w:bottom="1021" w:left="1560" w:header="709" w:footer="709" w:gutter="0"/>
          <w:cols w:space="708"/>
          <w:docGrid w:linePitch="360"/>
        </w:sectPr>
      </w:pPr>
    </w:p>
    <w:p w:rsidR="00781298" w:rsidRPr="00E42D88" w:rsidRDefault="00781298" w:rsidP="00781298">
      <w:pPr>
        <w:rPr>
          <w:b/>
          <w:sz w:val="28"/>
        </w:rPr>
      </w:pPr>
      <w:r w:rsidRPr="00E42D88">
        <w:rPr>
          <w:b/>
          <w:sz w:val="28"/>
        </w:rPr>
        <w:lastRenderedPageBreak/>
        <w:t>SUBMISSION</w:t>
      </w:r>
      <w:r w:rsidR="0035229B" w:rsidRPr="0035229B">
        <w:rPr>
          <w:b/>
          <w:sz w:val="28"/>
        </w:rPr>
        <w:t xml:space="preserve"> </w:t>
      </w:r>
      <w:r w:rsidR="0035229B" w:rsidRPr="00E42D88">
        <w:rPr>
          <w:b/>
          <w:sz w:val="28"/>
        </w:rPr>
        <w:t>FORM</w:t>
      </w:r>
    </w:p>
    <w:p w:rsidR="00781298" w:rsidRPr="00781298" w:rsidRDefault="00781298" w:rsidP="00E42D88">
      <w:pPr>
        <w:suppressAutoHyphens/>
        <w:autoSpaceDE w:val="0"/>
        <w:autoSpaceDN w:val="0"/>
        <w:adjustRightInd w:val="0"/>
        <w:spacing w:before="113"/>
        <w:textAlignment w:val="center"/>
        <w:rPr>
          <w:rFonts w:cs="Calibri"/>
          <w:color w:val="000000"/>
          <w:lang w:val="en-US"/>
        </w:rPr>
      </w:pPr>
      <w:r w:rsidRPr="00781298">
        <w:rPr>
          <w:rFonts w:cs="Calibri"/>
          <w:color w:val="000000"/>
          <w:lang w:val="en-US"/>
        </w:rPr>
        <w:t xml:space="preserve">This form sets out the consultation questions </w:t>
      </w:r>
      <w:r w:rsidR="00F86EDB">
        <w:rPr>
          <w:rFonts w:cs="Calibri"/>
          <w:color w:val="000000"/>
          <w:lang w:val="en-US"/>
        </w:rPr>
        <w:t xml:space="preserve">corresponding to the proposals and options </w:t>
      </w:r>
      <w:r w:rsidRPr="00781298">
        <w:rPr>
          <w:rFonts w:cs="Calibri"/>
          <w:color w:val="000000"/>
          <w:lang w:val="en-US"/>
        </w:rPr>
        <w:t xml:space="preserve">in </w:t>
      </w:r>
      <w:r w:rsidR="004424CA" w:rsidRPr="004424CA">
        <w:rPr>
          <w:rFonts w:cs="Calibri"/>
          <w:i/>
          <w:color w:val="000000"/>
          <w:lang w:val="en-US"/>
        </w:rPr>
        <w:t xml:space="preserve">Consultation on proposed F9/AS1 and F9/AS2 Acceptable Solutions for residential pool barriers </w:t>
      </w:r>
      <w:r w:rsidR="00F86EDB">
        <w:rPr>
          <w:rFonts w:cs="Calibri"/>
          <w:color w:val="000000"/>
          <w:lang w:val="en-US"/>
        </w:rPr>
        <w:t>(</w:t>
      </w:r>
      <w:r w:rsidR="00F86EDB" w:rsidRPr="00F86EDB">
        <w:rPr>
          <w:rFonts w:cs="Calibri"/>
          <w:color w:val="000000"/>
          <w:lang w:val="en-US"/>
        </w:rPr>
        <w:t>the consultation document</w:t>
      </w:r>
      <w:r w:rsidR="00F86EDB">
        <w:rPr>
          <w:rFonts w:cs="Calibri"/>
          <w:color w:val="000000"/>
          <w:lang w:val="en-US"/>
        </w:rPr>
        <w:t>).</w:t>
      </w:r>
    </w:p>
    <w:p w:rsidR="00781298" w:rsidRPr="00781298" w:rsidRDefault="00781298" w:rsidP="00781298">
      <w:pPr>
        <w:rPr>
          <w:b/>
          <w:sz w:val="24"/>
        </w:rPr>
      </w:pPr>
      <w:r w:rsidRPr="00781298">
        <w:rPr>
          <w:b/>
          <w:sz w:val="24"/>
        </w:rPr>
        <w:t>Instructions for use</w:t>
      </w:r>
      <w:r w:rsidRPr="00781298">
        <w:rPr>
          <w:b/>
          <w:sz w:val="24"/>
        </w:rPr>
        <w:tab/>
      </w:r>
    </w:p>
    <w:p w:rsidR="00781298" w:rsidRPr="00781298" w:rsidRDefault="00781298" w:rsidP="000A0065">
      <w:pPr>
        <w:suppressAutoHyphens/>
        <w:autoSpaceDE w:val="0"/>
        <w:autoSpaceDN w:val="0"/>
        <w:adjustRightInd w:val="0"/>
        <w:spacing w:before="113" w:after="0" w:line="276" w:lineRule="auto"/>
        <w:textAlignment w:val="center"/>
        <w:rPr>
          <w:rFonts w:cs="Calibri"/>
          <w:color w:val="000000"/>
          <w:lang w:val="en-US"/>
        </w:rPr>
      </w:pPr>
      <w:r w:rsidRPr="00781298">
        <w:rPr>
          <w:rFonts w:cs="Calibri"/>
          <w:color w:val="000000"/>
          <w:lang w:val="en-US"/>
        </w:rPr>
        <w:t xml:space="preserve">Please refer to </w:t>
      </w:r>
      <w:r w:rsidR="00F86EDB">
        <w:rPr>
          <w:rFonts w:cs="Calibri"/>
          <w:color w:val="000000"/>
          <w:lang w:val="en-US"/>
        </w:rPr>
        <w:t>the consultation document</w:t>
      </w:r>
      <w:r w:rsidRPr="00781298">
        <w:rPr>
          <w:rFonts w:cs="Calibri"/>
          <w:color w:val="000000"/>
          <w:lang w:val="en-US"/>
        </w:rPr>
        <w:t xml:space="preserve"> for </w:t>
      </w:r>
      <w:r w:rsidR="00F86EDB">
        <w:rPr>
          <w:rFonts w:cs="Calibri"/>
          <w:color w:val="000000"/>
          <w:lang w:val="en-US"/>
        </w:rPr>
        <w:t xml:space="preserve">full </w:t>
      </w:r>
      <w:r w:rsidRPr="00781298">
        <w:rPr>
          <w:rFonts w:cs="Calibri"/>
          <w:color w:val="000000"/>
          <w:lang w:val="en-US"/>
        </w:rPr>
        <w:t>details o</w:t>
      </w:r>
      <w:r w:rsidR="00F86EDB">
        <w:rPr>
          <w:rFonts w:cs="Calibri"/>
          <w:color w:val="000000"/>
          <w:lang w:val="en-US"/>
        </w:rPr>
        <w:t xml:space="preserve">n </w:t>
      </w:r>
      <w:r w:rsidR="0057249B">
        <w:rPr>
          <w:rFonts w:cs="Calibri"/>
          <w:color w:val="000000"/>
          <w:lang w:val="en-US"/>
        </w:rPr>
        <w:t>making a</w:t>
      </w:r>
      <w:r w:rsidRPr="00781298">
        <w:rPr>
          <w:rFonts w:cs="Calibri"/>
          <w:color w:val="000000"/>
          <w:lang w:val="en-US"/>
        </w:rPr>
        <w:t xml:space="preserve"> submission. </w:t>
      </w:r>
    </w:p>
    <w:p w:rsidR="000A0065" w:rsidRPr="000A0065" w:rsidRDefault="0057249B" w:rsidP="000A0065">
      <w:pPr>
        <w:suppressAutoHyphens/>
        <w:autoSpaceDE w:val="0"/>
        <w:autoSpaceDN w:val="0"/>
        <w:adjustRightInd w:val="0"/>
        <w:spacing w:before="113" w:after="0" w:line="276" w:lineRule="auto"/>
        <w:textAlignment w:val="center"/>
        <w:rPr>
          <w:rFonts w:ascii="Calibri" w:eastAsia="Times New Roman" w:hAnsi="Calibri" w:cs="Times New Roman"/>
          <w:color w:val="000000"/>
          <w:sz w:val="21"/>
          <w:szCs w:val="21"/>
          <w:lang w:val="en-US" w:eastAsia="en-NZ"/>
        </w:rPr>
      </w:pPr>
      <w:r>
        <w:rPr>
          <w:rFonts w:cs="Calibri"/>
          <w:color w:val="000000"/>
          <w:lang w:val="en-US"/>
        </w:rPr>
        <w:t>The</w:t>
      </w:r>
      <w:r w:rsidR="00781298" w:rsidRPr="00781298">
        <w:rPr>
          <w:rFonts w:cs="Calibri"/>
          <w:color w:val="000000"/>
          <w:lang w:val="en-US"/>
        </w:rPr>
        <w:t xml:space="preserve"> questions</w:t>
      </w:r>
      <w:r>
        <w:rPr>
          <w:rFonts w:cs="Calibri"/>
          <w:color w:val="000000"/>
          <w:lang w:val="en-US"/>
        </w:rPr>
        <w:t xml:space="preserve"> in this form</w:t>
      </w:r>
      <w:r w:rsidR="00781298" w:rsidRPr="00781298">
        <w:rPr>
          <w:rFonts w:cs="Calibri"/>
          <w:color w:val="000000"/>
          <w:lang w:val="en-US"/>
        </w:rPr>
        <w:t xml:space="preserve"> are indicative only and are not i</w:t>
      </w:r>
      <w:r>
        <w:rPr>
          <w:rFonts w:cs="Calibri"/>
          <w:color w:val="000000"/>
          <w:lang w:val="en-US"/>
        </w:rPr>
        <w:t xml:space="preserve">ntended to limit your response to the issues in the consultation document. </w:t>
      </w:r>
      <w:r w:rsidR="000A0065" w:rsidRPr="00781298">
        <w:rPr>
          <w:rFonts w:cs="Calibri"/>
          <w:color w:val="000000"/>
          <w:lang w:val="en-US"/>
        </w:rPr>
        <w:t xml:space="preserve">You do not have to use this form to make your submission. </w:t>
      </w:r>
    </w:p>
    <w:p w:rsidR="000A0065" w:rsidRPr="000A0065" w:rsidRDefault="000A0065" w:rsidP="007564A9">
      <w:pPr>
        <w:suppressAutoHyphens/>
        <w:autoSpaceDE w:val="0"/>
        <w:autoSpaceDN w:val="0"/>
        <w:adjustRightInd w:val="0"/>
        <w:spacing w:before="113" w:after="0" w:line="276" w:lineRule="auto"/>
        <w:textAlignment w:val="center"/>
        <w:rPr>
          <w:rFonts w:cs="Calibri"/>
          <w:color w:val="000000"/>
          <w:lang w:val="en-US"/>
        </w:rPr>
      </w:pPr>
      <w:r w:rsidRPr="000A0065">
        <w:rPr>
          <w:rFonts w:cs="Calibri"/>
          <w:color w:val="000000"/>
          <w:lang w:val="en-US"/>
        </w:rPr>
        <w:t>Please return your submission by one of the following methods:</w:t>
      </w:r>
    </w:p>
    <w:p w:rsidR="004424CA" w:rsidRPr="004424CA" w:rsidRDefault="004424CA" w:rsidP="004424CA">
      <w:pPr>
        <w:numPr>
          <w:ilvl w:val="0"/>
          <w:numId w:val="10"/>
        </w:numPr>
        <w:spacing w:before="0" w:after="200" w:line="276" w:lineRule="auto"/>
        <w:contextualSpacing/>
      </w:pPr>
      <w:r w:rsidRPr="004424CA">
        <w:t xml:space="preserve">emailing your feedback to </w:t>
      </w:r>
      <w:hyperlink r:id="rId9" w:history="1">
        <w:r w:rsidRPr="004424CA">
          <w:rPr>
            <w:u w:val="single"/>
          </w:rPr>
          <w:t>buildingfeedback@mbie.govt.nz</w:t>
        </w:r>
      </w:hyperlink>
      <w:r w:rsidRPr="004424CA">
        <w:t xml:space="preserve">, with “Consultation – proposed Acceptable Solutions for residential pool barriers 2016” in the subject line </w:t>
      </w:r>
    </w:p>
    <w:p w:rsidR="004424CA" w:rsidRDefault="004424CA" w:rsidP="004424CA">
      <w:pPr>
        <w:numPr>
          <w:ilvl w:val="0"/>
          <w:numId w:val="10"/>
        </w:numPr>
        <w:spacing w:before="0" w:after="200" w:line="276" w:lineRule="auto"/>
        <w:contextualSpacing/>
      </w:pPr>
      <w:r w:rsidRPr="004424CA">
        <w:t xml:space="preserve">posting or couriering your feedback to: </w:t>
      </w:r>
    </w:p>
    <w:p w:rsidR="004424CA" w:rsidRPr="004424CA" w:rsidRDefault="004424CA" w:rsidP="004424CA">
      <w:pPr>
        <w:spacing w:before="0" w:after="200" w:line="276" w:lineRule="auto"/>
        <w:ind w:left="502"/>
        <w:contextualSpacing/>
      </w:pPr>
      <w:r w:rsidRPr="004424CA">
        <w:t xml:space="preserve">Consultation – proposed Acceptable Solutions for residential pool barriers </w:t>
      </w:r>
      <w:r>
        <w:t>2</w:t>
      </w:r>
      <w:r w:rsidRPr="004424CA">
        <w:t>016</w:t>
      </w:r>
    </w:p>
    <w:p w:rsidR="004424CA" w:rsidRPr="004424CA" w:rsidRDefault="004424CA" w:rsidP="004424CA">
      <w:pPr>
        <w:spacing w:after="0"/>
        <w:ind w:firstLine="502"/>
      </w:pPr>
      <w:r w:rsidRPr="004424CA">
        <w:t>Compliance Solutions Team</w:t>
      </w:r>
    </w:p>
    <w:p w:rsidR="004424CA" w:rsidRPr="004424CA" w:rsidRDefault="004424CA" w:rsidP="004424CA">
      <w:pPr>
        <w:spacing w:after="0"/>
        <w:ind w:firstLine="502"/>
      </w:pPr>
      <w:r w:rsidRPr="004424CA">
        <w:t>Ministry of Business, Innovation and Employment</w:t>
      </w:r>
    </w:p>
    <w:p w:rsidR="004424CA" w:rsidRPr="004424CA" w:rsidRDefault="004424CA" w:rsidP="004424CA">
      <w:pPr>
        <w:spacing w:after="0"/>
        <w:ind w:firstLine="502"/>
      </w:pPr>
      <w:r w:rsidRPr="004424CA">
        <w:t>Level 5, 15 Stout Street</w:t>
      </w:r>
    </w:p>
    <w:p w:rsidR="004424CA" w:rsidRPr="004424CA" w:rsidRDefault="004424CA" w:rsidP="004424CA">
      <w:pPr>
        <w:spacing w:after="0"/>
        <w:ind w:firstLine="502"/>
      </w:pPr>
      <w:r w:rsidRPr="004424CA">
        <w:t>P O Box 1473</w:t>
      </w:r>
    </w:p>
    <w:p w:rsidR="004424CA" w:rsidRPr="004424CA" w:rsidRDefault="004424CA" w:rsidP="004424CA">
      <w:pPr>
        <w:spacing w:after="0"/>
        <w:ind w:firstLine="502"/>
      </w:pPr>
      <w:r w:rsidRPr="004424CA">
        <w:t>Wellington 6140</w:t>
      </w:r>
    </w:p>
    <w:p w:rsidR="000A0065" w:rsidRPr="000A0065" w:rsidRDefault="000A0065" w:rsidP="000A0065">
      <w:pPr>
        <w:spacing w:before="0" w:after="0" w:line="312" w:lineRule="atLeast"/>
        <w:rPr>
          <w:rFonts w:ascii="Calibri" w:eastAsia="Times New Roman" w:hAnsi="Calibri" w:cs="Times New Roman"/>
          <w:color w:val="000000"/>
          <w:sz w:val="21"/>
          <w:szCs w:val="21"/>
          <w:lang w:val="en-US" w:eastAsia="en-NZ"/>
        </w:rPr>
      </w:pPr>
    </w:p>
    <w:p w:rsidR="00781298" w:rsidRPr="005604CB" w:rsidRDefault="000A0065" w:rsidP="00781298">
      <w:pPr>
        <w:rPr>
          <w:sz w:val="24"/>
        </w:rPr>
      </w:pPr>
      <w:r>
        <w:t>If you are using this form to make your submission, p</w:t>
      </w:r>
      <w:r w:rsidR="00781298">
        <w:t>lease provide your contact deta</w:t>
      </w:r>
      <w:r w:rsidR="00E42D88">
        <w:t>ils below</w:t>
      </w:r>
      <w:r w:rsidR="0057249B">
        <w:t>:</w:t>
      </w:r>
    </w:p>
    <w:tbl>
      <w:tblPr>
        <w:tblStyle w:val="ColorfulList"/>
        <w:tblpPr w:leftFromText="180" w:rightFromText="180" w:vertAnchor="text" w:horzAnchor="margin" w:tblpX="190" w:tblpY="173"/>
        <w:tblW w:w="8663" w:type="dxa"/>
        <w:tblCellSpacing w:w="2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417"/>
        <w:gridCol w:w="4246"/>
      </w:tblGrid>
      <w:tr w:rsidR="00781298" w:rsidRPr="005604CB" w:rsidTr="00560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88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3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5604CB" w:rsidRPr="00DD58C5" w:rsidRDefault="005604CB" w:rsidP="00D4356B">
            <w:pPr>
              <w:pStyle w:val="ListBullet3"/>
              <w:rPr>
                <w:rFonts w:cs="Arial"/>
                <w:bCs w:val="0"/>
                <w:sz w:val="24"/>
                <w:lang w:val="en-NZ" w:eastAsia="en-NZ"/>
              </w:rPr>
            </w:pPr>
            <w:r w:rsidRPr="00DD58C5">
              <w:rPr>
                <w:rFonts w:cs="Arial"/>
                <w:bCs w:val="0"/>
                <w:sz w:val="24"/>
                <w:lang w:val="en-NZ" w:eastAsia="en-NZ"/>
              </w:rPr>
              <w:t>Name</w:t>
            </w:r>
          </w:p>
          <w:p w:rsidR="00781298" w:rsidRPr="00DD58C5" w:rsidRDefault="005604CB" w:rsidP="005604CB">
            <w:pPr>
              <w:pStyle w:val="ListBullet3"/>
              <w:rPr>
                <w:rFonts w:cs="Arial"/>
                <w:bCs w:val="0"/>
                <w:sz w:val="24"/>
                <w:lang w:eastAsia="en-NZ"/>
              </w:rPr>
            </w:pPr>
            <w:r w:rsidRPr="00DD58C5">
              <w:rPr>
                <w:rFonts w:cs="Arial"/>
                <w:bCs w:val="0"/>
                <w:lang w:val="en-NZ" w:eastAsia="en-NZ"/>
              </w:rPr>
              <w:t>(include name of organisation if you are submitting on behalf of an organisation)</w:t>
            </w:r>
          </w:p>
        </w:tc>
        <w:tc>
          <w:tcPr>
            <w:tcW w:w="4162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781298" w:rsidRPr="00DD58C5" w:rsidRDefault="005604CB" w:rsidP="00E972E7">
            <w:pPr>
              <w:tabs>
                <w:tab w:val="left" w:pos="0"/>
              </w:tabs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lang w:eastAsia="en-NZ"/>
              </w:rPr>
            </w:pPr>
            <w:r w:rsidRPr="00DD58C5">
              <w:rPr>
                <w:sz w:val="24"/>
              </w:rPr>
              <w:t>Contact details</w:t>
            </w:r>
          </w:p>
        </w:tc>
      </w:tr>
      <w:tr w:rsidR="00781298" w:rsidTr="00560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3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781298" w:rsidRDefault="00781298" w:rsidP="00E972E7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</w:p>
        </w:tc>
        <w:tc>
          <w:tcPr>
            <w:tcW w:w="416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781298" w:rsidRDefault="00781298" w:rsidP="00E972E7">
            <w:pPr>
              <w:tabs>
                <w:tab w:val="left" w:pos="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Univers-Light"/>
              </w:rPr>
            </w:pPr>
          </w:p>
        </w:tc>
      </w:tr>
      <w:tr w:rsidR="004424CA" w:rsidRPr="004424CA" w:rsidTr="004424CA">
        <w:trPr>
          <w:cantSplit/>
          <w:trHeight w:val="488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1" w:type="dxa"/>
            <w:gridSpan w:val="2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4424CA" w:rsidRPr="004424CA" w:rsidRDefault="004424CA" w:rsidP="00515198">
            <w:pPr>
              <w:pStyle w:val="ListBullet3"/>
              <w:rPr>
                <w:rFonts w:asciiTheme="minorHAnsi" w:eastAsiaTheme="minorHAnsi" w:hAnsiTheme="minorHAnsi" w:cstheme="minorBidi"/>
                <w:color w:val="auto"/>
              </w:rPr>
            </w:pPr>
            <w:r w:rsidRPr="004424CA">
              <w:rPr>
                <w:rFonts w:cs="Arial"/>
                <w:bCs w:val="0"/>
                <w:color w:val="FFFFFF" w:themeColor="background1"/>
                <w:sz w:val="24"/>
                <w:lang w:val="en-NZ" w:eastAsia="en-NZ"/>
              </w:rPr>
              <w:t>Additional informat</w:t>
            </w:r>
            <w:r w:rsidR="00515198">
              <w:rPr>
                <w:rFonts w:cs="Arial"/>
                <w:bCs w:val="0"/>
                <w:color w:val="FFFFFF" w:themeColor="background1"/>
                <w:sz w:val="24"/>
                <w:lang w:val="en-NZ" w:eastAsia="en-NZ"/>
              </w:rPr>
              <w:t>ion about your organisation (optional</w:t>
            </w:r>
            <w:r w:rsidRPr="004424CA">
              <w:rPr>
                <w:rFonts w:cs="Arial"/>
                <w:bCs w:val="0"/>
                <w:color w:val="FFFFFF" w:themeColor="background1"/>
                <w:sz w:val="24"/>
                <w:lang w:val="en-NZ" w:eastAsia="en-NZ"/>
              </w:rPr>
              <w:t>)</w:t>
            </w:r>
          </w:p>
        </w:tc>
      </w:tr>
      <w:tr w:rsidR="004424CA" w:rsidRPr="004424CA" w:rsidTr="00442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1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4424CA" w:rsidRPr="004424CA" w:rsidRDefault="004424CA" w:rsidP="004424CA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</w:tbl>
    <w:p w:rsidR="00C21168" w:rsidRPr="00C21168" w:rsidRDefault="00C21168" w:rsidP="00C21168">
      <w:pPr>
        <w:suppressAutoHyphens/>
        <w:autoSpaceDE w:val="0"/>
        <w:autoSpaceDN w:val="0"/>
        <w:adjustRightInd w:val="0"/>
        <w:spacing w:before="113" w:after="0"/>
        <w:textAlignment w:val="center"/>
        <w:rPr>
          <w:b/>
          <w:sz w:val="32"/>
          <w:szCs w:val="30"/>
        </w:rPr>
      </w:pPr>
      <w:r>
        <w:rPr>
          <w:b/>
          <w:sz w:val="32"/>
          <w:szCs w:val="30"/>
        </w:rPr>
        <w:t xml:space="preserve">New </w:t>
      </w:r>
      <w:r w:rsidR="002D36C5">
        <w:rPr>
          <w:b/>
          <w:sz w:val="32"/>
          <w:szCs w:val="30"/>
        </w:rPr>
        <w:t xml:space="preserve">Building Code </w:t>
      </w:r>
      <w:r>
        <w:rPr>
          <w:b/>
          <w:sz w:val="32"/>
          <w:szCs w:val="30"/>
        </w:rPr>
        <w:t xml:space="preserve">clause </w:t>
      </w:r>
      <w:r w:rsidRPr="00C21168">
        <w:rPr>
          <w:b/>
          <w:sz w:val="32"/>
          <w:szCs w:val="30"/>
        </w:rPr>
        <w:t>F9 Means of Restricting Access to Residential Pools</w:t>
      </w:r>
    </w:p>
    <w:p w:rsidR="00993A63" w:rsidRPr="00FD78CF" w:rsidRDefault="00993A63" w:rsidP="00FD78CF">
      <w:pPr>
        <w:suppressAutoHyphens/>
        <w:autoSpaceDE w:val="0"/>
        <w:autoSpaceDN w:val="0"/>
        <w:adjustRightInd w:val="0"/>
        <w:spacing w:before="113" w:after="0"/>
        <w:textAlignment w:val="center"/>
        <w:rPr>
          <w:rFonts w:cs="Calibri"/>
          <w:color w:val="000000"/>
          <w:lang w:val="en-GB"/>
        </w:rPr>
      </w:pPr>
      <w:r w:rsidRPr="00FD78CF">
        <w:rPr>
          <w:rFonts w:cs="Calibri"/>
          <w:color w:val="000000"/>
          <w:lang w:val="en-GB"/>
        </w:rPr>
        <w:t xml:space="preserve">See pages </w:t>
      </w:r>
      <w:r w:rsidR="00C21168">
        <w:rPr>
          <w:rFonts w:cs="Calibri"/>
          <w:color w:val="000000"/>
          <w:lang w:val="en-GB"/>
        </w:rPr>
        <w:t>8</w:t>
      </w:r>
      <w:r w:rsidR="00A756D9">
        <w:rPr>
          <w:rFonts w:cs="Calibri"/>
          <w:color w:val="000000"/>
          <w:lang w:val="en-GB"/>
        </w:rPr>
        <w:t xml:space="preserve"> </w:t>
      </w:r>
      <w:r w:rsidR="00C21168">
        <w:rPr>
          <w:rFonts w:cs="Calibri"/>
          <w:color w:val="000000"/>
          <w:lang w:val="en-GB"/>
        </w:rPr>
        <w:t>–</w:t>
      </w:r>
      <w:r w:rsidR="00A756D9">
        <w:rPr>
          <w:rFonts w:cs="Calibri"/>
          <w:color w:val="000000"/>
          <w:lang w:val="en-GB"/>
        </w:rPr>
        <w:t xml:space="preserve"> </w:t>
      </w:r>
      <w:r w:rsidR="00C21168">
        <w:rPr>
          <w:rFonts w:cs="Calibri"/>
          <w:color w:val="000000"/>
          <w:lang w:val="en-GB"/>
        </w:rPr>
        <w:t xml:space="preserve">9 </w:t>
      </w:r>
      <w:r w:rsidRPr="00FD78CF">
        <w:rPr>
          <w:rFonts w:cs="Calibri"/>
          <w:color w:val="000000"/>
          <w:lang w:val="en-GB"/>
        </w:rPr>
        <w:t xml:space="preserve">of the attached consultation document </w:t>
      </w:r>
    </w:p>
    <w:tbl>
      <w:tblPr>
        <w:tblStyle w:val="ColorfulList"/>
        <w:tblpPr w:leftFromText="180" w:rightFromText="180" w:vertAnchor="text" w:horzAnchor="margin" w:tblpX="190" w:tblpY="173"/>
        <w:tblW w:w="8760" w:type="dxa"/>
        <w:tblCellSpacing w:w="2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760"/>
      </w:tblGrid>
      <w:tr w:rsidR="00F2555E" w:rsidRPr="005604CB" w:rsidTr="00756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30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F2555E" w:rsidRPr="005604CB" w:rsidRDefault="00C21168" w:rsidP="007564A9">
            <w:pPr>
              <w:pStyle w:val="ListBullet3"/>
              <w:rPr>
                <w:rFonts w:cs="Arial"/>
                <w:bCs w:val="0"/>
                <w:color w:val="000000" w:themeColor="text1"/>
                <w:sz w:val="24"/>
                <w:lang w:eastAsia="en-NZ"/>
              </w:rPr>
            </w:pPr>
            <w:r w:rsidRPr="00C21168">
              <w:rPr>
                <w:rFonts w:cs="Arial"/>
                <w:bCs w:val="0"/>
                <w:lang w:val="en-NZ" w:eastAsia="en-NZ"/>
              </w:rPr>
              <w:t>Question F9 – 1</w:t>
            </w:r>
            <w:r w:rsidRPr="00C21168">
              <w:rPr>
                <w:rFonts w:cs="Arial"/>
                <w:bCs w:val="0"/>
                <w:lang w:val="en-NZ" w:eastAsia="en-NZ"/>
              </w:rPr>
              <w:tab/>
              <w:t>What are your comments on the options?</w:t>
            </w:r>
          </w:p>
        </w:tc>
      </w:tr>
      <w:tr w:rsidR="00F2555E" w:rsidTr="00FD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FD78CF" w:rsidRPr="00FD78CF" w:rsidRDefault="00FD78CF" w:rsidP="00FD78CF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F2555E" w:rsidRDefault="00F2555E" w:rsidP="005A77FC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F86EDB" w:rsidRDefault="00F86EDB" w:rsidP="005A77FC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  <w:p w:rsidR="00F86EDB" w:rsidRDefault="00F86EDB" w:rsidP="005A77FC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</w:tbl>
    <w:p w:rsidR="00C21168" w:rsidRDefault="00C21168" w:rsidP="002814C4">
      <w:pPr>
        <w:suppressAutoHyphens/>
        <w:autoSpaceDE w:val="0"/>
        <w:autoSpaceDN w:val="0"/>
        <w:adjustRightInd w:val="0"/>
        <w:spacing w:before="113" w:after="0"/>
        <w:textAlignment w:val="center"/>
        <w:rPr>
          <w:b/>
          <w:sz w:val="32"/>
          <w:szCs w:val="30"/>
        </w:rPr>
      </w:pPr>
    </w:p>
    <w:p w:rsidR="00C21168" w:rsidRDefault="00C21168">
      <w:pPr>
        <w:spacing w:before="0" w:after="200" w:line="276" w:lineRule="auto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C21168" w:rsidRPr="00C21168" w:rsidRDefault="00C21168" w:rsidP="00C21168">
      <w:pPr>
        <w:suppressAutoHyphens/>
        <w:autoSpaceDE w:val="0"/>
        <w:autoSpaceDN w:val="0"/>
        <w:adjustRightInd w:val="0"/>
        <w:spacing w:before="113" w:after="0"/>
        <w:textAlignment w:val="center"/>
        <w:rPr>
          <w:b/>
          <w:sz w:val="32"/>
          <w:szCs w:val="30"/>
        </w:rPr>
      </w:pPr>
      <w:r w:rsidRPr="00C21168">
        <w:rPr>
          <w:b/>
          <w:sz w:val="32"/>
          <w:szCs w:val="30"/>
        </w:rPr>
        <w:t>Proposed Acceptable Solutions F9/AS1 and F9/AS2</w:t>
      </w:r>
    </w:p>
    <w:p w:rsidR="00781298" w:rsidRPr="00343717" w:rsidRDefault="00993A63" w:rsidP="00993A63">
      <w:pPr>
        <w:suppressAutoHyphens/>
        <w:autoSpaceDE w:val="0"/>
        <w:autoSpaceDN w:val="0"/>
        <w:adjustRightInd w:val="0"/>
        <w:spacing w:before="113" w:after="0"/>
        <w:textAlignment w:val="center"/>
        <w:rPr>
          <w:rFonts w:cs="Calibri"/>
          <w:color w:val="000000"/>
          <w:lang w:val="en-US"/>
        </w:rPr>
      </w:pPr>
      <w:r w:rsidRPr="00993A63">
        <w:rPr>
          <w:rFonts w:cs="Calibri"/>
          <w:color w:val="000000"/>
          <w:lang w:val="en-GB"/>
        </w:rPr>
        <w:t xml:space="preserve">See pages </w:t>
      </w:r>
      <w:r w:rsidR="00C21168">
        <w:rPr>
          <w:rFonts w:cs="Calibri"/>
          <w:color w:val="000000"/>
          <w:lang w:val="en-GB"/>
        </w:rPr>
        <w:t>10 – 16 o</w:t>
      </w:r>
      <w:r w:rsidRPr="00993A63">
        <w:rPr>
          <w:rFonts w:cs="Calibri"/>
          <w:color w:val="000000"/>
          <w:lang w:val="en-GB"/>
        </w:rPr>
        <w:t xml:space="preserve">f the attached consultation document </w:t>
      </w:r>
    </w:p>
    <w:tbl>
      <w:tblPr>
        <w:tblStyle w:val="ColorfulList"/>
        <w:tblpPr w:leftFromText="180" w:rightFromText="180" w:vertAnchor="text" w:horzAnchor="margin" w:tblpX="190" w:tblpY="173"/>
        <w:tblW w:w="8664" w:type="dxa"/>
        <w:tblCellSpacing w:w="2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664"/>
      </w:tblGrid>
      <w:tr w:rsidR="00F2555E" w:rsidRPr="005604CB" w:rsidTr="00756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46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2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F2555E" w:rsidRPr="00343717" w:rsidRDefault="00C21168" w:rsidP="007564A9">
            <w:pPr>
              <w:pStyle w:val="ListBullet3"/>
              <w:rPr>
                <w:b w:val="0"/>
                <w:lang w:val="en-GB"/>
              </w:rPr>
            </w:pPr>
            <w:r>
              <w:rPr>
                <w:rFonts w:cs="Arial"/>
                <w:bCs w:val="0"/>
                <w:lang w:eastAsia="en-NZ"/>
              </w:rPr>
              <w:t xml:space="preserve">Question F9 – 2.1 </w:t>
            </w:r>
            <w:r w:rsidRPr="00C21168">
              <w:rPr>
                <w:rFonts w:cs="Arial"/>
                <w:bCs w:val="0"/>
                <w:lang w:eastAsia="en-NZ"/>
              </w:rPr>
              <w:t>Do you have any comments in relation to the proposal for door alarms? (see AS1 paras 1.4.2, 1.4.5)</w:t>
            </w:r>
          </w:p>
        </w:tc>
      </w:tr>
      <w:tr w:rsidR="00F2555E" w:rsidTr="0099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2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F2555E" w:rsidRDefault="00FD78CF" w:rsidP="00F2555E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</w:tc>
      </w:tr>
    </w:tbl>
    <w:p w:rsidR="00781298" w:rsidRPr="00343717" w:rsidRDefault="00781298" w:rsidP="00781298"/>
    <w:tbl>
      <w:tblPr>
        <w:tblStyle w:val="ColorfulList"/>
        <w:tblpPr w:leftFromText="180" w:rightFromText="180" w:vertAnchor="text" w:horzAnchor="margin" w:tblpX="190" w:tblpY="173"/>
        <w:tblW w:w="8691" w:type="dxa"/>
        <w:tblCellSpacing w:w="2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691"/>
      </w:tblGrid>
      <w:tr w:rsidR="00993A63" w:rsidRPr="005604CB" w:rsidTr="00756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24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9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993A63" w:rsidRPr="00343717" w:rsidRDefault="00C21168" w:rsidP="00C21168">
            <w:pPr>
              <w:pStyle w:val="ListBullet3"/>
              <w:rPr>
                <w:b w:val="0"/>
                <w:lang w:val="en-GB"/>
              </w:rPr>
            </w:pPr>
            <w:r w:rsidRPr="00C21168">
              <w:rPr>
                <w:rFonts w:cs="Arial"/>
                <w:lang w:val="en-NZ" w:eastAsia="en-NZ"/>
              </w:rPr>
              <w:t>Question F9 – 2.2</w:t>
            </w:r>
            <w:r>
              <w:rPr>
                <w:rFonts w:cs="Arial"/>
                <w:lang w:val="en-NZ" w:eastAsia="en-NZ"/>
              </w:rPr>
              <w:t xml:space="preserve"> </w:t>
            </w:r>
            <w:r w:rsidRPr="00C21168">
              <w:rPr>
                <w:rFonts w:cs="Arial"/>
                <w:lang w:val="en-NZ" w:eastAsia="en-NZ"/>
              </w:rPr>
              <w:t>Do you have any comments in relation to the proposal for doors that open toward a pool area?</w:t>
            </w:r>
            <w:r w:rsidRPr="00C21168">
              <w:rPr>
                <w:rFonts w:cs="Arial"/>
                <w:i/>
                <w:lang w:val="en-NZ" w:eastAsia="en-NZ"/>
              </w:rPr>
              <w:t xml:space="preserve"> (see AS1 para 1.4.4)</w:t>
            </w:r>
          </w:p>
        </w:tc>
      </w:tr>
      <w:tr w:rsidR="00993A63" w:rsidTr="00FD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9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993A63" w:rsidRDefault="00FD78CF" w:rsidP="008B6039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</w:tc>
      </w:tr>
    </w:tbl>
    <w:p w:rsidR="00C21168" w:rsidRDefault="00C21168" w:rsidP="00C21168">
      <w:pPr>
        <w:spacing w:before="0" w:after="200" w:line="276" w:lineRule="auto"/>
        <w:rPr>
          <w:b/>
          <w:sz w:val="24"/>
          <w:szCs w:val="24"/>
        </w:rPr>
      </w:pPr>
    </w:p>
    <w:tbl>
      <w:tblPr>
        <w:tblStyle w:val="ColorfulList"/>
        <w:tblpPr w:leftFromText="180" w:rightFromText="180" w:vertAnchor="text" w:horzAnchor="margin" w:tblpX="190" w:tblpY="173"/>
        <w:tblW w:w="8691" w:type="dxa"/>
        <w:tblCellSpacing w:w="2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691"/>
      </w:tblGrid>
      <w:tr w:rsidR="00FC6CDD" w:rsidRPr="005604CB" w:rsidTr="00E04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24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9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FC6CDD" w:rsidRPr="00343717" w:rsidRDefault="00FC6CDD" w:rsidP="00E04702">
            <w:pPr>
              <w:pStyle w:val="ListBullet3"/>
              <w:rPr>
                <w:b w:val="0"/>
                <w:lang w:val="en-GB"/>
              </w:rPr>
            </w:pPr>
            <w:r w:rsidRPr="00FC6CDD">
              <w:rPr>
                <w:rFonts w:cs="Arial"/>
                <w:lang w:val="en-NZ" w:eastAsia="en-NZ"/>
              </w:rPr>
              <w:t>Quest</w:t>
            </w:r>
            <w:r>
              <w:rPr>
                <w:rFonts w:cs="Arial"/>
                <w:lang w:val="en-NZ" w:eastAsia="en-NZ"/>
              </w:rPr>
              <w:t xml:space="preserve">ion F9 – 2.3 </w:t>
            </w:r>
            <w:r w:rsidRPr="00FC6CDD">
              <w:rPr>
                <w:rFonts w:cs="Arial"/>
                <w:lang w:val="en-NZ" w:eastAsia="en-NZ"/>
              </w:rPr>
              <w:t>Do you have any comments in relation to the proposal for barriers that are also boundary fences? (see AS1 para 1.1.6)</w:t>
            </w:r>
          </w:p>
        </w:tc>
      </w:tr>
      <w:tr w:rsidR="00FC6CDD" w:rsidTr="00E04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9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FC6CDD" w:rsidRDefault="00FC6CDD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</w:tc>
      </w:tr>
    </w:tbl>
    <w:p w:rsidR="00FC6CDD" w:rsidRDefault="00FC6CDD" w:rsidP="00C21168">
      <w:pPr>
        <w:spacing w:before="0" w:after="200" w:line="276" w:lineRule="auto"/>
        <w:rPr>
          <w:b/>
          <w:sz w:val="24"/>
          <w:szCs w:val="24"/>
        </w:rPr>
      </w:pPr>
    </w:p>
    <w:p w:rsidR="00FC6CDD" w:rsidRDefault="00FC6CDD" w:rsidP="00C21168">
      <w:pPr>
        <w:spacing w:before="0" w:after="200" w:line="276" w:lineRule="auto"/>
        <w:rPr>
          <w:b/>
          <w:sz w:val="24"/>
          <w:szCs w:val="24"/>
        </w:rPr>
      </w:pPr>
    </w:p>
    <w:tbl>
      <w:tblPr>
        <w:tblStyle w:val="ColorfulList"/>
        <w:tblpPr w:leftFromText="180" w:rightFromText="180" w:vertAnchor="text" w:horzAnchor="margin" w:tblpX="190" w:tblpY="173"/>
        <w:tblW w:w="8691" w:type="dxa"/>
        <w:tblCellSpacing w:w="2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691"/>
      </w:tblGrid>
      <w:tr w:rsidR="00FC6CDD" w:rsidRPr="005604CB" w:rsidTr="00E04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24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9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FC6CDD" w:rsidRPr="00343717" w:rsidRDefault="00FC6CDD" w:rsidP="00E04702">
            <w:pPr>
              <w:pStyle w:val="ListBullet3"/>
              <w:rPr>
                <w:b w:val="0"/>
                <w:lang w:val="en-GB"/>
              </w:rPr>
            </w:pPr>
            <w:r>
              <w:rPr>
                <w:rFonts w:cs="Arial"/>
                <w:lang w:val="en-NZ" w:eastAsia="en-NZ"/>
              </w:rPr>
              <w:t xml:space="preserve">Question F9 – 2.4 </w:t>
            </w:r>
            <w:r w:rsidRPr="00FC6CDD">
              <w:rPr>
                <w:rFonts w:cs="Arial"/>
                <w:lang w:val="en-NZ" w:eastAsia="en-NZ"/>
              </w:rPr>
              <w:t xml:space="preserve">Do you have any other comments on proposed AS1 </w:t>
            </w:r>
            <w:r w:rsidRPr="002D36C5">
              <w:rPr>
                <w:rFonts w:cs="Arial"/>
                <w:i/>
                <w:lang w:val="en-NZ" w:eastAsia="en-NZ"/>
              </w:rPr>
              <w:t>Barriers for residential pools?</w:t>
            </w:r>
            <w:r w:rsidRPr="00FC6CDD">
              <w:rPr>
                <w:rFonts w:cs="Arial"/>
                <w:lang w:val="en-NZ" w:eastAsia="en-NZ"/>
              </w:rPr>
              <w:t xml:space="preserve"> (see AS1)</w:t>
            </w:r>
          </w:p>
        </w:tc>
      </w:tr>
      <w:tr w:rsidR="00FC6CDD" w:rsidTr="00E04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9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FC6CDD" w:rsidRDefault="00FC6CDD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</w:tc>
      </w:tr>
    </w:tbl>
    <w:p w:rsidR="0021286F" w:rsidRDefault="0021286F" w:rsidP="0021286F">
      <w:pPr>
        <w:spacing w:before="0" w:after="200" w:line="276" w:lineRule="auto"/>
        <w:rPr>
          <w:b/>
          <w:sz w:val="24"/>
          <w:szCs w:val="24"/>
        </w:rPr>
      </w:pPr>
    </w:p>
    <w:tbl>
      <w:tblPr>
        <w:tblStyle w:val="ColorfulList"/>
        <w:tblpPr w:leftFromText="180" w:rightFromText="180" w:vertAnchor="text" w:horzAnchor="margin" w:tblpX="190" w:tblpY="173"/>
        <w:tblW w:w="8691" w:type="dxa"/>
        <w:tblCellSpacing w:w="2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691"/>
      </w:tblGrid>
      <w:tr w:rsidR="0021286F" w:rsidRPr="005604CB" w:rsidTr="00E04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24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9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21286F" w:rsidRPr="00343717" w:rsidRDefault="002B7B84" w:rsidP="00E04702">
            <w:pPr>
              <w:pStyle w:val="ListBullet3"/>
              <w:rPr>
                <w:b w:val="0"/>
                <w:lang w:val="en-GB"/>
              </w:rPr>
            </w:pPr>
            <w:r>
              <w:rPr>
                <w:rFonts w:cs="Arial"/>
                <w:lang w:val="en-NZ" w:eastAsia="en-NZ"/>
              </w:rPr>
              <w:t xml:space="preserve">Question F9 – 2.5 </w:t>
            </w:r>
            <w:r w:rsidRPr="002B7B84">
              <w:rPr>
                <w:rFonts w:cs="Arial"/>
                <w:lang w:val="en-NZ" w:eastAsia="en-NZ"/>
              </w:rPr>
              <w:t xml:space="preserve">Do you have any comments in relation to proposed </w:t>
            </w:r>
            <w:r w:rsidRPr="002D36C5">
              <w:rPr>
                <w:rFonts w:cs="Arial"/>
                <w:i/>
                <w:lang w:val="en-NZ" w:eastAsia="en-NZ"/>
              </w:rPr>
              <w:t>AS2 Covers for small heated pools?</w:t>
            </w:r>
            <w:r w:rsidRPr="002B7B84">
              <w:rPr>
                <w:rFonts w:cs="Arial"/>
                <w:lang w:val="en-NZ" w:eastAsia="en-NZ"/>
              </w:rPr>
              <w:t xml:space="preserve"> (see AS2)</w:t>
            </w:r>
          </w:p>
        </w:tc>
      </w:tr>
      <w:tr w:rsidR="0021286F" w:rsidTr="00E04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9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21286F" w:rsidRDefault="0021286F" w:rsidP="00E04702">
            <w:pPr>
              <w:tabs>
                <w:tab w:val="left" w:pos="0"/>
              </w:tabs>
              <w:spacing w:after="60"/>
              <w:rPr>
                <w:rFonts w:cs="Arial"/>
                <w:bCs w:val="0"/>
                <w:color w:val="000000"/>
                <w:lang w:eastAsia="en-NZ"/>
              </w:rPr>
            </w:pPr>
            <w:r w:rsidRPr="00FD78CF">
              <w:rPr>
                <w:rFonts w:cs="Arial"/>
                <w:bCs w:val="0"/>
                <w:i/>
                <w:color w:val="000000"/>
                <w:lang w:val="en-NZ" w:eastAsia="en-NZ"/>
              </w:rPr>
              <w:t>[Insert response here]</w:t>
            </w:r>
          </w:p>
        </w:tc>
      </w:tr>
    </w:tbl>
    <w:p w:rsidR="0021286F" w:rsidRDefault="0021286F" w:rsidP="0021286F">
      <w:pPr>
        <w:spacing w:before="0" w:after="200" w:line="276" w:lineRule="auto"/>
        <w:rPr>
          <w:b/>
          <w:sz w:val="24"/>
          <w:szCs w:val="24"/>
        </w:rPr>
      </w:pPr>
    </w:p>
    <w:p w:rsidR="002B7B84" w:rsidRDefault="002B7B84">
      <w:pPr>
        <w:spacing w:before="0" w:after="200" w:line="276" w:lineRule="auto"/>
        <w:rPr>
          <w:b/>
          <w:sz w:val="36"/>
          <w:szCs w:val="30"/>
        </w:rPr>
      </w:pPr>
      <w:r>
        <w:rPr>
          <w:b/>
          <w:sz w:val="36"/>
          <w:szCs w:val="30"/>
        </w:rPr>
        <w:br w:type="page"/>
      </w:r>
    </w:p>
    <w:p w:rsidR="002B7B84" w:rsidRDefault="002B7B84" w:rsidP="00E42D88">
      <w:pPr>
        <w:suppressAutoHyphens/>
        <w:autoSpaceDE w:val="0"/>
        <w:autoSpaceDN w:val="0"/>
        <w:adjustRightInd w:val="0"/>
        <w:spacing w:before="113" w:after="0"/>
        <w:textAlignment w:val="center"/>
        <w:rPr>
          <w:b/>
          <w:sz w:val="32"/>
          <w:szCs w:val="30"/>
        </w:rPr>
      </w:pPr>
      <w:r>
        <w:rPr>
          <w:b/>
          <w:sz w:val="32"/>
          <w:szCs w:val="30"/>
        </w:rPr>
        <w:t xml:space="preserve">Building Code clause </w:t>
      </w:r>
      <w:r w:rsidRPr="002B7B84">
        <w:rPr>
          <w:b/>
          <w:sz w:val="32"/>
          <w:szCs w:val="30"/>
        </w:rPr>
        <w:t>F4 Safety from Falling</w:t>
      </w:r>
    </w:p>
    <w:p w:rsidR="00E42D88" w:rsidRPr="00E42D88" w:rsidRDefault="00E42D88" w:rsidP="00E42D88">
      <w:pPr>
        <w:suppressAutoHyphens/>
        <w:autoSpaceDE w:val="0"/>
        <w:autoSpaceDN w:val="0"/>
        <w:adjustRightInd w:val="0"/>
        <w:spacing w:before="113" w:after="0"/>
        <w:textAlignment w:val="center"/>
        <w:rPr>
          <w:b/>
          <w:sz w:val="32"/>
          <w:szCs w:val="30"/>
        </w:rPr>
      </w:pPr>
      <w:r w:rsidRPr="00E42D88">
        <w:rPr>
          <w:szCs w:val="30"/>
          <w:lang w:val="en-GB"/>
        </w:rPr>
        <w:t xml:space="preserve">See </w:t>
      </w:r>
      <w:r w:rsidR="002B7B84">
        <w:rPr>
          <w:szCs w:val="30"/>
          <w:lang w:val="en-GB"/>
        </w:rPr>
        <w:t>page 17</w:t>
      </w:r>
      <w:r w:rsidR="00A756D9">
        <w:rPr>
          <w:szCs w:val="30"/>
          <w:lang w:val="en-GB"/>
        </w:rPr>
        <w:t xml:space="preserve"> </w:t>
      </w:r>
      <w:r w:rsidRPr="00E42D88">
        <w:rPr>
          <w:szCs w:val="30"/>
          <w:lang w:val="en-GB"/>
        </w:rPr>
        <w:t>of the attached consultation document</w:t>
      </w:r>
      <w:r w:rsidRPr="00E42D88">
        <w:rPr>
          <w:i/>
          <w:szCs w:val="30"/>
          <w:lang w:val="en-GB"/>
        </w:rPr>
        <w:t xml:space="preserve"> </w:t>
      </w:r>
    </w:p>
    <w:tbl>
      <w:tblPr>
        <w:tblStyle w:val="ColorfulList"/>
        <w:tblpPr w:leftFromText="180" w:rightFromText="180" w:vertAnchor="text" w:horzAnchor="margin" w:tblpX="190" w:tblpY="173"/>
        <w:tblW w:w="8978" w:type="dxa"/>
        <w:tblCellSpacing w:w="2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78"/>
      </w:tblGrid>
      <w:tr w:rsidR="00E42D88" w:rsidRPr="005604CB" w:rsidTr="00756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91"/>
          <w:tblHeader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tcBorders>
              <w:top w:val="nil"/>
              <w:left w:val="nil"/>
              <w:right w:val="nil"/>
            </w:tcBorders>
            <w:shd w:val="clear" w:color="auto" w:fill="4F81BD" w:themeFill="accent1"/>
            <w:vAlign w:val="center"/>
          </w:tcPr>
          <w:p w:rsidR="00E42D88" w:rsidRPr="005604CB" w:rsidRDefault="002B7B84" w:rsidP="008B6039">
            <w:pPr>
              <w:pStyle w:val="ListBullet3"/>
              <w:rPr>
                <w:rFonts w:cs="Arial"/>
                <w:bCs w:val="0"/>
                <w:color w:val="000000" w:themeColor="text1"/>
                <w:sz w:val="24"/>
                <w:lang w:eastAsia="en-NZ"/>
              </w:rPr>
            </w:pPr>
            <w:r w:rsidRPr="002B7B84">
              <w:rPr>
                <w:rFonts w:cs="Arial"/>
                <w:bCs w:val="0"/>
                <w:lang w:eastAsia="en-NZ"/>
              </w:rPr>
              <w:t>Question F4 – 1 What are your comments on this option?</w:t>
            </w:r>
          </w:p>
        </w:tc>
      </w:tr>
      <w:tr w:rsidR="00E42D88" w:rsidTr="00756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6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DAEEF3" w:themeFill="accent5" w:themeFillTint="33"/>
          </w:tcPr>
          <w:p w:rsidR="00E42D88" w:rsidRPr="00FD78CF" w:rsidRDefault="00E42D88" w:rsidP="008B6039">
            <w:pPr>
              <w:keepNext/>
              <w:spacing w:after="60"/>
              <w:rPr>
                <w:rFonts w:cs="Arial"/>
                <w:i/>
                <w:color w:val="auto"/>
                <w:lang w:eastAsia="en-NZ"/>
              </w:rPr>
            </w:pPr>
            <w:r w:rsidRPr="00FD78CF">
              <w:rPr>
                <w:rFonts w:cs="Arial"/>
                <w:i/>
                <w:color w:val="auto"/>
                <w:lang w:eastAsia="en-NZ"/>
              </w:rPr>
              <w:t>[Insert response here]</w:t>
            </w:r>
          </w:p>
          <w:p w:rsidR="00E42D88" w:rsidRDefault="00E42D88" w:rsidP="008B6039">
            <w:pPr>
              <w:tabs>
                <w:tab w:val="left" w:pos="-284"/>
              </w:tabs>
              <w:spacing w:after="60"/>
              <w:ind w:left="-284"/>
              <w:rPr>
                <w:rFonts w:cs="Arial"/>
                <w:bCs w:val="0"/>
                <w:color w:val="000000"/>
                <w:lang w:eastAsia="en-NZ"/>
              </w:rPr>
            </w:pPr>
          </w:p>
        </w:tc>
      </w:tr>
    </w:tbl>
    <w:p w:rsidR="00781298" w:rsidRPr="00343717" w:rsidRDefault="00781298" w:rsidP="00781298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</w:p>
    <w:p w:rsidR="00781298" w:rsidRPr="00343717" w:rsidRDefault="00781298" w:rsidP="00781298"/>
    <w:p w:rsidR="00781298" w:rsidRPr="00343717" w:rsidRDefault="00781298" w:rsidP="00781298"/>
    <w:p w:rsidR="00781298" w:rsidRPr="00343717" w:rsidRDefault="00781298" w:rsidP="00781298">
      <w:pPr>
        <w:spacing w:after="40"/>
        <w:contextualSpacing/>
      </w:pPr>
    </w:p>
    <w:p w:rsidR="00781298" w:rsidRPr="00343717" w:rsidRDefault="00781298" w:rsidP="00781298"/>
    <w:p w:rsidR="00781298" w:rsidRPr="009B57B3" w:rsidRDefault="00781298" w:rsidP="00781298"/>
    <w:p w:rsidR="00781298" w:rsidRPr="00046483" w:rsidRDefault="00781298" w:rsidP="00781298"/>
    <w:p w:rsidR="00781298" w:rsidRDefault="00781298" w:rsidP="00781298">
      <w:pPr>
        <w:pStyle w:val="ListBullet3"/>
      </w:pPr>
    </w:p>
    <w:p w:rsidR="005D1DAF" w:rsidRDefault="005D1DAF"/>
    <w:sectPr w:rsidR="005D1DAF" w:rsidSect="00C13A08">
      <w:headerReference w:type="default" r:id="rId10"/>
      <w:footerReference w:type="default" r:id="rId11"/>
      <w:pgSz w:w="11906" w:h="16838"/>
      <w:pgMar w:top="1985" w:right="1701" w:bottom="1021" w:left="1701" w:header="709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98" w:rsidRDefault="00781298" w:rsidP="00781298">
      <w:pPr>
        <w:spacing w:before="0" w:after="0" w:line="240" w:lineRule="auto"/>
      </w:pPr>
      <w:r>
        <w:separator/>
      </w:r>
    </w:p>
  </w:endnote>
  <w:endnote w:type="continuationSeparator" w:id="0">
    <w:p w:rsidR="00781298" w:rsidRDefault="00781298" w:rsidP="007812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Light">
    <w:altName w:val="Arial Unicode MS"/>
    <w:panose1 w:val="00000000000000000000"/>
    <w:charset w:val="00"/>
    <w:family w:val="swiss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93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8"/>
      <w:gridCol w:w="710"/>
      <w:gridCol w:w="3826"/>
    </w:tblGrid>
    <w:tr w:rsidR="00D3063C" w:rsidTr="003C70C6">
      <w:trPr>
        <w:trHeight w:val="413"/>
      </w:trPr>
      <w:tc>
        <w:tcPr>
          <w:tcW w:w="2367" w:type="pct"/>
        </w:tcPr>
        <w:p w:rsidR="00021262" w:rsidRDefault="004A6702" w:rsidP="00021262">
          <w:pPr>
            <w:tabs>
              <w:tab w:val="right" w:pos="3862"/>
            </w:tabs>
            <w:suppressAutoHyphens/>
            <w:spacing w:before="0" w:after="0"/>
            <w:ind w:left="-113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>MINISTRY OF BUSINESS, INNOVATION &amp; EMPLOYMENT</w:t>
          </w:r>
        </w:p>
        <w:p w:rsidR="00021262" w:rsidRPr="00D13F6E" w:rsidRDefault="004A6702" w:rsidP="00021262">
          <w:pPr>
            <w:tabs>
              <w:tab w:val="right" w:pos="3862"/>
            </w:tabs>
            <w:suppressAutoHyphens/>
            <w:spacing w:before="0"/>
            <w:ind w:left="-113"/>
            <w:rPr>
              <w:rFonts w:ascii="Calibri" w:hAnsi="Calibri" w:cs="Calibri"/>
              <w:spacing w:val="5"/>
              <w:sz w:val="12"/>
              <w:szCs w:val="12"/>
            </w:rPr>
          </w:pPr>
          <w:bookmarkStart w:id="1" w:name="bkmDocID"/>
          <w:bookmarkEnd w:id="1"/>
          <w:r>
            <w:rPr>
              <w:rFonts w:ascii="Calibri" w:hAnsi="Calibri" w:cs="Calibri"/>
              <w:spacing w:val="5"/>
              <w:sz w:val="12"/>
              <w:szCs w:val="12"/>
            </w:rPr>
            <w:tab/>
          </w:r>
        </w:p>
      </w:tc>
      <w:tc>
        <w:tcPr>
          <w:tcW w:w="412" w:type="pct"/>
        </w:tcPr>
        <w:p w:rsidR="00D3063C" w:rsidRPr="00D13F6E" w:rsidRDefault="004A6702" w:rsidP="00815BAD">
          <w:pPr>
            <w:pStyle w:val="Footer"/>
            <w:tabs>
              <w:tab w:val="clear" w:pos="4513"/>
              <w:tab w:val="clear" w:pos="9026"/>
            </w:tabs>
            <w:spacing w:before="0"/>
            <w:jc w:val="center"/>
            <w:rPr>
              <w:sz w:val="18"/>
              <w:szCs w:val="18"/>
            </w:rPr>
          </w:pPr>
          <w:r w:rsidRPr="00D13F6E">
            <w:rPr>
              <w:color w:val="595959" w:themeColor="text1" w:themeTint="A6"/>
              <w:sz w:val="18"/>
              <w:szCs w:val="18"/>
            </w:rPr>
            <w:fldChar w:fldCharType="begin"/>
          </w:r>
          <w:r w:rsidRPr="00D13F6E">
            <w:rPr>
              <w:color w:val="595959" w:themeColor="text1" w:themeTint="A6"/>
              <w:sz w:val="18"/>
              <w:szCs w:val="18"/>
            </w:rPr>
            <w:instrText xml:space="preserve"> PAGE   \* MERGEFORMAT </w:instrText>
          </w:r>
          <w:r w:rsidRPr="00D13F6E">
            <w:rPr>
              <w:color w:val="595959" w:themeColor="text1" w:themeTint="A6"/>
              <w:sz w:val="18"/>
              <w:szCs w:val="18"/>
            </w:rPr>
            <w:fldChar w:fldCharType="separate"/>
          </w:r>
          <w:r w:rsidR="00B45026">
            <w:rPr>
              <w:noProof/>
              <w:color w:val="595959" w:themeColor="text1" w:themeTint="A6"/>
              <w:sz w:val="18"/>
              <w:szCs w:val="18"/>
            </w:rPr>
            <w:t>2</w:t>
          </w:r>
          <w:r w:rsidRPr="00D13F6E">
            <w:rPr>
              <w:noProof/>
              <w:color w:val="595959" w:themeColor="text1" w:themeTint="A6"/>
              <w:sz w:val="18"/>
              <w:szCs w:val="18"/>
            </w:rPr>
            <w:fldChar w:fldCharType="end"/>
          </w:r>
        </w:p>
      </w:tc>
      <w:tc>
        <w:tcPr>
          <w:tcW w:w="2221" w:type="pct"/>
        </w:tcPr>
        <w:p w:rsidR="00D3063C" w:rsidRPr="00D13F6E" w:rsidRDefault="00515198" w:rsidP="00D13F6E">
          <w:pPr>
            <w:suppressAutoHyphens/>
            <w:ind w:right="-114"/>
            <w:jc w:val="right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 xml:space="preserve">Submission form: </w:t>
          </w:r>
          <w:r w:rsidRPr="00515198">
            <w:rPr>
              <w:rFonts w:ascii="Calibri" w:hAnsi="Calibri" w:cs="Calibri"/>
              <w:spacing w:val="5"/>
              <w:sz w:val="12"/>
              <w:szCs w:val="12"/>
            </w:rPr>
            <w:t>Consultation on proposed F9/AS1 and F9/AS2 Acceptable Solutions for residential pool barriers</w:t>
          </w:r>
        </w:p>
      </w:tc>
    </w:tr>
  </w:tbl>
  <w:p w:rsidR="00D3063C" w:rsidRPr="00D13F6E" w:rsidRDefault="00B45026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98" w:rsidRDefault="00781298" w:rsidP="00781298">
      <w:pPr>
        <w:spacing w:before="0" w:after="0" w:line="240" w:lineRule="auto"/>
      </w:pPr>
      <w:r>
        <w:separator/>
      </w:r>
    </w:p>
  </w:footnote>
  <w:footnote w:type="continuationSeparator" w:id="0">
    <w:p w:rsidR="00781298" w:rsidRDefault="00781298" w:rsidP="0078129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298" w:rsidRDefault="00781298" w:rsidP="00835B49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4E460148" wp14:editId="6EAC0A5C">
          <wp:simplePos x="0" y="0"/>
          <wp:positionH relativeFrom="column">
            <wp:posOffset>-996637</wp:posOffset>
          </wp:positionH>
          <wp:positionV relativeFrom="paragraph">
            <wp:posOffset>-463550</wp:posOffset>
          </wp:positionV>
          <wp:extent cx="7560860" cy="10694643"/>
          <wp:effectExtent l="0" t="0" r="254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ilding_Word report 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60" cy="10694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w:softHyphen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3C" w:rsidRPr="004424CA" w:rsidRDefault="00B45026" w:rsidP="004424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E1E41"/>
    <w:multiLevelType w:val="hybridMultilevel"/>
    <w:tmpl w:val="9E8CFFD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EE3610"/>
    <w:multiLevelType w:val="hybridMultilevel"/>
    <w:tmpl w:val="61324B64"/>
    <w:lvl w:ilvl="0" w:tplc="648CD634"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891463E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0589F"/>
    <w:multiLevelType w:val="hybridMultilevel"/>
    <w:tmpl w:val="24A432CA"/>
    <w:lvl w:ilvl="0" w:tplc="D7709968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="Arial" w:hint="default"/>
        <w:b w:val="0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05061"/>
    <w:multiLevelType w:val="hybridMultilevel"/>
    <w:tmpl w:val="AA260DA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410F48"/>
    <w:multiLevelType w:val="hybridMultilevel"/>
    <w:tmpl w:val="DB0CF8C4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0A478F2"/>
    <w:multiLevelType w:val="hybridMultilevel"/>
    <w:tmpl w:val="618E07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E3638"/>
    <w:multiLevelType w:val="hybridMultilevel"/>
    <w:tmpl w:val="956253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67AA6"/>
    <w:multiLevelType w:val="hybridMultilevel"/>
    <w:tmpl w:val="15547F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57FDC"/>
    <w:multiLevelType w:val="hybridMultilevel"/>
    <w:tmpl w:val="DCA2BA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98"/>
    <w:rsid w:val="00003885"/>
    <w:rsid w:val="0000590B"/>
    <w:rsid w:val="00007A91"/>
    <w:rsid w:val="00031EB5"/>
    <w:rsid w:val="00032E7A"/>
    <w:rsid w:val="0004200B"/>
    <w:rsid w:val="000438E7"/>
    <w:rsid w:val="000439C5"/>
    <w:rsid w:val="0004465F"/>
    <w:rsid w:val="00044F92"/>
    <w:rsid w:val="0005010D"/>
    <w:rsid w:val="00052DB5"/>
    <w:rsid w:val="000544E1"/>
    <w:rsid w:val="00055236"/>
    <w:rsid w:val="000566D7"/>
    <w:rsid w:val="00056C20"/>
    <w:rsid w:val="00067183"/>
    <w:rsid w:val="000747A0"/>
    <w:rsid w:val="000769EE"/>
    <w:rsid w:val="000770EA"/>
    <w:rsid w:val="00080314"/>
    <w:rsid w:val="0008742A"/>
    <w:rsid w:val="00087B0D"/>
    <w:rsid w:val="00090451"/>
    <w:rsid w:val="000A0065"/>
    <w:rsid w:val="000A2133"/>
    <w:rsid w:val="000A7EA4"/>
    <w:rsid w:val="000B0DC1"/>
    <w:rsid w:val="000B1FB2"/>
    <w:rsid w:val="000B20B0"/>
    <w:rsid w:val="000B5BA7"/>
    <w:rsid w:val="000B5F1C"/>
    <w:rsid w:val="000C0217"/>
    <w:rsid w:val="000C06E9"/>
    <w:rsid w:val="000C0C78"/>
    <w:rsid w:val="000D0A1C"/>
    <w:rsid w:val="000D1564"/>
    <w:rsid w:val="000D26C7"/>
    <w:rsid w:val="000D3721"/>
    <w:rsid w:val="000D4F6D"/>
    <w:rsid w:val="000E3205"/>
    <w:rsid w:val="000E643F"/>
    <w:rsid w:val="000E706D"/>
    <w:rsid w:val="000F10A5"/>
    <w:rsid w:val="000F76EF"/>
    <w:rsid w:val="00103D89"/>
    <w:rsid w:val="00104658"/>
    <w:rsid w:val="00104F01"/>
    <w:rsid w:val="00105538"/>
    <w:rsid w:val="001107C2"/>
    <w:rsid w:val="00116FAC"/>
    <w:rsid w:val="00121D4B"/>
    <w:rsid w:val="00123E6A"/>
    <w:rsid w:val="00125246"/>
    <w:rsid w:val="001256A1"/>
    <w:rsid w:val="0012774F"/>
    <w:rsid w:val="00130A0A"/>
    <w:rsid w:val="001328F9"/>
    <w:rsid w:val="001375AD"/>
    <w:rsid w:val="00141C6E"/>
    <w:rsid w:val="00142750"/>
    <w:rsid w:val="0014386C"/>
    <w:rsid w:val="0014402E"/>
    <w:rsid w:val="00146182"/>
    <w:rsid w:val="00152994"/>
    <w:rsid w:val="0015673F"/>
    <w:rsid w:val="00166E2D"/>
    <w:rsid w:val="00180362"/>
    <w:rsid w:val="00183CEA"/>
    <w:rsid w:val="001878F0"/>
    <w:rsid w:val="001909E2"/>
    <w:rsid w:val="0019377B"/>
    <w:rsid w:val="00197A2D"/>
    <w:rsid w:val="001A0CEC"/>
    <w:rsid w:val="001A0F83"/>
    <w:rsid w:val="001A2CC5"/>
    <w:rsid w:val="001A2D6F"/>
    <w:rsid w:val="001B0B0B"/>
    <w:rsid w:val="001B3B09"/>
    <w:rsid w:val="001B4BC8"/>
    <w:rsid w:val="001B5F9E"/>
    <w:rsid w:val="001B6F8A"/>
    <w:rsid w:val="001C4D3C"/>
    <w:rsid w:val="001C508C"/>
    <w:rsid w:val="001C76CE"/>
    <w:rsid w:val="001D0441"/>
    <w:rsid w:val="001D2547"/>
    <w:rsid w:val="001D4278"/>
    <w:rsid w:val="001D738A"/>
    <w:rsid w:val="001E06BA"/>
    <w:rsid w:val="001E1D2A"/>
    <w:rsid w:val="001E49BF"/>
    <w:rsid w:val="001E5B0C"/>
    <w:rsid w:val="001F196A"/>
    <w:rsid w:val="001F2BBE"/>
    <w:rsid w:val="001F6C05"/>
    <w:rsid w:val="00201ADB"/>
    <w:rsid w:val="00203EA5"/>
    <w:rsid w:val="002045AE"/>
    <w:rsid w:val="0020484B"/>
    <w:rsid w:val="0021286F"/>
    <w:rsid w:val="00216443"/>
    <w:rsid w:val="002222F3"/>
    <w:rsid w:val="002225BE"/>
    <w:rsid w:val="00225843"/>
    <w:rsid w:val="00226D35"/>
    <w:rsid w:val="002309CA"/>
    <w:rsid w:val="00240060"/>
    <w:rsid w:val="00242DCD"/>
    <w:rsid w:val="0024644C"/>
    <w:rsid w:val="00263C87"/>
    <w:rsid w:val="00266CF7"/>
    <w:rsid w:val="00267956"/>
    <w:rsid w:val="0027183B"/>
    <w:rsid w:val="00273249"/>
    <w:rsid w:val="002814C4"/>
    <w:rsid w:val="0028620A"/>
    <w:rsid w:val="002878EB"/>
    <w:rsid w:val="00291D7C"/>
    <w:rsid w:val="00292EEA"/>
    <w:rsid w:val="002A3D47"/>
    <w:rsid w:val="002A4ABD"/>
    <w:rsid w:val="002A58ED"/>
    <w:rsid w:val="002A7D92"/>
    <w:rsid w:val="002B793D"/>
    <w:rsid w:val="002B7B84"/>
    <w:rsid w:val="002C27FA"/>
    <w:rsid w:val="002D0743"/>
    <w:rsid w:val="002D19D6"/>
    <w:rsid w:val="002D2D8F"/>
    <w:rsid w:val="002D36C5"/>
    <w:rsid w:val="002D6DD6"/>
    <w:rsid w:val="002E1FDE"/>
    <w:rsid w:val="002E2DEE"/>
    <w:rsid w:val="002E3132"/>
    <w:rsid w:val="002E3584"/>
    <w:rsid w:val="002E475F"/>
    <w:rsid w:val="002F3A70"/>
    <w:rsid w:val="002F3E69"/>
    <w:rsid w:val="002F4FCF"/>
    <w:rsid w:val="002F669D"/>
    <w:rsid w:val="002F735E"/>
    <w:rsid w:val="003021C1"/>
    <w:rsid w:val="003056D1"/>
    <w:rsid w:val="00305986"/>
    <w:rsid w:val="00307B29"/>
    <w:rsid w:val="00310CA6"/>
    <w:rsid w:val="00311194"/>
    <w:rsid w:val="00311C3F"/>
    <w:rsid w:val="00312845"/>
    <w:rsid w:val="00314B01"/>
    <w:rsid w:val="003315E5"/>
    <w:rsid w:val="003321D2"/>
    <w:rsid w:val="0033496B"/>
    <w:rsid w:val="00334DE7"/>
    <w:rsid w:val="00340419"/>
    <w:rsid w:val="0035229B"/>
    <w:rsid w:val="00353B9C"/>
    <w:rsid w:val="00355E6F"/>
    <w:rsid w:val="00357ACF"/>
    <w:rsid w:val="00362E9C"/>
    <w:rsid w:val="00363308"/>
    <w:rsid w:val="003660ED"/>
    <w:rsid w:val="00371411"/>
    <w:rsid w:val="00372303"/>
    <w:rsid w:val="003730C3"/>
    <w:rsid w:val="00392770"/>
    <w:rsid w:val="00396657"/>
    <w:rsid w:val="003A485F"/>
    <w:rsid w:val="003A7599"/>
    <w:rsid w:val="003B34E5"/>
    <w:rsid w:val="003B4A97"/>
    <w:rsid w:val="003B5646"/>
    <w:rsid w:val="003C189E"/>
    <w:rsid w:val="003C193F"/>
    <w:rsid w:val="003C24D0"/>
    <w:rsid w:val="003C2E67"/>
    <w:rsid w:val="003C3C50"/>
    <w:rsid w:val="003C576E"/>
    <w:rsid w:val="003C7535"/>
    <w:rsid w:val="003D51F6"/>
    <w:rsid w:val="003D5DF8"/>
    <w:rsid w:val="003E08AC"/>
    <w:rsid w:val="003E6D77"/>
    <w:rsid w:val="003F007F"/>
    <w:rsid w:val="003F1A63"/>
    <w:rsid w:val="003F2835"/>
    <w:rsid w:val="003F31EE"/>
    <w:rsid w:val="0040610D"/>
    <w:rsid w:val="0041073B"/>
    <w:rsid w:val="00413780"/>
    <w:rsid w:val="004169EB"/>
    <w:rsid w:val="00421C4F"/>
    <w:rsid w:val="00422F63"/>
    <w:rsid w:val="0042310E"/>
    <w:rsid w:val="00423ADF"/>
    <w:rsid w:val="0042530B"/>
    <w:rsid w:val="00427F9B"/>
    <w:rsid w:val="00437931"/>
    <w:rsid w:val="004424CA"/>
    <w:rsid w:val="00444528"/>
    <w:rsid w:val="0044602F"/>
    <w:rsid w:val="00446AAD"/>
    <w:rsid w:val="00453D97"/>
    <w:rsid w:val="00454408"/>
    <w:rsid w:val="0045705B"/>
    <w:rsid w:val="00461B3E"/>
    <w:rsid w:val="00462C37"/>
    <w:rsid w:val="00464B87"/>
    <w:rsid w:val="004662AC"/>
    <w:rsid w:val="0046703C"/>
    <w:rsid w:val="004679E3"/>
    <w:rsid w:val="0047234A"/>
    <w:rsid w:val="00477EB1"/>
    <w:rsid w:val="004812C8"/>
    <w:rsid w:val="00484640"/>
    <w:rsid w:val="00486D22"/>
    <w:rsid w:val="00491330"/>
    <w:rsid w:val="00495F39"/>
    <w:rsid w:val="00497666"/>
    <w:rsid w:val="004A01AE"/>
    <w:rsid w:val="004A6702"/>
    <w:rsid w:val="004B6C05"/>
    <w:rsid w:val="004B7E83"/>
    <w:rsid w:val="004C2182"/>
    <w:rsid w:val="004C2DD7"/>
    <w:rsid w:val="004C4727"/>
    <w:rsid w:val="004C5874"/>
    <w:rsid w:val="004C76FC"/>
    <w:rsid w:val="004D2DB4"/>
    <w:rsid w:val="004D383B"/>
    <w:rsid w:val="004D416B"/>
    <w:rsid w:val="004D477D"/>
    <w:rsid w:val="004D661F"/>
    <w:rsid w:val="004E4082"/>
    <w:rsid w:val="004E63A4"/>
    <w:rsid w:val="0050030C"/>
    <w:rsid w:val="005011B6"/>
    <w:rsid w:val="0050402A"/>
    <w:rsid w:val="005103F2"/>
    <w:rsid w:val="00514658"/>
    <w:rsid w:val="00515198"/>
    <w:rsid w:val="00515CA7"/>
    <w:rsid w:val="00522620"/>
    <w:rsid w:val="005226D2"/>
    <w:rsid w:val="00524E1C"/>
    <w:rsid w:val="005263EB"/>
    <w:rsid w:val="00526662"/>
    <w:rsid w:val="00530094"/>
    <w:rsid w:val="00531E75"/>
    <w:rsid w:val="00535B68"/>
    <w:rsid w:val="005368E1"/>
    <w:rsid w:val="00536A99"/>
    <w:rsid w:val="00537F0A"/>
    <w:rsid w:val="00542425"/>
    <w:rsid w:val="00547E46"/>
    <w:rsid w:val="00556645"/>
    <w:rsid w:val="005604CB"/>
    <w:rsid w:val="00566C9D"/>
    <w:rsid w:val="00566F0F"/>
    <w:rsid w:val="005679C7"/>
    <w:rsid w:val="00571CA0"/>
    <w:rsid w:val="0057249B"/>
    <w:rsid w:val="005728BF"/>
    <w:rsid w:val="00576302"/>
    <w:rsid w:val="0058051E"/>
    <w:rsid w:val="00580B5E"/>
    <w:rsid w:val="00582F42"/>
    <w:rsid w:val="00591333"/>
    <w:rsid w:val="0059498C"/>
    <w:rsid w:val="00594FDB"/>
    <w:rsid w:val="005A1579"/>
    <w:rsid w:val="005A233F"/>
    <w:rsid w:val="005A3747"/>
    <w:rsid w:val="005A37CD"/>
    <w:rsid w:val="005A77FC"/>
    <w:rsid w:val="005B03C4"/>
    <w:rsid w:val="005B15CA"/>
    <w:rsid w:val="005B19B4"/>
    <w:rsid w:val="005B3043"/>
    <w:rsid w:val="005C2AFA"/>
    <w:rsid w:val="005C3DDB"/>
    <w:rsid w:val="005C4734"/>
    <w:rsid w:val="005C715F"/>
    <w:rsid w:val="005D006E"/>
    <w:rsid w:val="005D1973"/>
    <w:rsid w:val="005D1DAF"/>
    <w:rsid w:val="005D4F9E"/>
    <w:rsid w:val="005D5FFB"/>
    <w:rsid w:val="005D606F"/>
    <w:rsid w:val="005D760F"/>
    <w:rsid w:val="005E0994"/>
    <w:rsid w:val="005E0F4E"/>
    <w:rsid w:val="005E3063"/>
    <w:rsid w:val="005E3FA9"/>
    <w:rsid w:val="005F194C"/>
    <w:rsid w:val="005F369F"/>
    <w:rsid w:val="00601421"/>
    <w:rsid w:val="006132D6"/>
    <w:rsid w:val="00616036"/>
    <w:rsid w:val="0061692D"/>
    <w:rsid w:val="00624AB3"/>
    <w:rsid w:val="00624C6A"/>
    <w:rsid w:val="00625506"/>
    <w:rsid w:val="0062561D"/>
    <w:rsid w:val="00625855"/>
    <w:rsid w:val="00626B54"/>
    <w:rsid w:val="00627606"/>
    <w:rsid w:val="00633247"/>
    <w:rsid w:val="0063650C"/>
    <w:rsid w:val="00636C94"/>
    <w:rsid w:val="0064228F"/>
    <w:rsid w:val="00643A7F"/>
    <w:rsid w:val="00644D4D"/>
    <w:rsid w:val="00656731"/>
    <w:rsid w:val="00657330"/>
    <w:rsid w:val="00657E21"/>
    <w:rsid w:val="0066560A"/>
    <w:rsid w:val="0067251C"/>
    <w:rsid w:val="0067650E"/>
    <w:rsid w:val="006765D6"/>
    <w:rsid w:val="006800F3"/>
    <w:rsid w:val="00684751"/>
    <w:rsid w:val="006922B5"/>
    <w:rsid w:val="00694E4A"/>
    <w:rsid w:val="00697AC6"/>
    <w:rsid w:val="006B5EFF"/>
    <w:rsid w:val="006C42E9"/>
    <w:rsid w:val="006C576A"/>
    <w:rsid w:val="006C5EA9"/>
    <w:rsid w:val="006D2E50"/>
    <w:rsid w:val="006D473C"/>
    <w:rsid w:val="006D4B29"/>
    <w:rsid w:val="006E3CF6"/>
    <w:rsid w:val="006E5D2E"/>
    <w:rsid w:val="006E7051"/>
    <w:rsid w:val="006F1D5F"/>
    <w:rsid w:val="00701625"/>
    <w:rsid w:val="00703824"/>
    <w:rsid w:val="00706F15"/>
    <w:rsid w:val="00707972"/>
    <w:rsid w:val="00711E99"/>
    <w:rsid w:val="007125C4"/>
    <w:rsid w:val="00720B62"/>
    <w:rsid w:val="0072239A"/>
    <w:rsid w:val="007241BB"/>
    <w:rsid w:val="0072551D"/>
    <w:rsid w:val="007334E6"/>
    <w:rsid w:val="00736DC3"/>
    <w:rsid w:val="0074066B"/>
    <w:rsid w:val="00744184"/>
    <w:rsid w:val="00754A2E"/>
    <w:rsid w:val="007564A9"/>
    <w:rsid w:val="00762B22"/>
    <w:rsid w:val="007635A7"/>
    <w:rsid w:val="00766A8F"/>
    <w:rsid w:val="00770B7F"/>
    <w:rsid w:val="0077104A"/>
    <w:rsid w:val="007734E0"/>
    <w:rsid w:val="00773F3D"/>
    <w:rsid w:val="00776F03"/>
    <w:rsid w:val="00777E7A"/>
    <w:rsid w:val="00780FDC"/>
    <w:rsid w:val="00781298"/>
    <w:rsid w:val="0078578A"/>
    <w:rsid w:val="00790322"/>
    <w:rsid w:val="00791FFB"/>
    <w:rsid w:val="00793DA1"/>
    <w:rsid w:val="007A13F8"/>
    <w:rsid w:val="007A16E3"/>
    <w:rsid w:val="007A3DF3"/>
    <w:rsid w:val="007A3F7E"/>
    <w:rsid w:val="007A4380"/>
    <w:rsid w:val="007A4E5B"/>
    <w:rsid w:val="007A70EA"/>
    <w:rsid w:val="007B2A15"/>
    <w:rsid w:val="007C1BC4"/>
    <w:rsid w:val="007C2F77"/>
    <w:rsid w:val="007C3EF8"/>
    <w:rsid w:val="007E10C5"/>
    <w:rsid w:val="007E2B5A"/>
    <w:rsid w:val="007E4666"/>
    <w:rsid w:val="007E5E8B"/>
    <w:rsid w:val="007F4BBE"/>
    <w:rsid w:val="007F7602"/>
    <w:rsid w:val="00800439"/>
    <w:rsid w:val="00802600"/>
    <w:rsid w:val="0080319C"/>
    <w:rsid w:val="00805A6F"/>
    <w:rsid w:val="008071D0"/>
    <w:rsid w:val="00812F0A"/>
    <w:rsid w:val="0081738A"/>
    <w:rsid w:val="00825355"/>
    <w:rsid w:val="00826BF8"/>
    <w:rsid w:val="0083009F"/>
    <w:rsid w:val="0083350E"/>
    <w:rsid w:val="008355E1"/>
    <w:rsid w:val="008359D8"/>
    <w:rsid w:val="00835F87"/>
    <w:rsid w:val="00844E88"/>
    <w:rsid w:val="0084631E"/>
    <w:rsid w:val="00852546"/>
    <w:rsid w:val="00852D43"/>
    <w:rsid w:val="00854A1F"/>
    <w:rsid w:val="008625C1"/>
    <w:rsid w:val="008655DD"/>
    <w:rsid w:val="00867201"/>
    <w:rsid w:val="008712F6"/>
    <w:rsid w:val="008758FD"/>
    <w:rsid w:val="00875E8D"/>
    <w:rsid w:val="00877C8D"/>
    <w:rsid w:val="00885662"/>
    <w:rsid w:val="00885813"/>
    <w:rsid w:val="008938E4"/>
    <w:rsid w:val="00896158"/>
    <w:rsid w:val="00896FF7"/>
    <w:rsid w:val="008A2B60"/>
    <w:rsid w:val="008A3572"/>
    <w:rsid w:val="008A6785"/>
    <w:rsid w:val="008A7380"/>
    <w:rsid w:val="008A7F23"/>
    <w:rsid w:val="008B36BA"/>
    <w:rsid w:val="008B4844"/>
    <w:rsid w:val="008B5BC1"/>
    <w:rsid w:val="008B7587"/>
    <w:rsid w:val="008C25CF"/>
    <w:rsid w:val="008C26F6"/>
    <w:rsid w:val="008C43BF"/>
    <w:rsid w:val="008D2531"/>
    <w:rsid w:val="008D3A0B"/>
    <w:rsid w:val="008D3B3D"/>
    <w:rsid w:val="008E3CEC"/>
    <w:rsid w:val="008E62B7"/>
    <w:rsid w:val="008F298B"/>
    <w:rsid w:val="008F338F"/>
    <w:rsid w:val="008F43B0"/>
    <w:rsid w:val="008F5B54"/>
    <w:rsid w:val="008F5FDE"/>
    <w:rsid w:val="00902B05"/>
    <w:rsid w:val="0090458A"/>
    <w:rsid w:val="00906FD3"/>
    <w:rsid w:val="00917EFA"/>
    <w:rsid w:val="00917FCA"/>
    <w:rsid w:val="009326A9"/>
    <w:rsid w:val="00936A74"/>
    <w:rsid w:val="00936B6C"/>
    <w:rsid w:val="00941619"/>
    <w:rsid w:val="00941A77"/>
    <w:rsid w:val="00955868"/>
    <w:rsid w:val="00955E7B"/>
    <w:rsid w:val="00956B89"/>
    <w:rsid w:val="009630B6"/>
    <w:rsid w:val="00964B0B"/>
    <w:rsid w:val="00971D9A"/>
    <w:rsid w:val="00971FEB"/>
    <w:rsid w:val="009734E8"/>
    <w:rsid w:val="00974440"/>
    <w:rsid w:val="009830AB"/>
    <w:rsid w:val="00987022"/>
    <w:rsid w:val="009911E2"/>
    <w:rsid w:val="00993A63"/>
    <w:rsid w:val="00995860"/>
    <w:rsid w:val="009A1039"/>
    <w:rsid w:val="009A385E"/>
    <w:rsid w:val="009A49EB"/>
    <w:rsid w:val="009B0C1D"/>
    <w:rsid w:val="009B1CFB"/>
    <w:rsid w:val="009B7C98"/>
    <w:rsid w:val="009C0A9C"/>
    <w:rsid w:val="009C522C"/>
    <w:rsid w:val="009D0910"/>
    <w:rsid w:val="009D30C7"/>
    <w:rsid w:val="009D3DE4"/>
    <w:rsid w:val="009E36CB"/>
    <w:rsid w:val="009E5664"/>
    <w:rsid w:val="009E6FB0"/>
    <w:rsid w:val="009F1613"/>
    <w:rsid w:val="00A00D38"/>
    <w:rsid w:val="00A01019"/>
    <w:rsid w:val="00A04FBC"/>
    <w:rsid w:val="00A1478A"/>
    <w:rsid w:val="00A164B0"/>
    <w:rsid w:val="00A17B56"/>
    <w:rsid w:val="00A2109A"/>
    <w:rsid w:val="00A26A66"/>
    <w:rsid w:val="00A27048"/>
    <w:rsid w:val="00A27533"/>
    <w:rsid w:val="00A30262"/>
    <w:rsid w:val="00A333AA"/>
    <w:rsid w:val="00A339D6"/>
    <w:rsid w:val="00A36352"/>
    <w:rsid w:val="00A369BF"/>
    <w:rsid w:val="00A407D0"/>
    <w:rsid w:val="00A4485A"/>
    <w:rsid w:val="00A45082"/>
    <w:rsid w:val="00A45F03"/>
    <w:rsid w:val="00A47DB7"/>
    <w:rsid w:val="00A54273"/>
    <w:rsid w:val="00A65D26"/>
    <w:rsid w:val="00A67C4A"/>
    <w:rsid w:val="00A72B09"/>
    <w:rsid w:val="00A74FD4"/>
    <w:rsid w:val="00A75184"/>
    <w:rsid w:val="00A756D9"/>
    <w:rsid w:val="00A846F7"/>
    <w:rsid w:val="00A854FC"/>
    <w:rsid w:val="00A90725"/>
    <w:rsid w:val="00A92639"/>
    <w:rsid w:val="00A93138"/>
    <w:rsid w:val="00A93310"/>
    <w:rsid w:val="00AA41DF"/>
    <w:rsid w:val="00AB0BD0"/>
    <w:rsid w:val="00AB7612"/>
    <w:rsid w:val="00AC0F4B"/>
    <w:rsid w:val="00AD05D4"/>
    <w:rsid w:val="00AD09F6"/>
    <w:rsid w:val="00AD488F"/>
    <w:rsid w:val="00AD6284"/>
    <w:rsid w:val="00AE2890"/>
    <w:rsid w:val="00AE7639"/>
    <w:rsid w:val="00AF0FBE"/>
    <w:rsid w:val="00AF23B9"/>
    <w:rsid w:val="00AF4B57"/>
    <w:rsid w:val="00AF4C45"/>
    <w:rsid w:val="00AF6F06"/>
    <w:rsid w:val="00B011AC"/>
    <w:rsid w:val="00B04A5F"/>
    <w:rsid w:val="00B04D4D"/>
    <w:rsid w:val="00B06852"/>
    <w:rsid w:val="00B06954"/>
    <w:rsid w:val="00B10203"/>
    <w:rsid w:val="00B11929"/>
    <w:rsid w:val="00B15D13"/>
    <w:rsid w:val="00B25156"/>
    <w:rsid w:val="00B27818"/>
    <w:rsid w:val="00B32D79"/>
    <w:rsid w:val="00B36AFD"/>
    <w:rsid w:val="00B37B3B"/>
    <w:rsid w:val="00B41897"/>
    <w:rsid w:val="00B421C1"/>
    <w:rsid w:val="00B42DDE"/>
    <w:rsid w:val="00B4420D"/>
    <w:rsid w:val="00B45026"/>
    <w:rsid w:val="00B4514B"/>
    <w:rsid w:val="00B52512"/>
    <w:rsid w:val="00B53F49"/>
    <w:rsid w:val="00B573C5"/>
    <w:rsid w:val="00B63AD7"/>
    <w:rsid w:val="00B63DC9"/>
    <w:rsid w:val="00B648D3"/>
    <w:rsid w:val="00B70C79"/>
    <w:rsid w:val="00B85E24"/>
    <w:rsid w:val="00B87257"/>
    <w:rsid w:val="00B87F93"/>
    <w:rsid w:val="00B953EF"/>
    <w:rsid w:val="00BA0438"/>
    <w:rsid w:val="00BA3345"/>
    <w:rsid w:val="00BC2ED4"/>
    <w:rsid w:val="00BC37A6"/>
    <w:rsid w:val="00BC6F87"/>
    <w:rsid w:val="00BD2448"/>
    <w:rsid w:val="00BD3F34"/>
    <w:rsid w:val="00BD71EF"/>
    <w:rsid w:val="00BE0CFB"/>
    <w:rsid w:val="00BE2906"/>
    <w:rsid w:val="00BE500D"/>
    <w:rsid w:val="00BE76F9"/>
    <w:rsid w:val="00BF4C54"/>
    <w:rsid w:val="00BF5FA6"/>
    <w:rsid w:val="00C0755B"/>
    <w:rsid w:val="00C105BD"/>
    <w:rsid w:val="00C10886"/>
    <w:rsid w:val="00C114DA"/>
    <w:rsid w:val="00C115ED"/>
    <w:rsid w:val="00C13885"/>
    <w:rsid w:val="00C14251"/>
    <w:rsid w:val="00C15733"/>
    <w:rsid w:val="00C15AF2"/>
    <w:rsid w:val="00C21168"/>
    <w:rsid w:val="00C21734"/>
    <w:rsid w:val="00C22427"/>
    <w:rsid w:val="00C25DF2"/>
    <w:rsid w:val="00C25E27"/>
    <w:rsid w:val="00C306AA"/>
    <w:rsid w:val="00C3186B"/>
    <w:rsid w:val="00C31AB4"/>
    <w:rsid w:val="00C34ED2"/>
    <w:rsid w:val="00C36417"/>
    <w:rsid w:val="00C37970"/>
    <w:rsid w:val="00C40890"/>
    <w:rsid w:val="00C4278E"/>
    <w:rsid w:val="00C44982"/>
    <w:rsid w:val="00C4522B"/>
    <w:rsid w:val="00C452CB"/>
    <w:rsid w:val="00C532E7"/>
    <w:rsid w:val="00C55037"/>
    <w:rsid w:val="00C60941"/>
    <w:rsid w:val="00C63B50"/>
    <w:rsid w:val="00C64E4D"/>
    <w:rsid w:val="00C6634A"/>
    <w:rsid w:val="00C6657C"/>
    <w:rsid w:val="00C714B4"/>
    <w:rsid w:val="00C71B8B"/>
    <w:rsid w:val="00C72FF4"/>
    <w:rsid w:val="00C73659"/>
    <w:rsid w:val="00C742E2"/>
    <w:rsid w:val="00C74C44"/>
    <w:rsid w:val="00C87D19"/>
    <w:rsid w:val="00C95CD5"/>
    <w:rsid w:val="00C95E0A"/>
    <w:rsid w:val="00CA249C"/>
    <w:rsid w:val="00CA2EAB"/>
    <w:rsid w:val="00CB3C77"/>
    <w:rsid w:val="00CB75EE"/>
    <w:rsid w:val="00CC47C1"/>
    <w:rsid w:val="00CC7297"/>
    <w:rsid w:val="00CD42C4"/>
    <w:rsid w:val="00CD4D48"/>
    <w:rsid w:val="00CD70A0"/>
    <w:rsid w:val="00CE38DC"/>
    <w:rsid w:val="00CE3CBD"/>
    <w:rsid w:val="00CF3467"/>
    <w:rsid w:val="00CF471C"/>
    <w:rsid w:val="00CF581C"/>
    <w:rsid w:val="00D00D67"/>
    <w:rsid w:val="00D02F7E"/>
    <w:rsid w:val="00D04AE6"/>
    <w:rsid w:val="00D04CBE"/>
    <w:rsid w:val="00D079C4"/>
    <w:rsid w:val="00D11ECE"/>
    <w:rsid w:val="00D1440F"/>
    <w:rsid w:val="00D14ADC"/>
    <w:rsid w:val="00D15102"/>
    <w:rsid w:val="00D1578D"/>
    <w:rsid w:val="00D25FE2"/>
    <w:rsid w:val="00D31AF5"/>
    <w:rsid w:val="00D31FBF"/>
    <w:rsid w:val="00D34771"/>
    <w:rsid w:val="00D34CA3"/>
    <w:rsid w:val="00D4356B"/>
    <w:rsid w:val="00D51189"/>
    <w:rsid w:val="00D54D1C"/>
    <w:rsid w:val="00D569DD"/>
    <w:rsid w:val="00D61E25"/>
    <w:rsid w:val="00D665FC"/>
    <w:rsid w:val="00D70A11"/>
    <w:rsid w:val="00D7367C"/>
    <w:rsid w:val="00D76674"/>
    <w:rsid w:val="00D77898"/>
    <w:rsid w:val="00D86701"/>
    <w:rsid w:val="00D96ECE"/>
    <w:rsid w:val="00DA03B7"/>
    <w:rsid w:val="00DA3FC6"/>
    <w:rsid w:val="00DA4EFD"/>
    <w:rsid w:val="00DA4FCA"/>
    <w:rsid w:val="00DA7019"/>
    <w:rsid w:val="00DB75C2"/>
    <w:rsid w:val="00DB7EE2"/>
    <w:rsid w:val="00DC0714"/>
    <w:rsid w:val="00DD58C5"/>
    <w:rsid w:val="00DD7613"/>
    <w:rsid w:val="00DE45AF"/>
    <w:rsid w:val="00DE5B02"/>
    <w:rsid w:val="00DE5F58"/>
    <w:rsid w:val="00DF7106"/>
    <w:rsid w:val="00DF7F1A"/>
    <w:rsid w:val="00E013AF"/>
    <w:rsid w:val="00E01506"/>
    <w:rsid w:val="00E01943"/>
    <w:rsid w:val="00E0504B"/>
    <w:rsid w:val="00E05492"/>
    <w:rsid w:val="00E10DCC"/>
    <w:rsid w:val="00E15692"/>
    <w:rsid w:val="00E21F3C"/>
    <w:rsid w:val="00E2518A"/>
    <w:rsid w:val="00E271EC"/>
    <w:rsid w:val="00E4085A"/>
    <w:rsid w:val="00E417AF"/>
    <w:rsid w:val="00E41F37"/>
    <w:rsid w:val="00E42D88"/>
    <w:rsid w:val="00E44F68"/>
    <w:rsid w:val="00E528DF"/>
    <w:rsid w:val="00E5367C"/>
    <w:rsid w:val="00E54A35"/>
    <w:rsid w:val="00E57346"/>
    <w:rsid w:val="00E7189C"/>
    <w:rsid w:val="00E743BF"/>
    <w:rsid w:val="00E75C21"/>
    <w:rsid w:val="00E84EAE"/>
    <w:rsid w:val="00E852C2"/>
    <w:rsid w:val="00E874BB"/>
    <w:rsid w:val="00E957FF"/>
    <w:rsid w:val="00EA3F15"/>
    <w:rsid w:val="00EA4706"/>
    <w:rsid w:val="00EB064D"/>
    <w:rsid w:val="00EB7318"/>
    <w:rsid w:val="00EC7A9F"/>
    <w:rsid w:val="00ED45BB"/>
    <w:rsid w:val="00ED49FB"/>
    <w:rsid w:val="00ED4D55"/>
    <w:rsid w:val="00EE2691"/>
    <w:rsid w:val="00EE43E5"/>
    <w:rsid w:val="00F02F71"/>
    <w:rsid w:val="00F06881"/>
    <w:rsid w:val="00F12F10"/>
    <w:rsid w:val="00F1396C"/>
    <w:rsid w:val="00F15789"/>
    <w:rsid w:val="00F16F6A"/>
    <w:rsid w:val="00F2555E"/>
    <w:rsid w:val="00F26297"/>
    <w:rsid w:val="00F26AF9"/>
    <w:rsid w:val="00F33FC7"/>
    <w:rsid w:val="00F34091"/>
    <w:rsid w:val="00F35946"/>
    <w:rsid w:val="00F36733"/>
    <w:rsid w:val="00F369D3"/>
    <w:rsid w:val="00F36B57"/>
    <w:rsid w:val="00F377BE"/>
    <w:rsid w:val="00F43361"/>
    <w:rsid w:val="00F46025"/>
    <w:rsid w:val="00F516E6"/>
    <w:rsid w:val="00F51FB8"/>
    <w:rsid w:val="00F577CF"/>
    <w:rsid w:val="00F61A19"/>
    <w:rsid w:val="00F64AFF"/>
    <w:rsid w:val="00F70FB0"/>
    <w:rsid w:val="00F73109"/>
    <w:rsid w:val="00F868D2"/>
    <w:rsid w:val="00F86EDB"/>
    <w:rsid w:val="00F879D0"/>
    <w:rsid w:val="00FA0D50"/>
    <w:rsid w:val="00FA3335"/>
    <w:rsid w:val="00FA3712"/>
    <w:rsid w:val="00FA79D0"/>
    <w:rsid w:val="00FB062E"/>
    <w:rsid w:val="00FB3553"/>
    <w:rsid w:val="00FB6BD9"/>
    <w:rsid w:val="00FC1E57"/>
    <w:rsid w:val="00FC2120"/>
    <w:rsid w:val="00FC26F1"/>
    <w:rsid w:val="00FC6448"/>
    <w:rsid w:val="00FC6CDD"/>
    <w:rsid w:val="00FC6DCD"/>
    <w:rsid w:val="00FD6F6D"/>
    <w:rsid w:val="00FD78CF"/>
    <w:rsid w:val="00FE009F"/>
    <w:rsid w:val="00FE1DFB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D2E088B-7C18-4416-B6CD-C98BAE23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3" w:unhideWhenUsed="1"/>
    <w:lsdException w:name="List Bullet 3" w:semiHidden="1" w:uiPriority="1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298"/>
    <w:pPr>
      <w:spacing w:before="40" w:after="160" w:line="26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129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1298"/>
  </w:style>
  <w:style w:type="paragraph" w:styleId="Footer">
    <w:name w:val="footer"/>
    <w:basedOn w:val="Normal"/>
    <w:link w:val="FooterChar"/>
    <w:uiPriority w:val="99"/>
    <w:semiHidden/>
    <w:rsid w:val="00781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298"/>
  </w:style>
  <w:style w:type="paragraph" w:styleId="ListBullet">
    <w:name w:val="List Bullet"/>
    <w:basedOn w:val="Normal"/>
    <w:uiPriority w:val="13"/>
    <w:rsid w:val="00781298"/>
    <w:pPr>
      <w:spacing w:after="40"/>
      <w:contextualSpacing/>
    </w:pPr>
  </w:style>
  <w:style w:type="paragraph" w:styleId="ListBullet2">
    <w:name w:val="List Bullet 2"/>
    <w:basedOn w:val="ListBullet"/>
    <w:uiPriority w:val="13"/>
    <w:rsid w:val="00781298"/>
    <w:pPr>
      <w:numPr>
        <w:ilvl w:val="1"/>
      </w:numPr>
      <w:ind w:left="1134"/>
    </w:pPr>
  </w:style>
  <w:style w:type="paragraph" w:styleId="ListBullet3">
    <w:name w:val="List Bullet 3"/>
    <w:basedOn w:val="ListBullet"/>
    <w:uiPriority w:val="13"/>
    <w:rsid w:val="00781298"/>
  </w:style>
  <w:style w:type="table" w:styleId="TableGrid">
    <w:name w:val="Table Grid"/>
    <w:basedOn w:val="TableNormal"/>
    <w:uiPriority w:val="59"/>
    <w:rsid w:val="0078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subtitle">
    <w:name w:val="Document subtitle"/>
    <w:basedOn w:val="Normal"/>
    <w:uiPriority w:val="99"/>
    <w:rsid w:val="00781298"/>
    <w:pPr>
      <w:pBdr>
        <w:bottom w:val="single" w:sz="8" w:space="24" w:color="595959" w:themeColor="text1" w:themeTint="A6"/>
      </w:pBdr>
      <w:autoSpaceDE w:val="0"/>
      <w:autoSpaceDN w:val="0"/>
      <w:adjustRightInd w:val="0"/>
      <w:spacing w:before="0" w:after="0" w:line="440" w:lineRule="atLeast"/>
      <w:textAlignment w:val="center"/>
    </w:pPr>
    <w:rPr>
      <w:rFonts w:ascii="Calibri" w:hAnsi="Calibri" w:cs="Calibri"/>
      <w:b/>
      <w:bCs/>
      <w:sz w:val="36"/>
      <w:szCs w:val="36"/>
      <w:lang w:val="en-US"/>
    </w:rPr>
  </w:style>
  <w:style w:type="paragraph" w:customStyle="1" w:styleId="ClassificationText">
    <w:name w:val="Classification Text"/>
    <w:basedOn w:val="BodyText"/>
    <w:uiPriority w:val="99"/>
    <w:qFormat/>
    <w:rsid w:val="00781298"/>
    <w:pPr>
      <w:suppressAutoHyphens/>
      <w:autoSpaceDE w:val="0"/>
      <w:autoSpaceDN w:val="0"/>
      <w:adjustRightInd w:val="0"/>
      <w:spacing w:after="0" w:line="280" w:lineRule="atLeast"/>
      <w:jc w:val="center"/>
      <w:textAlignment w:val="center"/>
    </w:pPr>
    <w:rPr>
      <w:rFonts w:ascii="Calibri" w:hAnsi="Calibri" w:cs="Calibri"/>
      <w:b/>
      <w:bCs/>
      <w:color w:val="FF0000"/>
      <w:lang w:val="en-US"/>
    </w:rPr>
  </w:style>
  <w:style w:type="character" w:styleId="Hyperlink">
    <w:name w:val="Hyperlink"/>
    <w:basedOn w:val="DefaultParagraphFont"/>
    <w:uiPriority w:val="99"/>
    <w:unhideWhenUsed/>
    <w:rsid w:val="0078129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298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298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81298"/>
    <w:rPr>
      <w:vertAlign w:val="superscript"/>
    </w:rPr>
  </w:style>
  <w:style w:type="table" w:customStyle="1" w:styleId="TableGrid5">
    <w:name w:val="Table Grid5"/>
    <w:basedOn w:val="TableNormal"/>
    <w:next w:val="TableGrid"/>
    <w:uiPriority w:val="59"/>
    <w:rsid w:val="0078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78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78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78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29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812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1298"/>
  </w:style>
  <w:style w:type="table" w:styleId="ColorfulList">
    <w:name w:val="Colorful List"/>
    <w:basedOn w:val="TableNormal"/>
    <w:uiPriority w:val="72"/>
    <w:rsid w:val="00781298"/>
    <w:pPr>
      <w:spacing w:after="0" w:line="240" w:lineRule="auto"/>
    </w:pPr>
    <w:rPr>
      <w:rFonts w:ascii="Calibri" w:eastAsia="Calibri" w:hAnsi="Calibri" w:cs="Times New Roman"/>
      <w:color w:val="000000" w:themeColor="text1"/>
      <w:lang w:val="en-US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-Accent1">
    <w:name w:val="Light List Accent 1"/>
    <w:basedOn w:val="TableNormal"/>
    <w:uiPriority w:val="61"/>
    <w:rsid w:val="00D4356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buildingfeedback@mbie.govt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6624-8D29-43F9-BF60-7FB4FF69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B7BA7ED1.dotm</Template>
  <TotalTime>0</TotalTime>
  <Pages>6</Pages>
  <Words>446</Words>
  <Characters>2254</Characters>
  <Application>Microsoft Office Word</Application>
  <DocSecurity>4</DocSecurity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Savannah Tarren-Sweeney</dc:creator>
  <cp:lastModifiedBy>Ellen Fitzsimons</cp:lastModifiedBy>
  <cp:revision>2</cp:revision>
  <dcterms:created xsi:type="dcterms:W3CDTF">2018-10-03T21:56:00Z</dcterms:created>
  <dcterms:modified xsi:type="dcterms:W3CDTF">2018-10-03T21:56:00Z</dcterms:modified>
</cp:coreProperties>
</file>