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B1D45" w14:textId="77777777" w:rsidR="00A40B7E" w:rsidRDefault="00A40B7E" w:rsidP="00A40B7E">
      <w:r w:rsidRPr="2AAB826B">
        <w:rPr>
          <w:rFonts w:ascii="Calibri" w:eastAsia="Calibri" w:hAnsi="Calibri" w:cs="Calibri"/>
          <w:b/>
          <w:bCs/>
          <w:sz w:val="32"/>
          <w:szCs w:val="32"/>
        </w:rPr>
        <w:t>Support for Energy Education in Communities Programme</w:t>
      </w:r>
    </w:p>
    <w:p w14:paraId="58EE9B09" w14:textId="72A98DCF" w:rsidR="00A40B7E" w:rsidRPr="001E298A" w:rsidRDefault="00A40B7E" w:rsidP="00A40B7E">
      <w:r w:rsidRPr="0A8215E7">
        <w:rPr>
          <w:rFonts w:ascii="Calibri" w:eastAsia="Calibri" w:hAnsi="Calibri" w:cs="Calibri"/>
          <w:b/>
          <w:bCs/>
          <w:sz w:val="32"/>
          <w:szCs w:val="32"/>
        </w:rPr>
        <w:t>Application for</w:t>
      </w:r>
      <w:r w:rsidR="00A67EF7">
        <w:rPr>
          <w:rFonts w:ascii="Calibri" w:eastAsia="Calibri" w:hAnsi="Calibri" w:cs="Calibri"/>
          <w:b/>
          <w:bCs/>
          <w:sz w:val="32"/>
          <w:szCs w:val="32"/>
        </w:rPr>
        <w:t xml:space="preserve"> 2023/24</w:t>
      </w:r>
      <w:r w:rsidRPr="0A8215E7">
        <w:rPr>
          <w:rFonts w:ascii="Calibri" w:eastAsia="Calibri" w:hAnsi="Calibri" w:cs="Calibri"/>
          <w:b/>
          <w:bCs/>
          <w:sz w:val="32"/>
          <w:szCs w:val="32"/>
        </w:rPr>
        <w:t xml:space="preserve"> </w:t>
      </w:r>
      <w:r w:rsidR="005D1836">
        <w:rPr>
          <w:rFonts w:ascii="Calibri" w:eastAsia="Calibri" w:hAnsi="Calibri" w:cs="Calibri"/>
          <w:b/>
          <w:bCs/>
          <w:sz w:val="32"/>
          <w:szCs w:val="32"/>
        </w:rPr>
        <w:t>f</w:t>
      </w:r>
      <w:r w:rsidRPr="0A8215E7">
        <w:rPr>
          <w:rFonts w:ascii="Calibri" w:eastAsia="Calibri" w:hAnsi="Calibri" w:cs="Calibri"/>
          <w:b/>
          <w:bCs/>
          <w:sz w:val="32"/>
          <w:szCs w:val="32"/>
        </w:rPr>
        <w:t>unding</w:t>
      </w:r>
      <w:r>
        <w:br/>
      </w:r>
      <w:r w:rsidR="002B66F2">
        <w:rPr>
          <w:rFonts w:ascii="Calibri" w:eastAsia="Calibri" w:hAnsi="Calibri" w:cs="Calibri"/>
        </w:rPr>
        <w:t>September</w:t>
      </w:r>
      <w:r w:rsidRPr="001E298A">
        <w:rPr>
          <w:rFonts w:ascii="Calibri" w:eastAsia="Calibri" w:hAnsi="Calibri" w:cs="Calibri"/>
        </w:rPr>
        <w:t xml:space="preserve"> 2023</w:t>
      </w:r>
      <w:r w:rsidRPr="001E298A">
        <w:tab/>
      </w:r>
    </w:p>
    <w:p w14:paraId="54BE803C" w14:textId="39D6FF3B" w:rsidR="00A40B7E" w:rsidRPr="00E17FB9" w:rsidRDefault="00A40B7E" w:rsidP="00A40B7E">
      <w:pPr>
        <w:rPr>
          <w:rFonts w:ascii="Calibri" w:eastAsia="Calibri" w:hAnsi="Calibri" w:cs="Calibri"/>
          <w:b/>
          <w:bCs/>
          <w:i/>
          <w:iCs/>
        </w:rPr>
      </w:pPr>
      <w:r>
        <w:rPr>
          <w:b/>
          <w:bCs/>
        </w:rPr>
        <w:t>About</w:t>
      </w:r>
      <w:r w:rsidRPr="00E17FB9">
        <w:rPr>
          <w:b/>
          <w:bCs/>
        </w:rPr>
        <w:t xml:space="preserve"> </w:t>
      </w:r>
      <w:r w:rsidR="00AE457E">
        <w:rPr>
          <w:b/>
          <w:bCs/>
        </w:rPr>
        <w:t xml:space="preserve">the </w:t>
      </w:r>
      <w:r w:rsidRPr="00E17FB9">
        <w:rPr>
          <w:b/>
          <w:bCs/>
        </w:rPr>
        <w:t>SEEC</w:t>
      </w:r>
      <w:r w:rsidRPr="00E17FB9">
        <w:rPr>
          <w:b/>
          <w:bCs/>
        </w:rPr>
        <w:tab/>
      </w:r>
      <w:r w:rsidR="00AE457E">
        <w:rPr>
          <w:b/>
          <w:bCs/>
        </w:rPr>
        <w:t>Programme</w:t>
      </w:r>
      <w:r w:rsidRPr="00E17FB9">
        <w:rPr>
          <w:b/>
          <w:bCs/>
        </w:rPr>
        <w:tab/>
      </w:r>
      <w:r w:rsidRPr="00E17FB9">
        <w:rPr>
          <w:b/>
          <w:bCs/>
        </w:rPr>
        <w:tab/>
      </w:r>
    </w:p>
    <w:p w14:paraId="2B4A6114" w14:textId="77777777" w:rsidR="00A40B7E" w:rsidRDefault="00A40B7E" w:rsidP="00A40B7E">
      <w:pPr>
        <w:spacing w:after="160"/>
      </w:pPr>
      <w:r w:rsidRPr="0A8215E7">
        <w:rPr>
          <w:rFonts w:ascii="Calibri" w:eastAsia="Calibri" w:hAnsi="Calibri" w:cs="Calibri"/>
        </w:rPr>
        <w:t xml:space="preserve">The Support for Energy Education in Communities (SEEC) Programme is part of a suite of government initiatives aimed at supporting households experiencing energy hardship. The programme is administered by the Ministry of Business, Innovation and Employment (the </w:t>
      </w:r>
      <w:r w:rsidRPr="0A8215E7">
        <w:rPr>
          <w:rFonts w:ascii="Calibri" w:eastAsia="Calibri" w:hAnsi="Calibri" w:cs="Calibri"/>
          <w:b/>
          <w:bCs/>
        </w:rPr>
        <w:t>Ministry</w:t>
      </w:r>
      <w:r w:rsidRPr="0A8215E7">
        <w:rPr>
          <w:rFonts w:ascii="Calibri" w:eastAsia="Calibri" w:hAnsi="Calibri" w:cs="Calibri"/>
        </w:rPr>
        <w:t>).</w:t>
      </w:r>
    </w:p>
    <w:p w14:paraId="5F7B0997" w14:textId="632E6799" w:rsidR="00A40B7E" w:rsidRDefault="00A40B7E" w:rsidP="00A40B7E">
      <w:pPr>
        <w:spacing w:after="160"/>
        <w:rPr>
          <w:rFonts w:ascii="Calibri" w:eastAsia="Calibri" w:hAnsi="Calibri" w:cs="Calibri"/>
        </w:rPr>
      </w:pPr>
      <w:r w:rsidRPr="0A8215E7">
        <w:rPr>
          <w:rFonts w:ascii="Calibri" w:eastAsia="Calibri" w:hAnsi="Calibri" w:cs="Calibri"/>
        </w:rPr>
        <w:t xml:space="preserve">The </w:t>
      </w:r>
      <w:r>
        <w:rPr>
          <w:rFonts w:ascii="Calibri" w:eastAsia="Calibri" w:hAnsi="Calibri" w:cs="Calibri"/>
        </w:rPr>
        <w:t xml:space="preserve">purpose of the </w:t>
      </w:r>
      <w:r w:rsidRPr="0A8215E7">
        <w:rPr>
          <w:rFonts w:ascii="Calibri" w:eastAsia="Calibri" w:hAnsi="Calibri" w:cs="Calibri"/>
        </w:rPr>
        <w:t>SEEC Programme is to</w:t>
      </w:r>
      <w:r>
        <w:rPr>
          <w:rFonts w:ascii="Calibri" w:eastAsia="Calibri" w:hAnsi="Calibri" w:cs="Calibri"/>
        </w:rPr>
        <w:t xml:space="preserve"> help</w:t>
      </w:r>
      <w:r w:rsidRPr="0A8215E7">
        <w:rPr>
          <w:rFonts w:ascii="Calibri" w:eastAsia="Calibri" w:hAnsi="Calibri" w:cs="Calibri"/>
        </w:rPr>
        <w:t xml:space="preserve"> build </w:t>
      </w:r>
      <w:r>
        <w:rPr>
          <w:rFonts w:ascii="Calibri" w:eastAsia="Calibri" w:hAnsi="Calibri" w:cs="Calibri"/>
        </w:rPr>
        <w:t xml:space="preserve">the </w:t>
      </w:r>
      <w:r w:rsidRPr="0A8215E7">
        <w:rPr>
          <w:rFonts w:ascii="Calibri" w:eastAsia="Calibri" w:hAnsi="Calibri" w:cs="Calibri"/>
        </w:rPr>
        <w:t xml:space="preserve">network of support services </w:t>
      </w:r>
      <w:r w:rsidR="00AE457E">
        <w:rPr>
          <w:rFonts w:ascii="Calibri" w:eastAsia="Calibri" w:hAnsi="Calibri" w:cs="Calibri"/>
        </w:rPr>
        <w:t>that</w:t>
      </w:r>
      <w:r w:rsidRPr="0A8215E7">
        <w:rPr>
          <w:rFonts w:ascii="Calibri" w:eastAsia="Calibri" w:hAnsi="Calibri" w:cs="Calibri"/>
        </w:rPr>
        <w:t xml:space="preserve"> can provide targeted, specialist energy advice</w:t>
      </w:r>
      <w:r>
        <w:rPr>
          <w:rFonts w:ascii="Calibri" w:eastAsia="Calibri" w:hAnsi="Calibri" w:cs="Calibri"/>
        </w:rPr>
        <w:t xml:space="preserve"> and education</w:t>
      </w:r>
      <w:r w:rsidRPr="0A8215E7">
        <w:rPr>
          <w:rFonts w:ascii="Calibri" w:eastAsia="Calibri" w:hAnsi="Calibri" w:cs="Calibri"/>
        </w:rPr>
        <w:t xml:space="preserve"> to households </w:t>
      </w:r>
      <w:r>
        <w:rPr>
          <w:rFonts w:ascii="Calibri" w:eastAsia="Calibri" w:hAnsi="Calibri" w:cs="Calibri"/>
        </w:rPr>
        <w:t xml:space="preserve">on smart energy use. In turn, this helps </w:t>
      </w:r>
      <w:r w:rsidRPr="0A8215E7">
        <w:rPr>
          <w:rFonts w:ascii="Calibri" w:eastAsia="Calibri" w:hAnsi="Calibri" w:cs="Calibri"/>
        </w:rPr>
        <w:t>to achieve warmer homes</w:t>
      </w:r>
      <w:r>
        <w:rPr>
          <w:rFonts w:ascii="Calibri" w:eastAsia="Calibri" w:hAnsi="Calibri" w:cs="Calibri"/>
        </w:rPr>
        <w:t xml:space="preserve"> and </w:t>
      </w:r>
      <w:r w:rsidRPr="0A8215E7">
        <w:rPr>
          <w:rFonts w:ascii="Calibri" w:eastAsia="Calibri" w:hAnsi="Calibri" w:cs="Calibri"/>
        </w:rPr>
        <w:t>lower energy bills.</w:t>
      </w:r>
    </w:p>
    <w:p w14:paraId="0E2BD115" w14:textId="77777777" w:rsidR="00A40B7E" w:rsidRDefault="00A40B7E" w:rsidP="00A40B7E">
      <w:pPr>
        <w:rPr>
          <w:rFonts w:ascii="Calibri" w:eastAsia="Calibri" w:hAnsi="Calibri" w:cs="Calibri"/>
          <w:b/>
          <w:bCs/>
        </w:rPr>
      </w:pPr>
      <w:r w:rsidRPr="2AAB826B">
        <w:rPr>
          <w:rFonts w:ascii="Calibri" w:eastAsia="Calibri" w:hAnsi="Calibri" w:cs="Calibri"/>
        </w:rPr>
        <w:t xml:space="preserve">The </w:t>
      </w:r>
      <w:r w:rsidRPr="00BB01EA">
        <w:rPr>
          <w:rFonts w:ascii="Calibri" w:eastAsia="Calibri" w:hAnsi="Calibri" w:cs="Calibri"/>
        </w:rPr>
        <w:t>SEEC Programme has two funds.</w:t>
      </w:r>
      <w:r>
        <w:rPr>
          <w:rFonts w:ascii="Calibri" w:eastAsia="Calibri" w:hAnsi="Calibri" w:cs="Calibri"/>
          <w:b/>
          <w:bCs/>
        </w:rPr>
        <w:t xml:space="preserve"> </w:t>
      </w:r>
    </w:p>
    <w:p w14:paraId="4200C355" w14:textId="08CAAC50" w:rsidR="00A40B7E" w:rsidRPr="00E17FB9" w:rsidRDefault="00A40B7E" w:rsidP="00A40B7E">
      <w:pPr>
        <w:pStyle w:val="ListParagraph"/>
        <w:numPr>
          <w:ilvl w:val="0"/>
          <w:numId w:val="11"/>
        </w:numPr>
        <w:spacing w:before="0" w:after="200" w:line="276" w:lineRule="auto"/>
        <w:rPr>
          <w:rFonts w:ascii="Calibri" w:eastAsia="Calibri" w:hAnsi="Calibri" w:cs="Calibri"/>
          <w:b/>
          <w:bCs/>
        </w:rPr>
      </w:pPr>
      <w:r>
        <w:rPr>
          <w:rFonts w:ascii="Calibri" w:eastAsia="Calibri" w:hAnsi="Calibri" w:cs="Calibri"/>
          <w:b/>
          <w:bCs/>
        </w:rPr>
        <w:t xml:space="preserve">The SEEC Fund. </w:t>
      </w:r>
      <w:r w:rsidRPr="00EB740C">
        <w:rPr>
          <w:rFonts w:ascii="Calibri" w:eastAsia="Calibri" w:hAnsi="Calibri" w:cs="Calibri"/>
        </w:rPr>
        <w:t xml:space="preserve">This is the primary fund </w:t>
      </w:r>
      <w:r w:rsidR="00FD577F">
        <w:rPr>
          <w:rFonts w:ascii="Calibri" w:eastAsia="Calibri" w:hAnsi="Calibri" w:cs="Calibri"/>
        </w:rPr>
        <w:t>that</w:t>
      </w:r>
      <w:r w:rsidRPr="00E17FB9">
        <w:rPr>
          <w:rFonts w:ascii="Calibri" w:eastAsia="Calibri" w:hAnsi="Calibri" w:cs="Calibri"/>
        </w:rPr>
        <w:t xml:space="preserve"> provides funding to expand the capacity of existing energy hardship initiatives, for new schemes</w:t>
      </w:r>
      <w:r w:rsidR="00E853B3">
        <w:rPr>
          <w:rFonts w:ascii="Calibri" w:eastAsia="Calibri" w:hAnsi="Calibri" w:cs="Calibri"/>
        </w:rPr>
        <w:t xml:space="preserve"> (including pilots)</w:t>
      </w:r>
      <w:r w:rsidRPr="00E17FB9">
        <w:rPr>
          <w:rFonts w:ascii="Calibri" w:eastAsia="Calibri" w:hAnsi="Calibri" w:cs="Calibri"/>
        </w:rPr>
        <w:t>, or for related training services. The funding is also for initiatives that build the capability of those who can directly help households in energy hardship. It is not available for start-up cost</w:t>
      </w:r>
      <w:r>
        <w:rPr>
          <w:rFonts w:ascii="Calibri" w:eastAsia="Calibri" w:hAnsi="Calibri" w:cs="Calibri"/>
        </w:rPr>
        <w:t>s.</w:t>
      </w:r>
      <w:r w:rsidRPr="00E17FB9">
        <w:rPr>
          <w:rFonts w:ascii="Calibri" w:eastAsia="Calibri" w:hAnsi="Calibri" w:cs="Calibri"/>
        </w:rPr>
        <w:t xml:space="preserve"> </w:t>
      </w:r>
    </w:p>
    <w:p w14:paraId="32527044" w14:textId="00BB442D" w:rsidR="00A40B7E" w:rsidRPr="004C6686" w:rsidRDefault="00A40B7E" w:rsidP="00A40B7E">
      <w:pPr>
        <w:pStyle w:val="ListParagraph"/>
        <w:numPr>
          <w:ilvl w:val="0"/>
          <w:numId w:val="11"/>
        </w:numPr>
        <w:spacing w:before="0" w:after="200" w:line="276" w:lineRule="auto"/>
        <w:rPr>
          <w:rFonts w:ascii="Calibri" w:eastAsia="Calibri" w:hAnsi="Calibri" w:cs="Calibri"/>
          <w:b/>
          <w:bCs/>
        </w:rPr>
      </w:pPr>
      <w:r>
        <w:rPr>
          <w:rFonts w:ascii="Calibri" w:eastAsia="Calibri" w:hAnsi="Calibri" w:cs="Calibri"/>
          <w:b/>
          <w:bCs/>
        </w:rPr>
        <w:t xml:space="preserve">The SEEC Equipment and Devices Fund. </w:t>
      </w:r>
      <w:r w:rsidRPr="2AAB826B">
        <w:rPr>
          <w:rFonts w:ascii="Calibri" w:eastAsia="Calibri" w:hAnsi="Calibri" w:cs="Calibri"/>
        </w:rPr>
        <w:t>Applicants can apply for this as part of their SEEC Fund application to purchase low-cost equipment (e.g. LED bulbs) and devices (e.g. sensors) to support the advice they provide to households in energy hardship.</w:t>
      </w:r>
    </w:p>
    <w:p w14:paraId="1FA9B91F" w14:textId="295A1D23" w:rsidR="00A40B7E" w:rsidRDefault="007F2C4A" w:rsidP="00A40B7E">
      <w:pPr>
        <w:rPr>
          <w:rFonts w:ascii="Calibri" w:eastAsia="Calibri" w:hAnsi="Calibri" w:cs="Calibri"/>
          <w:b/>
          <w:bCs/>
        </w:rPr>
      </w:pPr>
      <w:bookmarkStart w:id="0" w:name="_Hlk143768205"/>
      <w:r>
        <w:rPr>
          <w:rFonts w:ascii="Calibri" w:eastAsia="Calibri" w:hAnsi="Calibri" w:cs="Calibri"/>
          <w:b/>
          <w:bCs/>
        </w:rPr>
        <w:t>F</w:t>
      </w:r>
      <w:r w:rsidR="00A40B7E">
        <w:rPr>
          <w:rFonts w:ascii="Calibri" w:eastAsia="Calibri" w:hAnsi="Calibri" w:cs="Calibri"/>
          <w:b/>
          <w:bCs/>
        </w:rPr>
        <w:t>unding round 2023/2024</w:t>
      </w:r>
    </w:p>
    <w:p w14:paraId="364BC717" w14:textId="57A06E8B" w:rsidR="00A40B7E" w:rsidRDefault="00A40B7E" w:rsidP="00A40B7E">
      <w:pPr>
        <w:spacing w:after="160"/>
        <w:rPr>
          <w:rFonts w:ascii="Calibri" w:eastAsia="Calibri" w:hAnsi="Calibri" w:cs="Calibri"/>
        </w:rPr>
      </w:pPr>
      <w:r w:rsidRPr="0042660F">
        <w:rPr>
          <w:rFonts w:ascii="Calibri" w:eastAsia="Calibri" w:hAnsi="Calibri" w:cs="Calibri"/>
        </w:rPr>
        <w:t>Up to $2.95million is available</w:t>
      </w:r>
      <w:r>
        <w:rPr>
          <w:rFonts w:ascii="Calibri" w:eastAsia="Calibri" w:hAnsi="Calibri" w:cs="Calibri"/>
        </w:rPr>
        <w:t xml:space="preserve"> in this funding round. </w:t>
      </w:r>
      <w:r w:rsidRPr="009426C9">
        <w:rPr>
          <w:rFonts w:ascii="Calibri" w:eastAsia="Calibri" w:hAnsi="Calibri" w:cs="Calibri"/>
        </w:rPr>
        <w:t>The maximum amount that can be sought for any one application in this funding round is $200,000</w:t>
      </w:r>
      <w:r>
        <w:rPr>
          <w:rFonts w:ascii="Calibri" w:eastAsia="Calibri" w:hAnsi="Calibri" w:cs="Calibri"/>
        </w:rPr>
        <w:t xml:space="preserve"> per </w:t>
      </w:r>
      <w:r w:rsidR="00692852">
        <w:rPr>
          <w:rFonts w:ascii="Calibri" w:eastAsia="Calibri" w:hAnsi="Calibri" w:cs="Calibri"/>
        </w:rPr>
        <w:t>project</w:t>
      </w:r>
      <w:r w:rsidRPr="009426C9">
        <w:rPr>
          <w:rFonts w:ascii="Calibri" w:eastAsia="Calibri" w:hAnsi="Calibri" w:cs="Calibri"/>
        </w:rPr>
        <w:t xml:space="preserve">. This </w:t>
      </w:r>
      <w:r w:rsidR="00A53F25">
        <w:rPr>
          <w:rFonts w:ascii="Calibri" w:eastAsia="Calibri" w:hAnsi="Calibri" w:cs="Calibri"/>
        </w:rPr>
        <w:t xml:space="preserve">funding </w:t>
      </w:r>
      <w:r w:rsidRPr="009426C9">
        <w:rPr>
          <w:rFonts w:ascii="Calibri" w:eastAsia="Calibri" w:hAnsi="Calibri" w:cs="Calibri"/>
        </w:rPr>
        <w:t>cap is for the total across the SEEC Fund and SEEC Equipment and Devices Fund.</w:t>
      </w:r>
    </w:p>
    <w:p w14:paraId="4F95AE19" w14:textId="77777777" w:rsidR="00692852" w:rsidRDefault="00692852" w:rsidP="00692852">
      <w:pPr>
        <w:rPr>
          <w:rFonts w:ascii="Calibri" w:eastAsia="Calibri" w:hAnsi="Calibri" w:cs="Calibri"/>
        </w:rPr>
      </w:pPr>
      <w:r w:rsidRPr="00692852">
        <w:rPr>
          <w:rFonts w:ascii="Calibri" w:eastAsia="Calibri" w:hAnsi="Calibri" w:cs="Calibri"/>
        </w:rPr>
        <w:t xml:space="preserve">This round we’re looking for projects that can be substantially delivered within 12 months. </w:t>
      </w:r>
    </w:p>
    <w:p w14:paraId="5D3F7BC4" w14:textId="606E1078" w:rsidR="001002E6" w:rsidRPr="00692852" w:rsidRDefault="001002E6" w:rsidP="00692852">
      <w:pPr>
        <w:rPr>
          <w:rFonts w:ascii="Calibri" w:eastAsia="Calibri" w:hAnsi="Calibri" w:cs="Calibri"/>
        </w:rPr>
      </w:pPr>
      <w:r>
        <w:t>There</w:t>
      </w:r>
      <w:r w:rsidRPr="002970CA">
        <w:t xml:space="preserve"> is</w:t>
      </w:r>
      <w:r w:rsidR="00692852">
        <w:t xml:space="preserve"> also</w:t>
      </w:r>
      <w:r w:rsidRPr="002970CA">
        <w:t xml:space="preserve"> limited funding available to scale</w:t>
      </w:r>
      <w:r>
        <w:t>-up initiatives</w:t>
      </w:r>
      <w:r w:rsidR="00F22E86">
        <w:t xml:space="preserve"> delivered by previous SEEC fund recipients</w:t>
      </w:r>
      <w:r w:rsidR="0086568A" w:rsidRPr="002970CA">
        <w:t>.</w:t>
      </w:r>
      <w:r w:rsidR="0086568A">
        <w:t xml:space="preserve"> </w:t>
      </w:r>
      <w:r w:rsidRPr="002970CA">
        <w:t xml:space="preserve">Applicants </w:t>
      </w:r>
      <w:r>
        <w:t>are</w:t>
      </w:r>
      <w:r w:rsidRPr="002970CA">
        <w:t xml:space="preserve"> eligible for up to $200,000 per year, for up to three years.</w:t>
      </w:r>
      <w:r>
        <w:t xml:space="preserve"> If you are eligible, and are interested in </w:t>
      </w:r>
      <w:r w:rsidR="00F22E86">
        <w:t>applying</w:t>
      </w:r>
      <w:r w:rsidR="00A53F25">
        <w:t>, please indicate your interest when prompted</w:t>
      </w:r>
      <w:r w:rsidR="00855957">
        <w:t xml:space="preserve"> below</w:t>
      </w:r>
      <w:r w:rsidR="00A53F25">
        <w:t xml:space="preserve">. </w:t>
      </w:r>
    </w:p>
    <w:p w14:paraId="4D780523" w14:textId="4E6B78BA" w:rsidR="00692852" w:rsidRPr="00C71A33" w:rsidRDefault="00692852" w:rsidP="00C71A33">
      <w:pPr>
        <w:spacing w:after="160"/>
        <w:rPr>
          <w:rFonts w:ascii="Calibri" w:eastAsia="Calibri" w:hAnsi="Calibri" w:cs="Calibri"/>
        </w:rPr>
      </w:pPr>
      <w:r>
        <w:rPr>
          <w:rFonts w:ascii="Calibri" w:eastAsia="Calibri" w:hAnsi="Calibri" w:cs="Calibri"/>
        </w:rPr>
        <w:t xml:space="preserve">Statistics released earlier this year found Māori and Pacific peoples are more likely to experience energy hardship, so the 2023/2024 funding round will look to support more initiatives that help Māori and Pacific households. However, the assessment panel will consider all applications that meet the assessment criteria on page 14. </w:t>
      </w:r>
    </w:p>
    <w:bookmarkEnd w:id="0"/>
    <w:p w14:paraId="64E38B2A" w14:textId="77777777" w:rsidR="00A40B7E" w:rsidRPr="009426C9" w:rsidRDefault="00A40B7E" w:rsidP="00A40B7E">
      <w:pPr>
        <w:rPr>
          <w:rFonts w:ascii="Calibri" w:eastAsia="Calibri" w:hAnsi="Calibri" w:cs="Calibri"/>
          <w:b/>
          <w:bCs/>
        </w:rPr>
      </w:pPr>
      <w:r>
        <w:rPr>
          <w:rFonts w:ascii="Calibri" w:eastAsia="Calibri" w:hAnsi="Calibri" w:cs="Calibri"/>
          <w:b/>
          <w:bCs/>
        </w:rPr>
        <w:t>Eligibility</w:t>
      </w:r>
    </w:p>
    <w:p w14:paraId="085EC478" w14:textId="77777777" w:rsidR="00A40B7E" w:rsidRPr="00EB2145" w:rsidRDefault="00A40B7E" w:rsidP="00A40B7E">
      <w:pPr>
        <w:spacing w:after="160"/>
      </w:pPr>
      <w:r w:rsidRPr="00EB2145">
        <w:rPr>
          <w:rFonts w:ascii="Calibri" w:eastAsia="Calibri" w:hAnsi="Calibri" w:cs="Calibri"/>
        </w:rPr>
        <w:t>Applicants must be a New Zealand-based organisation or a New Zealand-registered entity.</w:t>
      </w:r>
    </w:p>
    <w:p w14:paraId="36A3ECE3" w14:textId="77777777" w:rsidR="00A40B7E" w:rsidRDefault="00A40B7E" w:rsidP="00A40B7E">
      <w:pPr>
        <w:spacing w:after="160"/>
      </w:pPr>
      <w:r w:rsidRPr="2AAB826B">
        <w:rPr>
          <w:rFonts w:ascii="Calibri" w:eastAsia="Calibri" w:hAnsi="Calibri" w:cs="Calibri"/>
        </w:rPr>
        <w:lastRenderedPageBreak/>
        <w:t xml:space="preserve">Applicants may collaborate with other organisations or businesses on a proposed initiative. Details of any collaboration should be included in the application. Note that, if successful, the Ministry will contract with and provide funding to the applicant only.  </w:t>
      </w:r>
    </w:p>
    <w:p w14:paraId="49C38A45" w14:textId="77777777" w:rsidR="00A40B7E" w:rsidRDefault="00A40B7E" w:rsidP="00A40B7E">
      <w:pPr>
        <w:spacing w:after="160"/>
      </w:pPr>
      <w:r w:rsidRPr="2AAB826B">
        <w:rPr>
          <w:rFonts w:ascii="Calibri" w:eastAsia="Calibri" w:hAnsi="Calibri" w:cs="Calibri"/>
        </w:rPr>
        <w:t xml:space="preserve">Your proposed initiative may involve non-government co-funding. Please outline in your application an estimate of the level of co-funding you may receive, and a description of any conditions, constraints or dependencies associated with it.  </w:t>
      </w:r>
    </w:p>
    <w:p w14:paraId="6D9C4FAE" w14:textId="77777777" w:rsidR="00A40B7E" w:rsidRDefault="00A40B7E" w:rsidP="00A40B7E">
      <w:pPr>
        <w:spacing w:after="160"/>
      </w:pPr>
      <w:r w:rsidRPr="2AAB826B">
        <w:rPr>
          <w:rFonts w:ascii="Calibri" w:eastAsia="Calibri" w:hAnsi="Calibri" w:cs="Calibri"/>
        </w:rPr>
        <w:t xml:space="preserve">Please make note of any </w:t>
      </w:r>
      <w:r w:rsidRPr="2AAB826B">
        <w:rPr>
          <w:rFonts w:ascii="Calibri" w:eastAsia="Calibri" w:hAnsi="Calibri" w:cs="Calibri"/>
          <w:b/>
          <w:bCs/>
        </w:rPr>
        <w:t>actual or perceived conflicts of interest</w:t>
      </w:r>
      <w:r w:rsidRPr="2AAB826B">
        <w:rPr>
          <w:rFonts w:ascii="Calibri" w:eastAsia="Calibri" w:hAnsi="Calibri" w:cs="Calibri"/>
        </w:rPr>
        <w:t xml:space="preserve"> where relevant in your application and advise how these will be managed. </w:t>
      </w:r>
    </w:p>
    <w:p w14:paraId="20A9C584" w14:textId="77777777" w:rsidR="00A40B7E" w:rsidRDefault="00A40B7E" w:rsidP="00A40B7E">
      <w:pPr>
        <w:rPr>
          <w:b/>
          <w:bCs/>
        </w:rPr>
      </w:pPr>
      <w:r w:rsidRPr="001E298A">
        <w:rPr>
          <w:b/>
          <w:bCs/>
        </w:rPr>
        <w:t>Application process and deadlines</w:t>
      </w:r>
    </w:p>
    <w:p w14:paraId="2C0B23CF" w14:textId="77777777" w:rsidR="00A40B7E" w:rsidRDefault="00A40B7E" w:rsidP="00A40B7E">
      <w:pPr>
        <w:spacing w:after="160"/>
        <w:rPr>
          <w:rFonts w:ascii="Calibri" w:eastAsia="Calibri" w:hAnsi="Calibri" w:cs="Calibri"/>
        </w:rPr>
      </w:pPr>
      <w:r w:rsidRPr="00694CF6">
        <w:rPr>
          <w:rFonts w:ascii="Calibri" w:eastAsia="Calibri" w:hAnsi="Calibri" w:cs="Calibri"/>
        </w:rPr>
        <w:t>If you would like to apply for funding from the SEEC Fund and the associated SEEC Equipment and Devices Fund</w:t>
      </w:r>
      <w:r w:rsidRPr="00694CF6">
        <w:rPr>
          <w:rFonts w:ascii="Calibri" w:eastAsia="Calibri" w:hAnsi="Calibri" w:cs="Calibri"/>
          <w:b/>
          <w:bCs/>
        </w:rPr>
        <w:t>, you must make an application using this form</w:t>
      </w:r>
      <w:r w:rsidRPr="00694CF6">
        <w:rPr>
          <w:rFonts w:ascii="Calibri" w:eastAsia="Calibri" w:hAnsi="Calibri" w:cs="Calibri"/>
        </w:rPr>
        <w:t xml:space="preserve">. If you have further </w:t>
      </w:r>
      <w:proofErr w:type="gramStart"/>
      <w:r w:rsidRPr="00694CF6">
        <w:rPr>
          <w:rFonts w:ascii="Calibri" w:eastAsia="Calibri" w:hAnsi="Calibri" w:cs="Calibri"/>
        </w:rPr>
        <w:t>supporting</w:t>
      </w:r>
      <w:proofErr w:type="gramEnd"/>
      <w:r w:rsidRPr="00694CF6">
        <w:rPr>
          <w:rFonts w:ascii="Calibri" w:eastAsia="Calibri" w:hAnsi="Calibri" w:cs="Calibri"/>
        </w:rPr>
        <w:t xml:space="preserve"> documents that you would like to include, please attach the documents when you submit your application.</w:t>
      </w:r>
      <w:r>
        <w:rPr>
          <w:rFonts w:ascii="Calibri" w:eastAsia="Calibri" w:hAnsi="Calibri" w:cs="Calibri"/>
        </w:rPr>
        <w:t xml:space="preserve"> </w:t>
      </w:r>
    </w:p>
    <w:p w14:paraId="42698149" w14:textId="75C30695" w:rsidR="00A40B7E" w:rsidRDefault="00A40B7E" w:rsidP="00A40B7E">
      <w:pPr>
        <w:spacing w:after="160"/>
        <w:rPr>
          <w:rFonts w:ascii="Calibri" w:eastAsia="Calibri" w:hAnsi="Calibri" w:cs="Calibri"/>
          <w:u w:val="single"/>
        </w:rPr>
      </w:pPr>
      <w:r w:rsidRPr="00434B04">
        <w:rPr>
          <w:rFonts w:ascii="Calibri" w:eastAsia="Calibri" w:hAnsi="Calibri" w:cs="Calibri"/>
          <w:u w:val="single"/>
        </w:rPr>
        <w:t xml:space="preserve">Applications must be emailed to </w:t>
      </w:r>
      <w:hyperlink r:id="rId8" w:history="1">
        <w:r w:rsidRPr="00434B04">
          <w:rPr>
            <w:rStyle w:val="Hyperlink"/>
            <w:rFonts w:ascii="Calibri" w:eastAsia="Calibri" w:hAnsi="Calibri" w:cs="Calibri"/>
          </w:rPr>
          <w:t>seec@mbie.govt.nz</w:t>
        </w:r>
      </w:hyperlink>
      <w:r w:rsidRPr="00434B04">
        <w:rPr>
          <w:rFonts w:ascii="Calibri" w:eastAsia="Calibri" w:hAnsi="Calibri" w:cs="Calibri"/>
          <w:u w:val="single"/>
        </w:rPr>
        <w:t xml:space="preserve"> by </w:t>
      </w:r>
      <w:r w:rsidRPr="00213F3A">
        <w:rPr>
          <w:rFonts w:ascii="Calibri" w:eastAsia="Calibri" w:hAnsi="Calibri" w:cs="Calibri"/>
          <w:b/>
          <w:bCs/>
          <w:u w:val="single"/>
        </w:rPr>
        <w:t xml:space="preserve">midnight on </w:t>
      </w:r>
      <w:r w:rsidR="00692852">
        <w:rPr>
          <w:rFonts w:ascii="Calibri" w:eastAsia="Calibri" w:hAnsi="Calibri" w:cs="Calibri"/>
          <w:b/>
          <w:bCs/>
          <w:u w:val="single"/>
        </w:rPr>
        <w:t>30</w:t>
      </w:r>
      <w:r w:rsidRPr="00213F3A">
        <w:rPr>
          <w:rFonts w:ascii="Calibri" w:eastAsia="Calibri" w:hAnsi="Calibri" w:cs="Calibri"/>
          <w:b/>
          <w:bCs/>
          <w:u w:val="single"/>
        </w:rPr>
        <w:t xml:space="preserve"> October 2023</w:t>
      </w:r>
      <w:r w:rsidRPr="00434B04">
        <w:rPr>
          <w:rFonts w:ascii="Calibri" w:eastAsia="Calibri" w:hAnsi="Calibri" w:cs="Calibri"/>
          <w:u w:val="single"/>
        </w:rPr>
        <w:t xml:space="preserve">. </w:t>
      </w:r>
    </w:p>
    <w:p w14:paraId="64919320" w14:textId="1FF3BFCA" w:rsidR="00A40B7E" w:rsidRPr="00434B04" w:rsidRDefault="00A40B7E" w:rsidP="00A40B7E">
      <w:pPr>
        <w:spacing w:after="160"/>
        <w:rPr>
          <w:u w:val="single"/>
        </w:rPr>
      </w:pPr>
      <w:r w:rsidRPr="37080760">
        <w:rPr>
          <w:rFonts w:ascii="Calibri" w:eastAsia="Calibri" w:hAnsi="Calibri" w:cs="Calibri"/>
        </w:rPr>
        <w:t xml:space="preserve">Two online workshops on the application process will be held on </w:t>
      </w:r>
      <w:r w:rsidRPr="005D1836">
        <w:rPr>
          <w:rFonts w:ascii="Calibri" w:eastAsia="Calibri" w:hAnsi="Calibri" w:cs="Calibri"/>
        </w:rPr>
        <w:t>Tuesday, 12 September 2023</w:t>
      </w:r>
      <w:r w:rsidR="00692852">
        <w:rPr>
          <w:rFonts w:ascii="Calibri" w:eastAsia="Calibri" w:hAnsi="Calibri" w:cs="Calibri"/>
        </w:rPr>
        <w:t xml:space="preserve"> and Wednesday 4 October 2023. </w:t>
      </w:r>
      <w:r w:rsidRPr="005D1836">
        <w:rPr>
          <w:rFonts w:ascii="Calibri" w:eastAsia="Calibri" w:hAnsi="Calibri" w:cs="Calibri"/>
        </w:rPr>
        <w:t>Details</w:t>
      </w:r>
      <w:r w:rsidRPr="37080760">
        <w:rPr>
          <w:rFonts w:ascii="Calibri" w:eastAsia="Calibri" w:hAnsi="Calibri" w:cs="Calibri"/>
        </w:rPr>
        <w:t xml:space="preserve"> on how to register for the workshops are on the </w:t>
      </w:r>
      <w:hyperlink r:id="rId9" w:history="1">
        <w:r w:rsidRPr="001E298A">
          <w:rPr>
            <w:rStyle w:val="Hyperlink"/>
            <w:rFonts w:ascii="Calibri" w:eastAsia="Calibri" w:hAnsi="Calibri" w:cs="Calibri"/>
          </w:rPr>
          <w:t>SEEC webpage</w:t>
        </w:r>
      </w:hyperlink>
      <w:r w:rsidRPr="37080760">
        <w:rPr>
          <w:rFonts w:ascii="Calibri" w:eastAsia="Calibri" w:hAnsi="Calibri" w:cs="Calibri"/>
        </w:rPr>
        <w:t xml:space="preserve">. </w:t>
      </w:r>
      <w:r w:rsidRPr="007A47A8">
        <w:rPr>
          <w:rFonts w:ascii="Calibri" w:eastAsia="Calibri" w:hAnsi="Calibri" w:cs="Calibri"/>
        </w:rPr>
        <w:t xml:space="preserve">These workshops are open to all, </w:t>
      </w:r>
      <w:r w:rsidR="00855957">
        <w:rPr>
          <w:rFonts w:ascii="Calibri" w:eastAsia="Calibri" w:hAnsi="Calibri" w:cs="Calibri"/>
        </w:rPr>
        <w:t>and</w:t>
      </w:r>
      <w:r w:rsidR="00855957" w:rsidRPr="007A47A8">
        <w:rPr>
          <w:rFonts w:ascii="Calibri" w:eastAsia="Calibri" w:hAnsi="Calibri" w:cs="Calibri"/>
        </w:rPr>
        <w:t xml:space="preserve"> </w:t>
      </w:r>
      <w:r w:rsidRPr="007A47A8">
        <w:rPr>
          <w:rFonts w:ascii="Calibri" w:eastAsia="Calibri" w:hAnsi="Calibri" w:cs="Calibri"/>
        </w:rPr>
        <w:t>will be</w:t>
      </w:r>
      <w:r>
        <w:rPr>
          <w:rFonts w:ascii="Calibri" w:eastAsia="Calibri" w:hAnsi="Calibri" w:cs="Calibri"/>
        </w:rPr>
        <w:t xml:space="preserve"> most beneficial to applicants new to the SEEC programme.</w:t>
      </w:r>
    </w:p>
    <w:p w14:paraId="3FC62903" w14:textId="77777777" w:rsidR="00A40B7E" w:rsidRDefault="00A40B7E" w:rsidP="00A40B7E">
      <w:pPr>
        <w:tabs>
          <w:tab w:val="left" w:pos="2958"/>
        </w:tabs>
        <w:spacing w:after="160"/>
        <w:rPr>
          <w:rFonts w:ascii="Calibri" w:eastAsia="Calibri" w:hAnsi="Calibri" w:cs="Calibri"/>
        </w:rPr>
      </w:pPr>
      <w:r w:rsidRPr="2AAB826B">
        <w:rPr>
          <w:rFonts w:ascii="Calibri" w:eastAsia="Calibri" w:hAnsi="Calibri" w:cs="Calibri"/>
        </w:rPr>
        <w:t xml:space="preserve">Applications will be assessed by a panel against the funding focus and criteria. Applicants will be notified on the outcome and next steps once decisions are made. This is expected to be in </w:t>
      </w:r>
      <w:r w:rsidRPr="007A47A8">
        <w:rPr>
          <w:rFonts w:ascii="Calibri" w:eastAsia="Calibri" w:hAnsi="Calibri" w:cs="Calibri"/>
        </w:rPr>
        <w:t>November 2023.</w:t>
      </w:r>
    </w:p>
    <w:p w14:paraId="302031A1" w14:textId="77777777" w:rsidR="00A40B7E" w:rsidRDefault="00A40B7E" w:rsidP="00A40B7E">
      <w:pPr>
        <w:spacing w:after="160"/>
        <w:rPr>
          <w:rFonts w:ascii="Calibri" w:eastAsia="Calibri" w:hAnsi="Calibri" w:cs="Calibri"/>
        </w:rPr>
      </w:pPr>
      <w:r w:rsidRPr="2AAB826B">
        <w:rPr>
          <w:rFonts w:ascii="Calibri" w:eastAsia="Calibri" w:hAnsi="Calibri" w:cs="Calibri"/>
        </w:rPr>
        <w:t xml:space="preserve">The final decision on the amount of funding awarded to an applicant rests solely with the Ministry and you are not guaranteed to receive the full amount of funding requested even if your application is successful. </w:t>
      </w:r>
    </w:p>
    <w:p w14:paraId="5E1CC9A6" w14:textId="35BD37B4" w:rsidR="00A40B7E" w:rsidRDefault="00A40B7E" w:rsidP="00A40B7E">
      <w:pPr>
        <w:spacing w:after="160" w:line="259" w:lineRule="auto"/>
        <w:rPr>
          <w:rFonts w:ascii="Calibri" w:eastAsia="Calibri" w:hAnsi="Calibri" w:cs="Calibri"/>
        </w:rPr>
      </w:pPr>
      <w:r w:rsidRPr="00904BDE">
        <w:rPr>
          <w:rFonts w:ascii="Calibri" w:eastAsia="Calibri" w:hAnsi="Calibri" w:cs="Calibri"/>
        </w:rPr>
        <w:t xml:space="preserve">More information about </w:t>
      </w:r>
      <w:r w:rsidR="00BE727F">
        <w:rPr>
          <w:rFonts w:ascii="Calibri" w:eastAsia="Calibri" w:hAnsi="Calibri" w:cs="Calibri"/>
        </w:rPr>
        <w:t xml:space="preserve">the key success factors of previous SEEC initiatives, </w:t>
      </w:r>
      <w:r w:rsidRPr="00904BDE">
        <w:rPr>
          <w:rFonts w:ascii="Calibri" w:eastAsia="Calibri" w:hAnsi="Calibri" w:cs="Calibri"/>
        </w:rPr>
        <w:t xml:space="preserve">the assessment criteria, and MBIE’s energy hardship measures can be found </w:t>
      </w:r>
      <w:r w:rsidRPr="004A48B0">
        <w:rPr>
          <w:rFonts w:ascii="Calibri" w:eastAsia="Calibri" w:hAnsi="Calibri" w:cs="Calibri"/>
        </w:rPr>
        <w:t>on pag</w:t>
      </w:r>
      <w:r w:rsidRPr="002B2601">
        <w:rPr>
          <w:rFonts w:ascii="Calibri" w:eastAsia="Calibri" w:hAnsi="Calibri" w:cs="Calibri"/>
        </w:rPr>
        <w:t>e 1</w:t>
      </w:r>
      <w:r w:rsidR="005D1836">
        <w:rPr>
          <w:rFonts w:ascii="Calibri" w:eastAsia="Calibri" w:hAnsi="Calibri" w:cs="Calibri"/>
        </w:rPr>
        <w:t>1</w:t>
      </w:r>
      <w:r w:rsidRPr="004A48B0">
        <w:rPr>
          <w:rFonts w:ascii="Calibri" w:eastAsia="Calibri" w:hAnsi="Calibri" w:cs="Calibri"/>
        </w:rPr>
        <w:t>.</w:t>
      </w:r>
    </w:p>
    <w:p w14:paraId="1170CF2E" w14:textId="77777777" w:rsidR="00A40B7E" w:rsidRDefault="00A40B7E" w:rsidP="00A40B7E">
      <w:pPr>
        <w:spacing w:after="160"/>
        <w:rPr>
          <w:rFonts w:ascii="Calibri" w:eastAsia="Calibri" w:hAnsi="Calibri" w:cs="Calibri"/>
        </w:rPr>
      </w:pPr>
    </w:p>
    <w:p w14:paraId="2FC8E470" w14:textId="77777777" w:rsidR="00A40B7E" w:rsidRDefault="00A40B7E" w:rsidP="00A40B7E">
      <w:pPr>
        <w:spacing w:after="160"/>
      </w:pPr>
      <w:r>
        <w:rPr>
          <w:rFonts w:ascii="Calibri" w:eastAsia="Calibri" w:hAnsi="Calibri" w:cs="Calibri"/>
        </w:rPr>
        <w:t xml:space="preserve">If you have any questions, please email the SEEC project team at </w:t>
      </w:r>
      <w:hyperlink r:id="rId10" w:history="1">
        <w:r w:rsidRPr="00967197">
          <w:rPr>
            <w:rStyle w:val="Hyperlink"/>
            <w:rFonts w:ascii="Calibri" w:eastAsia="Calibri" w:hAnsi="Calibri" w:cs="Calibri"/>
          </w:rPr>
          <w:t>seec@mbie.govt.nz</w:t>
        </w:r>
      </w:hyperlink>
    </w:p>
    <w:p w14:paraId="48F07687" w14:textId="77777777" w:rsidR="00A40B7E" w:rsidRDefault="00A40B7E" w:rsidP="00A40B7E">
      <w:pPr>
        <w:spacing w:after="160" w:line="259" w:lineRule="auto"/>
        <w:rPr>
          <w:rFonts w:ascii="Calibri" w:eastAsia="Calibri" w:hAnsi="Calibri" w:cs="Calibri"/>
          <w:b/>
          <w:bCs/>
          <w:sz w:val="32"/>
          <w:szCs w:val="32"/>
        </w:rPr>
      </w:pPr>
      <w:r>
        <w:rPr>
          <w:rFonts w:ascii="Calibri" w:eastAsia="Calibri" w:hAnsi="Calibri" w:cs="Calibri"/>
          <w:b/>
          <w:bCs/>
          <w:sz w:val="32"/>
          <w:szCs w:val="32"/>
        </w:rPr>
        <w:br w:type="page"/>
      </w:r>
    </w:p>
    <w:p w14:paraId="4BFFEAB7" w14:textId="77777777" w:rsidR="00A40B7E" w:rsidRDefault="00A40B7E" w:rsidP="00A40B7E">
      <w:pPr>
        <w:rPr>
          <w:b/>
          <w:bCs/>
          <w:sz w:val="32"/>
          <w:szCs w:val="32"/>
        </w:rPr>
      </w:pPr>
      <w:r w:rsidRPr="1F8B83FD">
        <w:rPr>
          <w:b/>
          <w:bCs/>
          <w:sz w:val="32"/>
          <w:szCs w:val="32"/>
        </w:rPr>
        <w:lastRenderedPageBreak/>
        <w:t xml:space="preserve">Section </w:t>
      </w:r>
      <w:r>
        <w:rPr>
          <w:b/>
          <w:bCs/>
          <w:sz w:val="32"/>
          <w:szCs w:val="32"/>
        </w:rPr>
        <w:t>1</w:t>
      </w:r>
      <w:r w:rsidRPr="1F8B83FD">
        <w:rPr>
          <w:b/>
          <w:bCs/>
          <w:sz w:val="32"/>
          <w:szCs w:val="32"/>
        </w:rPr>
        <w:t xml:space="preserve">: Proposal </w:t>
      </w:r>
      <w:r>
        <w:rPr>
          <w:b/>
          <w:bCs/>
          <w:sz w:val="32"/>
          <w:szCs w:val="32"/>
        </w:rPr>
        <w:t>and applicant details</w:t>
      </w:r>
    </w:p>
    <w:p w14:paraId="33DC47DF" w14:textId="77777777" w:rsidR="00A40B7E" w:rsidRPr="008270E7" w:rsidRDefault="00A40B7E" w:rsidP="00A40B7E">
      <w:pPr>
        <w:rPr>
          <w:rFonts w:ascii="Calibri" w:eastAsia="Calibri" w:hAnsi="Calibri" w:cs="Calibri"/>
          <w:sz w:val="28"/>
          <w:szCs w:val="28"/>
          <w:highlight w:val="yellow"/>
        </w:rPr>
      </w:pPr>
      <w:r w:rsidRPr="008270E7">
        <w:rPr>
          <w:b/>
          <w:bCs/>
          <w:sz w:val="28"/>
          <w:szCs w:val="28"/>
        </w:rPr>
        <w:t>1.1 Proposal key details</w:t>
      </w:r>
    </w:p>
    <w:tbl>
      <w:tblPr>
        <w:tblStyle w:val="TableGrid"/>
        <w:tblW w:w="9015" w:type="dxa"/>
        <w:tblLayout w:type="fixed"/>
        <w:tblLook w:val="04A0" w:firstRow="1" w:lastRow="0" w:firstColumn="1" w:lastColumn="0" w:noHBand="0" w:noVBand="1"/>
      </w:tblPr>
      <w:tblGrid>
        <w:gridCol w:w="2684"/>
        <w:gridCol w:w="6331"/>
      </w:tblGrid>
      <w:tr w:rsidR="00A40B7E" w14:paraId="51C6D3FC" w14:textId="77777777" w:rsidTr="00D90BC8">
        <w:trPr>
          <w:trHeight w:val="450"/>
        </w:trPr>
        <w:tc>
          <w:tcPr>
            <w:tcW w:w="268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4BE043D" w14:textId="77777777" w:rsidR="00A40B7E" w:rsidRPr="006B4304" w:rsidRDefault="00A40B7E" w:rsidP="006F35D4">
            <w:pPr>
              <w:spacing w:before="100" w:after="100"/>
            </w:pPr>
            <w:r w:rsidRPr="006B4304">
              <w:rPr>
                <w:rFonts w:ascii="Calibri" w:eastAsia="Calibri" w:hAnsi="Calibri" w:cs="Calibri"/>
                <w:b/>
                <w:bCs/>
                <w:color w:val="000000" w:themeColor="text1"/>
              </w:rPr>
              <w:t>Title</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B563EA" w14:textId="77777777" w:rsidR="00A40B7E" w:rsidRPr="006B4304" w:rsidRDefault="00A40B7E" w:rsidP="006F35D4">
            <w:pPr>
              <w:spacing w:before="100" w:after="100"/>
            </w:pPr>
            <w:r w:rsidRPr="006B4304">
              <w:rPr>
                <w:rFonts w:ascii="Calibri" w:eastAsia="Calibri" w:hAnsi="Calibri" w:cs="Calibri"/>
                <w:i/>
                <w:iCs/>
              </w:rPr>
              <w:t>[Short title for your initiative, max 10 words</w:t>
            </w:r>
            <w:r>
              <w:rPr>
                <w:rFonts w:ascii="Calibri" w:eastAsia="Calibri" w:hAnsi="Calibri" w:cs="Calibri"/>
                <w:i/>
                <w:iCs/>
              </w:rPr>
              <w:t>.</w:t>
            </w:r>
            <w:r w:rsidRPr="006B4304">
              <w:rPr>
                <w:rFonts w:ascii="Calibri" w:eastAsia="Calibri" w:hAnsi="Calibri" w:cs="Calibri"/>
                <w:i/>
                <w:iCs/>
              </w:rPr>
              <w:t>]</w:t>
            </w:r>
          </w:p>
        </w:tc>
      </w:tr>
      <w:tr w:rsidR="00A40B7E" w14:paraId="3F363754" w14:textId="77777777" w:rsidTr="00D90BC8">
        <w:trPr>
          <w:trHeight w:val="450"/>
        </w:trPr>
        <w:tc>
          <w:tcPr>
            <w:tcW w:w="268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3BF4B6E" w14:textId="77777777" w:rsidR="00A40B7E" w:rsidRPr="006B4304" w:rsidRDefault="00A40B7E" w:rsidP="006F35D4">
            <w:pPr>
              <w:spacing w:before="100" w:after="100"/>
              <w:rPr>
                <w:rFonts w:ascii="Calibri" w:eastAsia="Calibri" w:hAnsi="Calibri" w:cs="Calibri"/>
                <w:b/>
                <w:bCs/>
                <w:color w:val="000000" w:themeColor="text1"/>
              </w:rPr>
            </w:pPr>
            <w:r w:rsidRPr="006B4304">
              <w:rPr>
                <w:rFonts w:ascii="Calibri" w:eastAsia="Calibri" w:hAnsi="Calibri" w:cs="Calibri"/>
                <w:b/>
                <w:bCs/>
                <w:color w:val="000000" w:themeColor="text1"/>
              </w:rPr>
              <w:t>Summary of initiative</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BD8F7A" w14:textId="77777777" w:rsidR="00A40B7E" w:rsidRPr="006B4304" w:rsidRDefault="00A40B7E" w:rsidP="006F35D4">
            <w:pPr>
              <w:spacing w:before="100" w:after="100"/>
            </w:pPr>
            <w:r w:rsidRPr="006B4304">
              <w:rPr>
                <w:rFonts w:ascii="Calibri" w:eastAsia="Calibri" w:hAnsi="Calibri" w:cs="Calibri"/>
                <w:i/>
                <w:iCs/>
              </w:rPr>
              <w:t>[Note this may be used in media releases or other communications</w:t>
            </w:r>
            <w:r>
              <w:rPr>
                <w:rFonts w:ascii="Calibri" w:eastAsia="Calibri" w:hAnsi="Calibri" w:cs="Calibri"/>
                <w:i/>
                <w:iCs/>
              </w:rPr>
              <w:t>. Max 100 words.</w:t>
            </w:r>
            <w:r w:rsidRPr="006B4304">
              <w:rPr>
                <w:rFonts w:ascii="Calibri" w:eastAsia="Calibri" w:hAnsi="Calibri" w:cs="Calibri"/>
                <w:i/>
                <w:iCs/>
              </w:rPr>
              <w:t>]</w:t>
            </w:r>
          </w:p>
        </w:tc>
      </w:tr>
      <w:tr w:rsidR="00A40B7E" w14:paraId="7DC3F3C0" w14:textId="77777777" w:rsidTr="00D90BC8">
        <w:trPr>
          <w:trHeight w:val="450"/>
        </w:trPr>
        <w:tc>
          <w:tcPr>
            <w:tcW w:w="268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DF55CAC" w14:textId="77777777" w:rsidR="00A40B7E" w:rsidRPr="006B4304" w:rsidRDefault="00A40B7E" w:rsidP="006F35D4">
            <w:pPr>
              <w:spacing w:before="100" w:after="100"/>
            </w:pPr>
            <w:r w:rsidRPr="006B4304">
              <w:rPr>
                <w:rFonts w:ascii="Calibri" w:eastAsia="Calibri" w:hAnsi="Calibri" w:cs="Calibri"/>
                <w:b/>
                <w:bCs/>
                <w:color w:val="000000" w:themeColor="text1"/>
              </w:rPr>
              <w:t>Location of initiative</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F0ED13" w14:textId="1A3DF3F9" w:rsidR="00A40B7E" w:rsidRPr="006B4304" w:rsidRDefault="00A40B7E" w:rsidP="006F35D4">
            <w:pPr>
              <w:spacing w:before="100" w:after="100"/>
            </w:pPr>
            <w:r w:rsidRPr="006B4304">
              <w:rPr>
                <w:rFonts w:ascii="Calibri" w:eastAsia="Calibri" w:hAnsi="Calibri" w:cs="Calibri"/>
                <w:i/>
                <w:iCs/>
              </w:rPr>
              <w:t>[Outline the location of the initiative and any regions within New Zealand that will benefit from the investment in this initiative</w:t>
            </w:r>
            <w:r w:rsidR="00D86E98">
              <w:rPr>
                <w:rFonts w:ascii="Calibri" w:eastAsia="Calibri" w:hAnsi="Calibri" w:cs="Calibri"/>
                <w:i/>
                <w:iCs/>
              </w:rPr>
              <w:t>.</w:t>
            </w:r>
            <w:r w:rsidRPr="006B4304">
              <w:rPr>
                <w:rFonts w:ascii="Calibri" w:eastAsia="Calibri" w:hAnsi="Calibri" w:cs="Calibri"/>
                <w:i/>
                <w:iCs/>
              </w:rPr>
              <w:t>]</w:t>
            </w:r>
          </w:p>
        </w:tc>
      </w:tr>
      <w:tr w:rsidR="00C85ED3" w14:paraId="7D53145E" w14:textId="77777777" w:rsidTr="00D90BC8">
        <w:trPr>
          <w:trHeight w:val="450"/>
        </w:trPr>
        <w:tc>
          <w:tcPr>
            <w:tcW w:w="268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D472A04" w14:textId="250F22A0" w:rsidR="00C85ED3" w:rsidRPr="006B4304" w:rsidRDefault="00C85ED3" w:rsidP="00C85ED3">
            <w:pPr>
              <w:spacing w:before="100" w:after="100"/>
              <w:rPr>
                <w:rFonts w:ascii="Calibri" w:eastAsia="Calibri" w:hAnsi="Calibri" w:cs="Calibri"/>
                <w:b/>
                <w:bCs/>
                <w:color w:val="000000" w:themeColor="text1"/>
              </w:rPr>
            </w:pPr>
            <w:r w:rsidRPr="006B4304">
              <w:rPr>
                <w:rFonts w:ascii="Calibri" w:eastAsia="Calibri" w:hAnsi="Calibri" w:cs="Calibri"/>
                <w:b/>
                <w:bCs/>
                <w:color w:val="000000" w:themeColor="text1"/>
              </w:rPr>
              <w:t xml:space="preserve">Duration of </w:t>
            </w:r>
            <w:r>
              <w:rPr>
                <w:rFonts w:ascii="Calibri" w:eastAsia="Calibri" w:hAnsi="Calibri" w:cs="Calibri"/>
                <w:b/>
                <w:bCs/>
                <w:color w:val="000000" w:themeColor="text1"/>
              </w:rPr>
              <w:t xml:space="preserve">the initiative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23C541" w14:textId="370EC996" w:rsidR="006B14F0" w:rsidRPr="006B4304" w:rsidRDefault="00C85ED3" w:rsidP="00F01B19">
            <w:pPr>
              <w:spacing w:before="100" w:after="100"/>
              <w:rPr>
                <w:rFonts w:ascii="Calibri" w:eastAsia="Calibri" w:hAnsi="Calibri" w:cs="Calibri"/>
                <w:i/>
                <w:iCs/>
              </w:rPr>
            </w:pPr>
            <w:r>
              <w:rPr>
                <w:rFonts w:ascii="Calibri" w:eastAsia="Calibri" w:hAnsi="Calibri" w:cs="Calibri"/>
                <w:i/>
                <w:iCs/>
              </w:rPr>
              <w:t>[</w:t>
            </w:r>
            <w:r w:rsidR="00A8591A">
              <w:rPr>
                <w:rFonts w:ascii="Calibri" w:eastAsia="Calibri" w:hAnsi="Calibri" w:cs="Calibri"/>
                <w:i/>
                <w:iCs/>
              </w:rPr>
              <w:t>If you are eligible to be considered for long-term funding (see section 2.2 below), please state if you are applying for funding for one, two or three years</w:t>
            </w:r>
            <w:r w:rsidR="005D1836">
              <w:rPr>
                <w:rFonts w:ascii="Calibri" w:eastAsia="Calibri" w:hAnsi="Calibri" w:cs="Calibri"/>
                <w:i/>
                <w:iCs/>
              </w:rPr>
              <w:t>.</w:t>
            </w:r>
            <w:r w:rsidR="00A8591A">
              <w:rPr>
                <w:rFonts w:ascii="Calibri" w:eastAsia="Calibri" w:hAnsi="Calibri" w:cs="Calibri"/>
                <w:i/>
                <w:iCs/>
              </w:rPr>
              <w:t xml:space="preserve">] </w:t>
            </w:r>
          </w:p>
        </w:tc>
      </w:tr>
      <w:tr w:rsidR="00A40B7E" w14:paraId="64D8A4D1" w14:textId="77777777" w:rsidTr="00D90BC8">
        <w:trPr>
          <w:trHeight w:val="450"/>
        </w:trPr>
        <w:tc>
          <w:tcPr>
            <w:tcW w:w="268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16B04A2" w14:textId="77777777" w:rsidR="00A40B7E" w:rsidRPr="006B4304" w:rsidRDefault="00A40B7E" w:rsidP="006F35D4">
            <w:pPr>
              <w:spacing w:before="100" w:after="100"/>
              <w:rPr>
                <w:rFonts w:ascii="Calibri" w:eastAsia="Calibri" w:hAnsi="Calibri" w:cs="Calibri"/>
                <w:b/>
                <w:bCs/>
                <w:color w:val="000000" w:themeColor="text1"/>
              </w:rPr>
            </w:pPr>
            <w:r w:rsidRPr="006B4304">
              <w:rPr>
                <w:rFonts w:ascii="Calibri" w:eastAsia="Calibri" w:hAnsi="Calibri" w:cs="Calibri"/>
                <w:b/>
                <w:bCs/>
                <w:color w:val="000000" w:themeColor="text1"/>
              </w:rPr>
              <w:t xml:space="preserve">Total amount of funding </w:t>
            </w:r>
            <w:proofErr w:type="gramStart"/>
            <w:r w:rsidRPr="006B4304">
              <w:rPr>
                <w:rFonts w:ascii="Calibri" w:eastAsia="Calibri" w:hAnsi="Calibri" w:cs="Calibri"/>
                <w:b/>
                <w:bCs/>
                <w:color w:val="000000" w:themeColor="text1"/>
              </w:rPr>
              <w:t>sought</w:t>
            </w:r>
            <w:proofErr w:type="gramEnd"/>
          </w:p>
          <w:p w14:paraId="619DACAA" w14:textId="770D135B" w:rsidR="00A40B7E" w:rsidRPr="006B4304" w:rsidRDefault="00A40B7E" w:rsidP="006F35D4">
            <w:pPr>
              <w:spacing w:before="100" w:after="100"/>
            </w:pPr>
            <w:r w:rsidRPr="006B4304">
              <w:rPr>
                <w:rFonts w:ascii="Calibri" w:eastAsia="Calibri" w:hAnsi="Calibri" w:cs="Calibri"/>
                <w:color w:val="000000" w:themeColor="text1"/>
              </w:rPr>
              <w:t>(max $200,000</w:t>
            </w:r>
            <w:r w:rsidR="002D6198">
              <w:rPr>
                <w:rFonts w:ascii="Calibri" w:eastAsia="Calibri" w:hAnsi="Calibri" w:cs="Calibri"/>
                <w:color w:val="000000" w:themeColor="text1"/>
              </w:rPr>
              <w:t xml:space="preserve"> per year</w:t>
            </w:r>
            <w:r w:rsidRPr="006B4304">
              <w:rPr>
                <w:rFonts w:ascii="Calibri" w:eastAsia="Calibri" w:hAnsi="Calibri" w:cs="Calibri"/>
                <w:color w:val="000000" w:themeColor="text1"/>
              </w:rPr>
              <w:t>)</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F5F296" w14:textId="77777777" w:rsidR="00A40B7E" w:rsidRPr="006B4304" w:rsidRDefault="00A40B7E" w:rsidP="006F35D4">
            <w:pPr>
              <w:spacing w:before="100" w:after="100"/>
            </w:pPr>
            <w:r w:rsidRPr="006B4304">
              <w:rPr>
                <w:rFonts w:ascii="Calibri" w:eastAsia="Calibri" w:hAnsi="Calibri" w:cs="Calibri"/>
                <w:i/>
                <w:iCs/>
              </w:rPr>
              <w:t>[Total funding sought from:</w:t>
            </w:r>
          </w:p>
          <w:p w14:paraId="0E6855DD" w14:textId="77777777" w:rsidR="00A40B7E" w:rsidRPr="006B4304" w:rsidRDefault="00A40B7E" w:rsidP="00A40B7E">
            <w:pPr>
              <w:pStyle w:val="ListParagraph"/>
              <w:numPr>
                <w:ilvl w:val="0"/>
                <w:numId w:val="9"/>
              </w:numPr>
              <w:spacing w:before="0" w:after="0" w:line="276" w:lineRule="auto"/>
              <w:rPr>
                <w:i/>
                <w:iCs/>
              </w:rPr>
            </w:pPr>
            <w:r w:rsidRPr="006B4304">
              <w:rPr>
                <w:i/>
                <w:iCs/>
              </w:rPr>
              <w:t>The SEEC Fund, and</w:t>
            </w:r>
          </w:p>
          <w:p w14:paraId="53B2AC04" w14:textId="77777777" w:rsidR="00A40B7E" w:rsidRPr="006B4304" w:rsidRDefault="00A40B7E" w:rsidP="00A40B7E">
            <w:pPr>
              <w:pStyle w:val="ListParagraph"/>
              <w:numPr>
                <w:ilvl w:val="0"/>
                <w:numId w:val="9"/>
              </w:numPr>
              <w:spacing w:before="0" w:after="0" w:line="276" w:lineRule="auto"/>
              <w:rPr>
                <w:i/>
                <w:iCs/>
              </w:rPr>
            </w:pPr>
            <w:r w:rsidRPr="006B4304">
              <w:rPr>
                <w:i/>
                <w:iCs/>
              </w:rPr>
              <w:t>The SEEC Equipment and Devices Fund.</w:t>
            </w:r>
          </w:p>
          <w:p w14:paraId="087E0028" w14:textId="70AE60F0" w:rsidR="00A40B7E" w:rsidRPr="006B4304" w:rsidRDefault="00A40B7E" w:rsidP="006F35D4">
            <w:pPr>
              <w:spacing w:before="100" w:after="100"/>
            </w:pPr>
            <w:r w:rsidRPr="006B4304">
              <w:rPr>
                <w:rFonts w:ascii="Calibri" w:eastAsia="Calibri" w:hAnsi="Calibri" w:cs="Calibri"/>
                <w:i/>
                <w:iCs/>
              </w:rPr>
              <w:t>The combined total must not exceed $200,000</w:t>
            </w:r>
            <w:r w:rsidR="00C85ED3">
              <w:rPr>
                <w:rFonts w:ascii="Calibri" w:eastAsia="Calibri" w:hAnsi="Calibri" w:cs="Calibri"/>
                <w:i/>
                <w:iCs/>
              </w:rPr>
              <w:t xml:space="preserve"> for one-year initiatives</w:t>
            </w:r>
            <w:r>
              <w:rPr>
                <w:rFonts w:ascii="Calibri" w:eastAsia="Calibri" w:hAnsi="Calibri" w:cs="Calibri"/>
                <w:i/>
                <w:iCs/>
              </w:rPr>
              <w:t>.</w:t>
            </w:r>
            <w:r w:rsidRPr="006B4304">
              <w:rPr>
                <w:rFonts w:ascii="Calibri" w:eastAsia="Calibri" w:hAnsi="Calibri" w:cs="Calibri"/>
                <w:i/>
                <w:iCs/>
              </w:rPr>
              <w:t>]</w:t>
            </w:r>
          </w:p>
        </w:tc>
      </w:tr>
      <w:tr w:rsidR="00A40B7E" w14:paraId="24A921F4" w14:textId="77777777" w:rsidTr="00D90BC8">
        <w:trPr>
          <w:trHeight w:val="450"/>
        </w:trPr>
        <w:tc>
          <w:tcPr>
            <w:tcW w:w="268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637DF28" w14:textId="77777777" w:rsidR="00A40B7E" w:rsidRPr="006B4304" w:rsidRDefault="00A40B7E" w:rsidP="006F35D4">
            <w:pPr>
              <w:spacing w:before="100" w:after="100"/>
              <w:rPr>
                <w:rFonts w:ascii="Calibri" w:eastAsia="Calibri" w:hAnsi="Calibri" w:cs="Calibri"/>
                <w:b/>
                <w:bCs/>
                <w:color w:val="000000" w:themeColor="text1"/>
              </w:rPr>
            </w:pPr>
            <w:r>
              <w:rPr>
                <w:rFonts w:ascii="Calibri" w:eastAsia="Calibri" w:hAnsi="Calibri" w:cs="Calibri"/>
                <w:b/>
                <w:bCs/>
                <w:color w:val="000000" w:themeColor="text1"/>
              </w:rPr>
              <w:t>Estimated t</w:t>
            </w:r>
            <w:r w:rsidRPr="006B4304">
              <w:rPr>
                <w:rFonts w:ascii="Calibri" w:eastAsia="Calibri" w:hAnsi="Calibri" w:cs="Calibri"/>
                <w:b/>
                <w:bCs/>
                <w:color w:val="000000" w:themeColor="text1"/>
              </w:rPr>
              <w:t>otal cost of</w:t>
            </w:r>
            <w:r>
              <w:rPr>
                <w:rFonts w:ascii="Calibri" w:eastAsia="Calibri" w:hAnsi="Calibri" w:cs="Calibri"/>
                <w:b/>
                <w:bCs/>
                <w:color w:val="000000" w:themeColor="text1"/>
              </w:rPr>
              <w:t xml:space="preserve"> the</w:t>
            </w:r>
            <w:r w:rsidRPr="006B4304">
              <w:rPr>
                <w:rFonts w:ascii="Calibri" w:eastAsia="Calibri" w:hAnsi="Calibri" w:cs="Calibri"/>
                <w:b/>
                <w:bCs/>
                <w:color w:val="000000" w:themeColor="text1"/>
              </w:rPr>
              <w:t xml:space="preserve"> </w:t>
            </w:r>
            <w:r>
              <w:rPr>
                <w:rFonts w:ascii="Calibri" w:eastAsia="Calibri" w:hAnsi="Calibri" w:cs="Calibri"/>
                <w:b/>
                <w:bCs/>
                <w:color w:val="000000" w:themeColor="text1"/>
              </w:rPr>
              <w:t>initiative</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78FDB1" w14:textId="77777777" w:rsidR="00A40B7E" w:rsidRPr="006B4304" w:rsidRDefault="00A40B7E" w:rsidP="006F35D4">
            <w:pPr>
              <w:spacing w:before="100" w:after="100"/>
              <w:rPr>
                <w:rFonts w:ascii="Calibri" w:eastAsia="Calibri" w:hAnsi="Calibri" w:cs="Calibri"/>
                <w:i/>
                <w:iCs/>
              </w:rPr>
            </w:pPr>
            <w:r>
              <w:rPr>
                <w:rFonts w:ascii="Calibri" w:eastAsia="Calibri" w:hAnsi="Calibri" w:cs="Calibri"/>
                <w:i/>
                <w:iCs/>
              </w:rPr>
              <w:t>[Total cost of the entire initiative. Please include an outline of co-funding from partners and existing funding streams.]</w:t>
            </w:r>
          </w:p>
        </w:tc>
      </w:tr>
      <w:tr w:rsidR="00A40B7E" w14:paraId="0817DBFC" w14:textId="77777777" w:rsidTr="00D90BC8">
        <w:trPr>
          <w:trHeight w:val="450"/>
        </w:trPr>
        <w:tc>
          <w:tcPr>
            <w:tcW w:w="268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6DE831B" w14:textId="5B76652D" w:rsidR="00A40B7E" w:rsidRPr="006B4304" w:rsidRDefault="00A40B7E" w:rsidP="006F35D4">
            <w:pPr>
              <w:spacing w:before="100" w:after="100"/>
              <w:rPr>
                <w:rFonts w:ascii="Calibri" w:eastAsia="Calibri" w:hAnsi="Calibri" w:cs="Calibri"/>
                <w:b/>
                <w:bCs/>
                <w:color w:val="000000" w:themeColor="text1"/>
              </w:rPr>
            </w:pPr>
            <w:r w:rsidRPr="006B4304">
              <w:rPr>
                <w:rFonts w:ascii="Calibri" w:eastAsia="Calibri" w:hAnsi="Calibri" w:cs="Calibri"/>
                <w:b/>
                <w:bCs/>
                <w:color w:val="000000" w:themeColor="text1"/>
              </w:rPr>
              <w:t>Anticipated start and completion date</w:t>
            </w:r>
            <w:r w:rsidR="00577CDF">
              <w:rPr>
                <w:rFonts w:ascii="Calibri" w:eastAsia="Calibri" w:hAnsi="Calibri" w:cs="Calibri"/>
                <w:b/>
                <w:bCs/>
                <w:color w:val="000000" w:themeColor="text1"/>
              </w:rPr>
              <w:t xml:space="preserve"> of initiative</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586B44" w14:textId="12E87322" w:rsidR="00A40B7E" w:rsidRPr="006B4304" w:rsidRDefault="00A40B7E" w:rsidP="006F35D4">
            <w:pPr>
              <w:spacing w:before="100" w:after="100"/>
              <w:rPr>
                <w:rFonts w:ascii="Calibri" w:eastAsia="Calibri" w:hAnsi="Calibri" w:cs="Calibri"/>
                <w:i/>
                <w:iCs/>
              </w:rPr>
            </w:pPr>
            <w:r>
              <w:rPr>
                <w:rFonts w:ascii="Calibri" w:eastAsia="Calibri" w:hAnsi="Calibri" w:cs="Calibri"/>
                <w:i/>
                <w:iCs/>
              </w:rPr>
              <w:t xml:space="preserve">[Please </w:t>
            </w:r>
            <w:r w:rsidR="00D90BC8">
              <w:rPr>
                <w:rFonts w:ascii="Calibri" w:eastAsia="Calibri" w:hAnsi="Calibri" w:cs="Calibri"/>
                <w:i/>
                <w:iCs/>
              </w:rPr>
              <w:t>note</w:t>
            </w:r>
            <w:r>
              <w:rPr>
                <w:rFonts w:ascii="Calibri" w:eastAsia="Calibri" w:hAnsi="Calibri" w:cs="Calibri"/>
                <w:i/>
                <w:iCs/>
              </w:rPr>
              <w:t xml:space="preserve"> any significant factors that may influence when the initiative could start and/or finish.] </w:t>
            </w:r>
          </w:p>
        </w:tc>
      </w:tr>
    </w:tbl>
    <w:p w14:paraId="165F0294" w14:textId="77777777" w:rsidR="00A40B7E" w:rsidRDefault="00A40B7E" w:rsidP="00A40B7E">
      <w:pPr>
        <w:spacing w:before="100" w:after="100" w:line="240" w:lineRule="auto"/>
        <w:rPr>
          <w:rFonts w:ascii="Calibri" w:eastAsia="Calibri" w:hAnsi="Calibri" w:cs="Calibri"/>
          <w:sz w:val="24"/>
          <w:szCs w:val="24"/>
        </w:rPr>
      </w:pPr>
      <w:r w:rsidRPr="1F8B83FD">
        <w:rPr>
          <w:rFonts w:ascii="Calibri" w:eastAsia="Calibri" w:hAnsi="Calibri" w:cs="Calibri"/>
          <w:sz w:val="24"/>
          <w:szCs w:val="24"/>
        </w:rPr>
        <w:t xml:space="preserve"> </w:t>
      </w:r>
    </w:p>
    <w:p w14:paraId="55F2ABCD" w14:textId="77777777" w:rsidR="00A40B7E" w:rsidRPr="009D3B1F" w:rsidRDefault="00A40B7E" w:rsidP="00A40B7E">
      <w:pPr>
        <w:spacing w:after="160" w:line="259" w:lineRule="auto"/>
        <w:rPr>
          <w:rFonts w:ascii="Calibri" w:eastAsia="Calibri" w:hAnsi="Calibri" w:cs="Calibri"/>
          <w:sz w:val="24"/>
          <w:szCs w:val="24"/>
        </w:rPr>
      </w:pPr>
      <w:r w:rsidRPr="008270E7">
        <w:rPr>
          <w:b/>
          <w:bCs/>
          <w:sz w:val="28"/>
          <w:szCs w:val="28"/>
        </w:rPr>
        <w:t>1.2 Applicant key details</w:t>
      </w:r>
    </w:p>
    <w:tbl>
      <w:tblPr>
        <w:tblStyle w:val="TableGrid"/>
        <w:tblW w:w="0" w:type="auto"/>
        <w:tblLook w:val="04A0" w:firstRow="1" w:lastRow="0" w:firstColumn="1" w:lastColumn="0" w:noHBand="0" w:noVBand="1"/>
      </w:tblPr>
      <w:tblGrid>
        <w:gridCol w:w="2547"/>
        <w:gridCol w:w="6469"/>
      </w:tblGrid>
      <w:tr w:rsidR="00A40B7E" w14:paraId="422DF09F" w14:textId="77777777" w:rsidTr="00D90BC8">
        <w:trPr>
          <w:trHeight w:val="510"/>
        </w:trPr>
        <w:tc>
          <w:tcPr>
            <w:tcW w:w="2547" w:type="dxa"/>
            <w:shd w:val="clear" w:color="auto" w:fill="D9D9D9" w:themeFill="background1" w:themeFillShade="D9"/>
            <w:vAlign w:val="center"/>
          </w:tcPr>
          <w:p w14:paraId="59B5AE9D" w14:textId="77777777" w:rsidR="00A40B7E" w:rsidRPr="006B4304" w:rsidRDefault="00A40B7E" w:rsidP="006F35D4">
            <w:pPr>
              <w:spacing w:before="60" w:after="60"/>
              <w:rPr>
                <w:b/>
                <w:bCs/>
              </w:rPr>
            </w:pPr>
            <w:r w:rsidRPr="006B4304">
              <w:rPr>
                <w:rFonts w:ascii="Calibri" w:eastAsia="Calibri" w:hAnsi="Calibri" w:cs="Calibri"/>
                <w:b/>
                <w:bCs/>
              </w:rPr>
              <w:t>Legal name</w:t>
            </w:r>
          </w:p>
        </w:tc>
        <w:tc>
          <w:tcPr>
            <w:tcW w:w="6469" w:type="dxa"/>
            <w:vAlign w:val="center"/>
          </w:tcPr>
          <w:p w14:paraId="29F8A064" w14:textId="77777777" w:rsidR="00A40B7E" w:rsidRPr="006B4304" w:rsidRDefault="00A40B7E" w:rsidP="006F35D4">
            <w:pPr>
              <w:spacing w:before="60" w:after="60"/>
              <w:rPr>
                <w:b/>
                <w:bCs/>
              </w:rPr>
            </w:pPr>
          </w:p>
        </w:tc>
      </w:tr>
      <w:tr w:rsidR="00A40B7E" w14:paraId="7EC67382" w14:textId="77777777" w:rsidTr="00D90BC8">
        <w:trPr>
          <w:trHeight w:val="510"/>
        </w:trPr>
        <w:tc>
          <w:tcPr>
            <w:tcW w:w="2547" w:type="dxa"/>
            <w:shd w:val="clear" w:color="auto" w:fill="D9D9D9" w:themeFill="background1" w:themeFillShade="D9"/>
            <w:vAlign w:val="center"/>
          </w:tcPr>
          <w:p w14:paraId="7774EADC" w14:textId="77777777" w:rsidR="00A40B7E" w:rsidRPr="006B4304" w:rsidRDefault="00A40B7E" w:rsidP="006F35D4">
            <w:pPr>
              <w:spacing w:before="60" w:after="60"/>
              <w:rPr>
                <w:rFonts w:ascii="Calibri" w:eastAsia="Calibri" w:hAnsi="Calibri" w:cs="Calibri"/>
                <w:b/>
                <w:bCs/>
              </w:rPr>
            </w:pPr>
            <w:r w:rsidRPr="006B4304">
              <w:rPr>
                <w:rFonts w:ascii="Calibri" w:eastAsia="Calibri" w:hAnsi="Calibri" w:cs="Calibri"/>
                <w:b/>
                <w:bCs/>
              </w:rPr>
              <w:t>Trading as</w:t>
            </w:r>
          </w:p>
        </w:tc>
        <w:tc>
          <w:tcPr>
            <w:tcW w:w="6469" w:type="dxa"/>
            <w:vAlign w:val="center"/>
          </w:tcPr>
          <w:p w14:paraId="5B62F7BA" w14:textId="5D042DE7" w:rsidR="00A40B7E" w:rsidRPr="006B4304" w:rsidRDefault="00A40B7E" w:rsidP="006F35D4">
            <w:pPr>
              <w:spacing w:before="60" w:after="60"/>
              <w:rPr>
                <w:b/>
                <w:bCs/>
                <w:i/>
                <w:iCs/>
              </w:rPr>
            </w:pPr>
            <w:r w:rsidRPr="006B4304">
              <w:rPr>
                <w:rFonts w:ascii="Calibri" w:eastAsia="Calibri" w:hAnsi="Calibri" w:cs="Calibri"/>
                <w:i/>
                <w:iCs/>
              </w:rPr>
              <w:t>[</w:t>
            </w:r>
            <w:r w:rsidR="002B2601">
              <w:rPr>
                <w:rFonts w:ascii="Calibri" w:eastAsia="Calibri" w:hAnsi="Calibri" w:cs="Calibri"/>
                <w:i/>
                <w:iCs/>
              </w:rPr>
              <w:t>I</w:t>
            </w:r>
            <w:r w:rsidRPr="006B4304">
              <w:rPr>
                <w:rFonts w:ascii="Calibri" w:eastAsia="Calibri" w:hAnsi="Calibri" w:cs="Calibri"/>
                <w:i/>
                <w:iCs/>
              </w:rPr>
              <w:t>f different to above]</w:t>
            </w:r>
          </w:p>
        </w:tc>
      </w:tr>
      <w:tr w:rsidR="00A40B7E" w14:paraId="11FC86F6" w14:textId="77777777" w:rsidTr="00D90BC8">
        <w:trPr>
          <w:trHeight w:val="510"/>
        </w:trPr>
        <w:tc>
          <w:tcPr>
            <w:tcW w:w="2547" w:type="dxa"/>
            <w:shd w:val="clear" w:color="auto" w:fill="D9D9D9" w:themeFill="background1" w:themeFillShade="D9"/>
            <w:vAlign w:val="center"/>
          </w:tcPr>
          <w:p w14:paraId="1E4A335F" w14:textId="77777777" w:rsidR="00A40B7E" w:rsidRPr="006B4304" w:rsidRDefault="00A40B7E" w:rsidP="006F35D4">
            <w:pPr>
              <w:spacing w:before="60" w:after="60"/>
              <w:rPr>
                <w:b/>
                <w:bCs/>
              </w:rPr>
            </w:pPr>
            <w:r w:rsidRPr="006B4304">
              <w:rPr>
                <w:rFonts w:ascii="Calibri" w:eastAsia="Calibri" w:hAnsi="Calibri" w:cs="Calibri"/>
                <w:b/>
                <w:bCs/>
              </w:rPr>
              <w:t>Type of organisation</w:t>
            </w:r>
          </w:p>
        </w:tc>
        <w:tc>
          <w:tcPr>
            <w:tcW w:w="6469" w:type="dxa"/>
            <w:vAlign w:val="center"/>
          </w:tcPr>
          <w:p w14:paraId="1FA181C8" w14:textId="3A990314" w:rsidR="00A40B7E" w:rsidRPr="006B4304" w:rsidRDefault="00A40B7E" w:rsidP="006F35D4">
            <w:pPr>
              <w:spacing w:before="60" w:after="60"/>
              <w:rPr>
                <w:b/>
                <w:bCs/>
                <w:i/>
                <w:iCs/>
              </w:rPr>
            </w:pPr>
            <w:r w:rsidRPr="006B4304">
              <w:rPr>
                <w:rFonts w:ascii="Calibri" w:eastAsia="Calibri" w:hAnsi="Calibri" w:cs="Calibri"/>
                <w:i/>
                <w:iCs/>
              </w:rPr>
              <w:t>[</w:t>
            </w:r>
            <w:r w:rsidR="00330682">
              <w:rPr>
                <w:rFonts w:ascii="Calibri" w:eastAsia="Calibri" w:hAnsi="Calibri" w:cs="Calibri"/>
                <w:i/>
                <w:iCs/>
              </w:rPr>
              <w:t>I</w:t>
            </w:r>
            <w:r w:rsidR="00330682" w:rsidRPr="006B4304">
              <w:rPr>
                <w:rFonts w:ascii="Calibri" w:eastAsia="Calibri" w:hAnsi="Calibri" w:cs="Calibri"/>
                <w:i/>
                <w:iCs/>
              </w:rPr>
              <w:t>.e.</w:t>
            </w:r>
            <w:r w:rsidRPr="006B4304">
              <w:rPr>
                <w:rFonts w:ascii="Calibri" w:eastAsia="Calibri" w:hAnsi="Calibri" w:cs="Calibri"/>
                <w:i/>
                <w:iCs/>
              </w:rPr>
              <w:t xml:space="preserve"> limited liability / incorporated society / trust / other]</w:t>
            </w:r>
          </w:p>
        </w:tc>
      </w:tr>
      <w:tr w:rsidR="00A40B7E" w14:paraId="3A9F6362" w14:textId="77777777" w:rsidTr="00D90BC8">
        <w:trPr>
          <w:trHeight w:val="510"/>
        </w:trPr>
        <w:tc>
          <w:tcPr>
            <w:tcW w:w="2547" w:type="dxa"/>
            <w:shd w:val="clear" w:color="auto" w:fill="D9D9D9" w:themeFill="background1" w:themeFillShade="D9"/>
            <w:vAlign w:val="center"/>
          </w:tcPr>
          <w:p w14:paraId="1FD252C7" w14:textId="77777777" w:rsidR="00A40B7E" w:rsidRPr="006B4304" w:rsidRDefault="00A40B7E" w:rsidP="006F35D4">
            <w:pPr>
              <w:spacing w:before="60" w:after="60"/>
              <w:rPr>
                <w:rFonts w:ascii="Calibri" w:eastAsia="Calibri" w:hAnsi="Calibri" w:cs="Calibri"/>
                <w:b/>
                <w:bCs/>
              </w:rPr>
            </w:pPr>
            <w:r w:rsidRPr="006B4304">
              <w:rPr>
                <w:rFonts w:ascii="Calibri" w:eastAsia="Calibri" w:hAnsi="Calibri" w:cs="Calibri"/>
                <w:b/>
                <w:bCs/>
              </w:rPr>
              <w:t>NZ Business Number</w:t>
            </w:r>
          </w:p>
        </w:tc>
        <w:tc>
          <w:tcPr>
            <w:tcW w:w="6469" w:type="dxa"/>
            <w:vAlign w:val="center"/>
          </w:tcPr>
          <w:p w14:paraId="62BE53BD" w14:textId="78500651" w:rsidR="00A40B7E" w:rsidRPr="006B4304" w:rsidRDefault="00A40B7E" w:rsidP="006F35D4">
            <w:pPr>
              <w:spacing w:before="60" w:after="60"/>
              <w:rPr>
                <w:b/>
                <w:bCs/>
                <w:i/>
                <w:iCs/>
              </w:rPr>
            </w:pPr>
            <w:r w:rsidRPr="006B4304">
              <w:rPr>
                <w:rFonts w:ascii="Calibri" w:eastAsia="Calibri" w:hAnsi="Calibri" w:cs="Calibri"/>
                <w:i/>
                <w:iCs/>
              </w:rPr>
              <w:t>[</w:t>
            </w:r>
            <w:r w:rsidR="002B2601">
              <w:rPr>
                <w:rFonts w:ascii="Calibri" w:eastAsia="Calibri" w:hAnsi="Calibri" w:cs="Calibri"/>
                <w:i/>
                <w:iCs/>
              </w:rPr>
              <w:t>I</w:t>
            </w:r>
            <w:r w:rsidRPr="006B4304">
              <w:rPr>
                <w:rFonts w:ascii="Calibri" w:eastAsia="Calibri" w:hAnsi="Calibri" w:cs="Calibri"/>
                <w:i/>
                <w:iCs/>
              </w:rPr>
              <w:t>f applicable]</w:t>
            </w:r>
          </w:p>
        </w:tc>
      </w:tr>
      <w:tr w:rsidR="00A40B7E" w14:paraId="02384817" w14:textId="77777777" w:rsidTr="00D90BC8">
        <w:trPr>
          <w:trHeight w:val="510"/>
        </w:trPr>
        <w:tc>
          <w:tcPr>
            <w:tcW w:w="2547" w:type="dxa"/>
            <w:shd w:val="clear" w:color="auto" w:fill="D9D9D9" w:themeFill="background1" w:themeFillShade="D9"/>
            <w:vAlign w:val="center"/>
          </w:tcPr>
          <w:p w14:paraId="0FB48BC2" w14:textId="77777777" w:rsidR="00A40B7E" w:rsidRPr="006B4304" w:rsidRDefault="00A40B7E" w:rsidP="006F35D4">
            <w:pPr>
              <w:spacing w:before="60" w:after="60"/>
              <w:rPr>
                <w:b/>
                <w:bCs/>
              </w:rPr>
            </w:pPr>
            <w:r w:rsidRPr="006B4304">
              <w:rPr>
                <w:rFonts w:ascii="Calibri" w:eastAsia="Calibri" w:hAnsi="Calibri" w:cs="Calibri"/>
                <w:b/>
                <w:bCs/>
              </w:rPr>
              <w:t>Postal address</w:t>
            </w:r>
          </w:p>
        </w:tc>
        <w:tc>
          <w:tcPr>
            <w:tcW w:w="6469" w:type="dxa"/>
            <w:vAlign w:val="center"/>
          </w:tcPr>
          <w:p w14:paraId="1C624D32" w14:textId="77777777" w:rsidR="00A40B7E" w:rsidRPr="006B4304" w:rsidRDefault="00A40B7E" w:rsidP="006F35D4">
            <w:pPr>
              <w:spacing w:before="60" w:after="60"/>
              <w:rPr>
                <w:b/>
                <w:bCs/>
                <w:i/>
                <w:iCs/>
              </w:rPr>
            </w:pPr>
          </w:p>
        </w:tc>
      </w:tr>
      <w:tr w:rsidR="00A40B7E" w14:paraId="27E9677F" w14:textId="77777777" w:rsidTr="00D90BC8">
        <w:trPr>
          <w:trHeight w:val="510"/>
        </w:trPr>
        <w:tc>
          <w:tcPr>
            <w:tcW w:w="2547" w:type="dxa"/>
            <w:shd w:val="clear" w:color="auto" w:fill="D9D9D9" w:themeFill="background1" w:themeFillShade="D9"/>
            <w:vAlign w:val="center"/>
          </w:tcPr>
          <w:p w14:paraId="4432546D" w14:textId="77777777" w:rsidR="00A40B7E" w:rsidRPr="006B4304" w:rsidRDefault="00A40B7E" w:rsidP="006F35D4">
            <w:pPr>
              <w:spacing w:before="60" w:after="60"/>
              <w:rPr>
                <w:rFonts w:ascii="Calibri" w:eastAsia="Calibri" w:hAnsi="Calibri" w:cs="Calibri"/>
                <w:b/>
                <w:bCs/>
              </w:rPr>
            </w:pPr>
            <w:r w:rsidRPr="006B4304">
              <w:rPr>
                <w:rFonts w:ascii="Calibri" w:eastAsia="Calibri" w:hAnsi="Calibri" w:cs="Calibri"/>
                <w:b/>
                <w:bCs/>
              </w:rPr>
              <w:t>Website address</w:t>
            </w:r>
          </w:p>
        </w:tc>
        <w:tc>
          <w:tcPr>
            <w:tcW w:w="6469" w:type="dxa"/>
            <w:vAlign w:val="center"/>
          </w:tcPr>
          <w:p w14:paraId="59DDAAAC" w14:textId="33C6DEB8" w:rsidR="00A40B7E" w:rsidRPr="006B4304" w:rsidRDefault="00A40B7E" w:rsidP="006F35D4">
            <w:pPr>
              <w:spacing w:before="60" w:after="60"/>
              <w:rPr>
                <w:b/>
                <w:bCs/>
                <w:i/>
                <w:iCs/>
              </w:rPr>
            </w:pPr>
            <w:r w:rsidRPr="006B4304">
              <w:rPr>
                <w:rFonts w:ascii="Calibri" w:eastAsia="Calibri" w:hAnsi="Calibri" w:cs="Calibri"/>
                <w:i/>
                <w:iCs/>
              </w:rPr>
              <w:t>[</w:t>
            </w:r>
            <w:r w:rsidR="002B2601">
              <w:rPr>
                <w:rFonts w:ascii="Calibri" w:eastAsia="Calibri" w:hAnsi="Calibri" w:cs="Calibri"/>
                <w:i/>
                <w:iCs/>
              </w:rPr>
              <w:t>I</w:t>
            </w:r>
            <w:r w:rsidRPr="006B4304">
              <w:rPr>
                <w:rFonts w:ascii="Calibri" w:eastAsia="Calibri" w:hAnsi="Calibri" w:cs="Calibri"/>
                <w:i/>
                <w:iCs/>
              </w:rPr>
              <w:t>f applicable]</w:t>
            </w:r>
          </w:p>
        </w:tc>
      </w:tr>
    </w:tbl>
    <w:p w14:paraId="403432E7" w14:textId="77777777" w:rsidR="00A40B7E" w:rsidRDefault="00A40B7E" w:rsidP="00A40B7E">
      <w:pPr>
        <w:spacing w:before="60" w:after="60" w:line="360" w:lineRule="auto"/>
      </w:pPr>
    </w:p>
    <w:p w14:paraId="2D919180" w14:textId="75371887" w:rsidR="00A40B7E" w:rsidRDefault="005A51A9" w:rsidP="00604959">
      <w:pPr>
        <w:spacing w:after="160" w:line="259" w:lineRule="auto"/>
        <w:rPr>
          <w:rFonts w:ascii="Calibri" w:eastAsia="Calibri" w:hAnsi="Calibri" w:cs="Calibri"/>
          <w:b/>
          <w:bCs/>
          <w:sz w:val="24"/>
          <w:szCs w:val="24"/>
        </w:rPr>
      </w:pPr>
      <w:r>
        <w:rPr>
          <w:rFonts w:ascii="Calibri" w:eastAsia="Calibri" w:hAnsi="Calibri" w:cs="Calibri"/>
          <w:b/>
          <w:bCs/>
          <w:sz w:val="24"/>
          <w:szCs w:val="24"/>
        </w:rPr>
        <w:br w:type="page"/>
      </w:r>
      <w:r w:rsidR="00A40B7E" w:rsidRPr="003150A1">
        <w:rPr>
          <w:rFonts w:ascii="Calibri" w:eastAsia="Calibri" w:hAnsi="Calibri" w:cs="Calibri"/>
          <w:b/>
          <w:bCs/>
          <w:sz w:val="24"/>
          <w:szCs w:val="24"/>
        </w:rPr>
        <w:lastRenderedPageBreak/>
        <w:t>Primary contact</w:t>
      </w:r>
    </w:p>
    <w:tbl>
      <w:tblPr>
        <w:tblStyle w:val="TableGrid"/>
        <w:tblW w:w="0" w:type="auto"/>
        <w:tblLook w:val="04A0" w:firstRow="1" w:lastRow="0" w:firstColumn="1" w:lastColumn="0" w:noHBand="0" w:noVBand="1"/>
      </w:tblPr>
      <w:tblGrid>
        <w:gridCol w:w="2547"/>
        <w:gridCol w:w="6469"/>
      </w:tblGrid>
      <w:tr w:rsidR="00A40B7E" w14:paraId="1F9AF864" w14:textId="77777777" w:rsidTr="00D90BC8">
        <w:trPr>
          <w:trHeight w:val="510"/>
        </w:trPr>
        <w:tc>
          <w:tcPr>
            <w:tcW w:w="2547" w:type="dxa"/>
            <w:shd w:val="clear" w:color="auto" w:fill="D9D9D9" w:themeFill="background1" w:themeFillShade="D9"/>
            <w:vAlign w:val="center"/>
          </w:tcPr>
          <w:p w14:paraId="44879D36" w14:textId="77777777" w:rsidR="00A40B7E" w:rsidRPr="003150A1" w:rsidRDefault="00A40B7E" w:rsidP="00D90BC8">
            <w:pPr>
              <w:spacing w:before="60" w:after="60"/>
              <w:rPr>
                <w:b/>
                <w:bCs/>
                <w:sz w:val="24"/>
                <w:szCs w:val="24"/>
              </w:rPr>
            </w:pPr>
            <w:r w:rsidRPr="003150A1">
              <w:rPr>
                <w:b/>
                <w:bCs/>
                <w:sz w:val="24"/>
                <w:szCs w:val="24"/>
              </w:rPr>
              <w:t>Full name</w:t>
            </w:r>
          </w:p>
        </w:tc>
        <w:tc>
          <w:tcPr>
            <w:tcW w:w="6469" w:type="dxa"/>
            <w:vAlign w:val="center"/>
          </w:tcPr>
          <w:p w14:paraId="21A705EC" w14:textId="77777777" w:rsidR="00A40B7E" w:rsidRDefault="00A40B7E" w:rsidP="00D90BC8">
            <w:pPr>
              <w:spacing w:before="60" w:after="60"/>
              <w:rPr>
                <w:b/>
                <w:bCs/>
              </w:rPr>
            </w:pPr>
          </w:p>
        </w:tc>
      </w:tr>
      <w:tr w:rsidR="00A40B7E" w14:paraId="3FAC92AD" w14:textId="77777777" w:rsidTr="00D90BC8">
        <w:trPr>
          <w:trHeight w:val="510"/>
        </w:trPr>
        <w:tc>
          <w:tcPr>
            <w:tcW w:w="2547" w:type="dxa"/>
            <w:shd w:val="clear" w:color="auto" w:fill="D9D9D9" w:themeFill="background1" w:themeFillShade="D9"/>
            <w:vAlign w:val="center"/>
          </w:tcPr>
          <w:p w14:paraId="1737DD03" w14:textId="77777777" w:rsidR="00A40B7E" w:rsidRPr="003150A1" w:rsidRDefault="00A40B7E" w:rsidP="00D90BC8">
            <w:pPr>
              <w:spacing w:before="60" w:after="60"/>
              <w:rPr>
                <w:b/>
                <w:bCs/>
                <w:sz w:val="24"/>
                <w:szCs w:val="24"/>
              </w:rPr>
            </w:pPr>
            <w:r w:rsidRPr="003150A1">
              <w:rPr>
                <w:b/>
                <w:bCs/>
                <w:sz w:val="24"/>
                <w:szCs w:val="24"/>
              </w:rPr>
              <w:t>Job title or role</w:t>
            </w:r>
          </w:p>
        </w:tc>
        <w:tc>
          <w:tcPr>
            <w:tcW w:w="6469" w:type="dxa"/>
            <w:vAlign w:val="center"/>
          </w:tcPr>
          <w:p w14:paraId="552676E8" w14:textId="77777777" w:rsidR="00A40B7E" w:rsidRDefault="00A40B7E" w:rsidP="00D90BC8">
            <w:pPr>
              <w:spacing w:before="60" w:after="60"/>
              <w:rPr>
                <w:b/>
                <w:bCs/>
              </w:rPr>
            </w:pPr>
          </w:p>
        </w:tc>
      </w:tr>
      <w:tr w:rsidR="00A40B7E" w14:paraId="77CB2D3C" w14:textId="77777777" w:rsidTr="00D90BC8">
        <w:trPr>
          <w:trHeight w:val="510"/>
        </w:trPr>
        <w:tc>
          <w:tcPr>
            <w:tcW w:w="2547" w:type="dxa"/>
            <w:shd w:val="clear" w:color="auto" w:fill="D9D9D9" w:themeFill="background1" w:themeFillShade="D9"/>
            <w:vAlign w:val="center"/>
          </w:tcPr>
          <w:p w14:paraId="5A83BC01" w14:textId="77777777" w:rsidR="00A40B7E" w:rsidRPr="003150A1" w:rsidRDefault="00A40B7E" w:rsidP="00D90BC8">
            <w:pPr>
              <w:spacing w:before="60" w:after="60"/>
              <w:rPr>
                <w:b/>
                <w:bCs/>
                <w:sz w:val="24"/>
                <w:szCs w:val="24"/>
              </w:rPr>
            </w:pPr>
            <w:r w:rsidRPr="003150A1">
              <w:rPr>
                <w:b/>
                <w:bCs/>
                <w:sz w:val="24"/>
                <w:szCs w:val="24"/>
              </w:rPr>
              <w:t>Phone number</w:t>
            </w:r>
          </w:p>
        </w:tc>
        <w:tc>
          <w:tcPr>
            <w:tcW w:w="6469" w:type="dxa"/>
            <w:vAlign w:val="center"/>
          </w:tcPr>
          <w:p w14:paraId="0AD0654F" w14:textId="77777777" w:rsidR="00A40B7E" w:rsidRDefault="00A40B7E" w:rsidP="00D90BC8">
            <w:pPr>
              <w:spacing w:before="60" w:after="60"/>
              <w:rPr>
                <w:b/>
                <w:bCs/>
              </w:rPr>
            </w:pPr>
          </w:p>
        </w:tc>
      </w:tr>
      <w:tr w:rsidR="00A40B7E" w14:paraId="700545C3" w14:textId="77777777" w:rsidTr="00D90BC8">
        <w:trPr>
          <w:trHeight w:val="510"/>
        </w:trPr>
        <w:tc>
          <w:tcPr>
            <w:tcW w:w="2547" w:type="dxa"/>
            <w:shd w:val="clear" w:color="auto" w:fill="D9D9D9" w:themeFill="background1" w:themeFillShade="D9"/>
            <w:vAlign w:val="center"/>
          </w:tcPr>
          <w:p w14:paraId="48935713" w14:textId="77777777" w:rsidR="00A40B7E" w:rsidRPr="003150A1" w:rsidRDefault="00A40B7E" w:rsidP="00D90BC8">
            <w:pPr>
              <w:spacing w:before="60" w:after="60"/>
              <w:rPr>
                <w:b/>
                <w:bCs/>
                <w:sz w:val="24"/>
                <w:szCs w:val="24"/>
              </w:rPr>
            </w:pPr>
            <w:r w:rsidRPr="003150A1">
              <w:rPr>
                <w:b/>
                <w:bCs/>
                <w:sz w:val="24"/>
                <w:szCs w:val="24"/>
              </w:rPr>
              <w:t>Email address</w:t>
            </w:r>
          </w:p>
        </w:tc>
        <w:tc>
          <w:tcPr>
            <w:tcW w:w="6469" w:type="dxa"/>
            <w:vAlign w:val="center"/>
          </w:tcPr>
          <w:p w14:paraId="57804C8B" w14:textId="77777777" w:rsidR="00A40B7E" w:rsidRDefault="00A40B7E" w:rsidP="00D90BC8">
            <w:pPr>
              <w:spacing w:before="60" w:after="60"/>
              <w:rPr>
                <w:b/>
                <w:bCs/>
              </w:rPr>
            </w:pPr>
          </w:p>
        </w:tc>
      </w:tr>
    </w:tbl>
    <w:p w14:paraId="15523ECE" w14:textId="77777777" w:rsidR="00A40B7E" w:rsidRPr="003150A1" w:rsidRDefault="00A40B7E" w:rsidP="00A40B7E">
      <w:pPr>
        <w:spacing w:before="60" w:after="60" w:line="360" w:lineRule="auto"/>
        <w:rPr>
          <w:b/>
          <w:bCs/>
        </w:rPr>
      </w:pPr>
    </w:p>
    <w:p w14:paraId="0F402D25" w14:textId="77777777" w:rsidR="00A40B7E" w:rsidRDefault="00A40B7E" w:rsidP="00A40B7E">
      <w:pPr>
        <w:spacing w:before="60" w:after="60" w:line="360" w:lineRule="auto"/>
        <w:rPr>
          <w:rFonts w:ascii="Calibri" w:eastAsia="Calibri" w:hAnsi="Calibri" w:cs="Calibri"/>
          <w:b/>
          <w:bCs/>
          <w:sz w:val="24"/>
          <w:szCs w:val="24"/>
        </w:rPr>
      </w:pPr>
      <w:r>
        <w:rPr>
          <w:rFonts w:ascii="Calibri" w:eastAsia="Calibri" w:hAnsi="Calibri" w:cs="Calibri"/>
          <w:b/>
          <w:bCs/>
          <w:sz w:val="24"/>
          <w:szCs w:val="24"/>
        </w:rPr>
        <w:t>Secondary</w:t>
      </w:r>
      <w:r w:rsidRPr="003150A1">
        <w:rPr>
          <w:rFonts w:ascii="Calibri" w:eastAsia="Calibri" w:hAnsi="Calibri" w:cs="Calibri"/>
          <w:b/>
          <w:bCs/>
          <w:sz w:val="24"/>
          <w:szCs w:val="24"/>
        </w:rPr>
        <w:t xml:space="preserve"> contact</w:t>
      </w:r>
    </w:p>
    <w:tbl>
      <w:tblPr>
        <w:tblStyle w:val="TableGrid"/>
        <w:tblW w:w="0" w:type="auto"/>
        <w:tblLook w:val="04A0" w:firstRow="1" w:lastRow="0" w:firstColumn="1" w:lastColumn="0" w:noHBand="0" w:noVBand="1"/>
      </w:tblPr>
      <w:tblGrid>
        <w:gridCol w:w="2547"/>
        <w:gridCol w:w="6469"/>
      </w:tblGrid>
      <w:tr w:rsidR="00A40B7E" w14:paraId="143B4D89" w14:textId="77777777" w:rsidTr="00D90BC8">
        <w:trPr>
          <w:trHeight w:val="510"/>
        </w:trPr>
        <w:tc>
          <w:tcPr>
            <w:tcW w:w="2547" w:type="dxa"/>
            <w:shd w:val="clear" w:color="auto" w:fill="D9D9D9" w:themeFill="background1" w:themeFillShade="D9"/>
            <w:vAlign w:val="center"/>
          </w:tcPr>
          <w:p w14:paraId="2C10A2C9" w14:textId="77777777" w:rsidR="00A40B7E" w:rsidRPr="003150A1" w:rsidRDefault="00A40B7E" w:rsidP="00D90BC8">
            <w:pPr>
              <w:spacing w:before="60" w:after="60"/>
              <w:rPr>
                <w:b/>
                <w:bCs/>
                <w:sz w:val="24"/>
                <w:szCs w:val="24"/>
              </w:rPr>
            </w:pPr>
            <w:r w:rsidRPr="003150A1">
              <w:rPr>
                <w:b/>
                <w:bCs/>
                <w:sz w:val="24"/>
                <w:szCs w:val="24"/>
              </w:rPr>
              <w:t>Full name</w:t>
            </w:r>
          </w:p>
        </w:tc>
        <w:tc>
          <w:tcPr>
            <w:tcW w:w="6469" w:type="dxa"/>
          </w:tcPr>
          <w:p w14:paraId="1541B14B" w14:textId="77777777" w:rsidR="00A40B7E" w:rsidRDefault="00A40B7E" w:rsidP="00D90BC8">
            <w:pPr>
              <w:spacing w:before="60" w:after="60"/>
              <w:rPr>
                <w:b/>
                <w:bCs/>
              </w:rPr>
            </w:pPr>
          </w:p>
        </w:tc>
      </w:tr>
      <w:tr w:rsidR="00A40B7E" w14:paraId="46EF12FF" w14:textId="77777777" w:rsidTr="00D90BC8">
        <w:trPr>
          <w:trHeight w:val="510"/>
        </w:trPr>
        <w:tc>
          <w:tcPr>
            <w:tcW w:w="2547" w:type="dxa"/>
            <w:shd w:val="clear" w:color="auto" w:fill="D9D9D9" w:themeFill="background1" w:themeFillShade="D9"/>
            <w:vAlign w:val="center"/>
          </w:tcPr>
          <w:p w14:paraId="421A3897" w14:textId="77777777" w:rsidR="00A40B7E" w:rsidRPr="003150A1" w:rsidRDefault="00A40B7E" w:rsidP="00D90BC8">
            <w:pPr>
              <w:spacing w:before="60" w:after="60"/>
              <w:rPr>
                <w:b/>
                <w:bCs/>
                <w:sz w:val="24"/>
                <w:szCs w:val="24"/>
              </w:rPr>
            </w:pPr>
            <w:r w:rsidRPr="003150A1">
              <w:rPr>
                <w:b/>
                <w:bCs/>
                <w:sz w:val="24"/>
                <w:szCs w:val="24"/>
              </w:rPr>
              <w:t>Job title or role</w:t>
            </w:r>
          </w:p>
        </w:tc>
        <w:tc>
          <w:tcPr>
            <w:tcW w:w="6469" w:type="dxa"/>
          </w:tcPr>
          <w:p w14:paraId="02F9DF10" w14:textId="77777777" w:rsidR="00A40B7E" w:rsidRDefault="00A40B7E" w:rsidP="00D90BC8">
            <w:pPr>
              <w:spacing w:before="60" w:after="60"/>
              <w:rPr>
                <w:b/>
                <w:bCs/>
              </w:rPr>
            </w:pPr>
          </w:p>
        </w:tc>
      </w:tr>
      <w:tr w:rsidR="00A40B7E" w14:paraId="3A6C3833" w14:textId="77777777" w:rsidTr="00D90BC8">
        <w:trPr>
          <w:trHeight w:val="510"/>
        </w:trPr>
        <w:tc>
          <w:tcPr>
            <w:tcW w:w="2547" w:type="dxa"/>
            <w:shd w:val="clear" w:color="auto" w:fill="D9D9D9" w:themeFill="background1" w:themeFillShade="D9"/>
            <w:vAlign w:val="center"/>
          </w:tcPr>
          <w:p w14:paraId="5CB8A498" w14:textId="77777777" w:rsidR="00A40B7E" w:rsidRPr="003150A1" w:rsidRDefault="00A40B7E" w:rsidP="00D90BC8">
            <w:pPr>
              <w:spacing w:before="60" w:after="60"/>
              <w:rPr>
                <w:b/>
                <w:bCs/>
                <w:sz w:val="24"/>
                <w:szCs w:val="24"/>
              </w:rPr>
            </w:pPr>
            <w:r w:rsidRPr="003150A1">
              <w:rPr>
                <w:b/>
                <w:bCs/>
                <w:sz w:val="24"/>
                <w:szCs w:val="24"/>
              </w:rPr>
              <w:t>Phone number</w:t>
            </w:r>
          </w:p>
        </w:tc>
        <w:tc>
          <w:tcPr>
            <w:tcW w:w="6469" w:type="dxa"/>
          </w:tcPr>
          <w:p w14:paraId="328F318A" w14:textId="77777777" w:rsidR="00A40B7E" w:rsidRDefault="00A40B7E" w:rsidP="00D90BC8">
            <w:pPr>
              <w:spacing w:before="60" w:after="60"/>
              <w:rPr>
                <w:b/>
                <w:bCs/>
              </w:rPr>
            </w:pPr>
          </w:p>
        </w:tc>
      </w:tr>
      <w:tr w:rsidR="00A40B7E" w14:paraId="5F701E99" w14:textId="77777777" w:rsidTr="00D90BC8">
        <w:trPr>
          <w:trHeight w:val="510"/>
        </w:trPr>
        <w:tc>
          <w:tcPr>
            <w:tcW w:w="2547" w:type="dxa"/>
            <w:shd w:val="clear" w:color="auto" w:fill="D9D9D9" w:themeFill="background1" w:themeFillShade="D9"/>
            <w:vAlign w:val="center"/>
          </w:tcPr>
          <w:p w14:paraId="64B4D7CA" w14:textId="77777777" w:rsidR="00A40B7E" w:rsidRPr="003150A1" w:rsidRDefault="00A40B7E" w:rsidP="00D90BC8">
            <w:pPr>
              <w:spacing w:before="60" w:after="60"/>
              <w:rPr>
                <w:b/>
                <w:bCs/>
                <w:sz w:val="24"/>
                <w:szCs w:val="24"/>
              </w:rPr>
            </w:pPr>
            <w:r w:rsidRPr="003150A1">
              <w:rPr>
                <w:b/>
                <w:bCs/>
                <w:sz w:val="24"/>
                <w:szCs w:val="24"/>
              </w:rPr>
              <w:t>Email address</w:t>
            </w:r>
          </w:p>
        </w:tc>
        <w:tc>
          <w:tcPr>
            <w:tcW w:w="6469" w:type="dxa"/>
          </w:tcPr>
          <w:p w14:paraId="08C7435E" w14:textId="77777777" w:rsidR="00A40B7E" w:rsidRDefault="00A40B7E" w:rsidP="00D90BC8">
            <w:pPr>
              <w:spacing w:before="60" w:after="60"/>
              <w:rPr>
                <w:b/>
                <w:bCs/>
              </w:rPr>
            </w:pPr>
          </w:p>
        </w:tc>
      </w:tr>
    </w:tbl>
    <w:p w14:paraId="6B52CF49" w14:textId="77777777" w:rsidR="00A40B7E" w:rsidRDefault="00A40B7E" w:rsidP="00A40B7E">
      <w:pPr>
        <w:spacing w:before="240" w:after="240"/>
        <w:rPr>
          <w:b/>
          <w:bCs/>
          <w:sz w:val="32"/>
          <w:szCs w:val="32"/>
        </w:rPr>
      </w:pPr>
    </w:p>
    <w:p w14:paraId="62E71F73" w14:textId="77777777" w:rsidR="00A40B7E" w:rsidRDefault="00A40B7E" w:rsidP="00A40B7E">
      <w:pPr>
        <w:spacing w:after="160" w:line="259" w:lineRule="auto"/>
        <w:rPr>
          <w:b/>
          <w:bCs/>
          <w:sz w:val="32"/>
          <w:szCs w:val="32"/>
        </w:rPr>
      </w:pPr>
      <w:r>
        <w:rPr>
          <w:b/>
          <w:bCs/>
          <w:sz w:val="32"/>
          <w:szCs w:val="32"/>
        </w:rPr>
        <w:br w:type="page"/>
      </w:r>
    </w:p>
    <w:p w14:paraId="57AE6966" w14:textId="162AC7B7" w:rsidR="00A40B7E" w:rsidRDefault="00A40B7E" w:rsidP="00A40B7E">
      <w:pPr>
        <w:spacing w:before="240" w:after="240"/>
        <w:rPr>
          <w:b/>
          <w:bCs/>
          <w:sz w:val="32"/>
          <w:szCs w:val="32"/>
        </w:rPr>
      </w:pPr>
      <w:r w:rsidRPr="1F8B83FD">
        <w:rPr>
          <w:b/>
          <w:bCs/>
          <w:sz w:val="32"/>
          <w:szCs w:val="32"/>
        </w:rPr>
        <w:lastRenderedPageBreak/>
        <w:t xml:space="preserve">Section </w:t>
      </w:r>
      <w:r>
        <w:rPr>
          <w:b/>
          <w:bCs/>
          <w:sz w:val="32"/>
          <w:szCs w:val="32"/>
        </w:rPr>
        <w:t>2</w:t>
      </w:r>
      <w:r w:rsidRPr="1F8B83FD">
        <w:rPr>
          <w:b/>
          <w:bCs/>
          <w:sz w:val="32"/>
          <w:szCs w:val="32"/>
        </w:rPr>
        <w:t xml:space="preserve">: About the </w:t>
      </w:r>
      <w:r w:rsidR="006D06FD">
        <w:rPr>
          <w:b/>
          <w:bCs/>
          <w:sz w:val="32"/>
          <w:szCs w:val="32"/>
        </w:rPr>
        <w:t xml:space="preserve">applicant </w:t>
      </w:r>
      <w:r w:rsidRPr="1F8B83FD">
        <w:rPr>
          <w:b/>
          <w:bCs/>
          <w:sz w:val="32"/>
          <w:szCs w:val="32"/>
        </w:rPr>
        <w:t>organisation</w:t>
      </w:r>
    </w:p>
    <w:p w14:paraId="590E5A1A" w14:textId="349A866B" w:rsidR="00A40B7E" w:rsidRDefault="00A40B7E" w:rsidP="00A40B7E">
      <w:pPr>
        <w:spacing w:before="100" w:after="100" w:line="240" w:lineRule="auto"/>
      </w:pPr>
      <w:r>
        <w:t xml:space="preserve">In this section, you need to provide information about your organisation. It is important that SEEC </w:t>
      </w:r>
      <w:r w:rsidR="00F22E86">
        <w:t>delivery organisations</w:t>
      </w:r>
      <w:r>
        <w:t xml:space="preserve"> are </w:t>
      </w:r>
      <w:r w:rsidRPr="002D6198">
        <w:rPr>
          <w:b/>
          <w:bCs/>
        </w:rPr>
        <w:t>trusted</w:t>
      </w:r>
      <w:r>
        <w:t xml:space="preserve">, </w:t>
      </w:r>
      <w:r w:rsidRPr="002D6198">
        <w:rPr>
          <w:b/>
          <w:bCs/>
        </w:rPr>
        <w:t>connected</w:t>
      </w:r>
      <w:r>
        <w:t xml:space="preserve">, and </w:t>
      </w:r>
      <w:r w:rsidRPr="002D6198">
        <w:rPr>
          <w:b/>
          <w:bCs/>
        </w:rPr>
        <w:t>integrated</w:t>
      </w:r>
      <w:r>
        <w:t xml:space="preserve">. This means we’re looking for applicants who: </w:t>
      </w:r>
    </w:p>
    <w:p w14:paraId="16A36E71" w14:textId="77777777" w:rsidR="00A40B7E" w:rsidRDefault="00A40B7E" w:rsidP="00A40B7E">
      <w:pPr>
        <w:pStyle w:val="ListParagraph"/>
        <w:numPr>
          <w:ilvl w:val="0"/>
          <w:numId w:val="10"/>
        </w:numPr>
        <w:spacing w:before="100" w:after="100" w:line="240" w:lineRule="auto"/>
      </w:pPr>
      <w:r>
        <w:t>Can provide credible, independent, electricity-specific advice and support services.</w:t>
      </w:r>
    </w:p>
    <w:p w14:paraId="16D0941C" w14:textId="77777777" w:rsidR="00A40B7E" w:rsidRDefault="00A40B7E" w:rsidP="00A40B7E">
      <w:pPr>
        <w:pStyle w:val="ListParagraph"/>
        <w:numPr>
          <w:ilvl w:val="0"/>
          <w:numId w:val="10"/>
        </w:numPr>
        <w:spacing w:before="100" w:after="100" w:line="240" w:lineRule="auto"/>
      </w:pPr>
      <w:r>
        <w:t>Are known and trusted by their target audience.</w:t>
      </w:r>
    </w:p>
    <w:p w14:paraId="5ACEAC58" w14:textId="77777777" w:rsidR="00A40B7E" w:rsidRDefault="00A40B7E" w:rsidP="00A40B7E">
      <w:pPr>
        <w:pStyle w:val="ListParagraph"/>
        <w:numPr>
          <w:ilvl w:val="0"/>
          <w:numId w:val="10"/>
        </w:numPr>
        <w:spacing w:before="100" w:after="100" w:line="240" w:lineRule="auto"/>
      </w:pPr>
      <w:r>
        <w:t>Have effective ways of reaching households.</w:t>
      </w:r>
    </w:p>
    <w:p w14:paraId="45B69252" w14:textId="77777777" w:rsidR="00A40B7E" w:rsidRDefault="00A40B7E" w:rsidP="00A40B7E">
      <w:pPr>
        <w:pStyle w:val="ListParagraph"/>
        <w:numPr>
          <w:ilvl w:val="0"/>
          <w:numId w:val="10"/>
        </w:numPr>
        <w:spacing w:before="100" w:after="100" w:line="240" w:lineRule="auto"/>
      </w:pPr>
      <w:r>
        <w:t>Can connect with other relevant services and, where possible, leverage additional non-government funding.</w:t>
      </w:r>
    </w:p>
    <w:p w14:paraId="6F7DDCFC" w14:textId="22AD683F" w:rsidR="00DD3A77" w:rsidRPr="00DD3A77" w:rsidRDefault="00DD3A77" w:rsidP="00DD3A77">
      <w:pPr>
        <w:spacing w:before="240" w:after="240"/>
        <w:rPr>
          <w:b/>
          <w:bCs/>
          <w:sz w:val="28"/>
          <w:szCs w:val="28"/>
        </w:rPr>
      </w:pPr>
      <w:r>
        <w:rPr>
          <w:b/>
          <w:bCs/>
          <w:sz w:val="28"/>
          <w:szCs w:val="28"/>
        </w:rPr>
        <w:t>2</w:t>
      </w:r>
      <w:r w:rsidRPr="008270E7">
        <w:rPr>
          <w:b/>
          <w:bCs/>
          <w:sz w:val="28"/>
          <w:szCs w:val="28"/>
        </w:rPr>
        <w:t xml:space="preserve">.1 </w:t>
      </w:r>
      <w:r>
        <w:rPr>
          <w:b/>
          <w:bCs/>
          <w:sz w:val="28"/>
          <w:szCs w:val="28"/>
        </w:rPr>
        <w:t>Applicant</w:t>
      </w:r>
      <w:r w:rsidRPr="008270E7">
        <w:rPr>
          <w:b/>
          <w:bCs/>
          <w:sz w:val="28"/>
          <w:szCs w:val="28"/>
        </w:rPr>
        <w:t xml:space="preserve"> overview</w:t>
      </w:r>
    </w:p>
    <w:tbl>
      <w:tblPr>
        <w:tblStyle w:val="TableGrid"/>
        <w:tblW w:w="0" w:type="auto"/>
        <w:tblLayout w:type="fixed"/>
        <w:tblLook w:val="06A0" w:firstRow="1" w:lastRow="0" w:firstColumn="1" w:lastColumn="0" w:noHBand="1" w:noVBand="1"/>
      </w:tblPr>
      <w:tblGrid>
        <w:gridCol w:w="9015"/>
      </w:tblGrid>
      <w:tr w:rsidR="00A40B7E" w14:paraId="477AAA53" w14:textId="77777777" w:rsidTr="00D90BC8">
        <w:trPr>
          <w:trHeight w:val="850"/>
        </w:trPr>
        <w:tc>
          <w:tcPr>
            <w:tcW w:w="9015" w:type="dxa"/>
            <w:shd w:val="clear" w:color="auto" w:fill="D9D9D9" w:themeFill="background1" w:themeFillShade="D9"/>
          </w:tcPr>
          <w:p w14:paraId="234D8325" w14:textId="56A96B0B" w:rsidR="00A40B7E" w:rsidRPr="0080523B" w:rsidRDefault="00A40B7E" w:rsidP="006F35D4">
            <w:pPr>
              <w:spacing w:before="100" w:after="100" w:line="240" w:lineRule="auto"/>
            </w:pPr>
            <w:r w:rsidRPr="0080523B">
              <w:t xml:space="preserve">Please use </w:t>
            </w:r>
            <w:r>
              <w:t>the space below</w:t>
            </w:r>
            <w:r w:rsidRPr="0080523B">
              <w:t xml:space="preserve"> to answer the following questions</w:t>
            </w:r>
            <w:r w:rsidR="00BD6F3F">
              <w:t xml:space="preserve">: </w:t>
            </w:r>
          </w:p>
          <w:p w14:paraId="6FACE281" w14:textId="77777777" w:rsidR="00A40B7E" w:rsidRPr="0080523B" w:rsidRDefault="00A40B7E" w:rsidP="00A40B7E">
            <w:pPr>
              <w:pStyle w:val="ListParagraph"/>
              <w:numPr>
                <w:ilvl w:val="0"/>
                <w:numId w:val="13"/>
              </w:numPr>
              <w:spacing w:before="100" w:after="100" w:line="240" w:lineRule="auto"/>
              <w:ind w:left="714" w:hanging="357"/>
              <w:contextualSpacing w:val="0"/>
            </w:pPr>
            <w:r w:rsidRPr="0080523B">
              <w:t>What are the aims of the organisation</w:t>
            </w:r>
            <w:r>
              <w:t>?</w:t>
            </w:r>
          </w:p>
          <w:p w14:paraId="567A5451" w14:textId="77777777" w:rsidR="00A40B7E" w:rsidRDefault="00A40B7E" w:rsidP="00A40B7E">
            <w:pPr>
              <w:pStyle w:val="ListParagraph"/>
              <w:numPr>
                <w:ilvl w:val="0"/>
                <w:numId w:val="13"/>
              </w:numPr>
              <w:spacing w:before="100" w:after="100" w:line="240" w:lineRule="auto"/>
              <w:ind w:left="714" w:hanging="357"/>
              <w:contextualSpacing w:val="0"/>
            </w:pPr>
            <w:r w:rsidRPr="0080523B">
              <w:t>What is the organisation’s capability and experience with delivering</w:t>
            </w:r>
            <w:r>
              <w:t xml:space="preserve"> relevant</w:t>
            </w:r>
            <w:r w:rsidRPr="0080523B">
              <w:t xml:space="preserve"> support services</w:t>
            </w:r>
            <w:r>
              <w:t>?</w:t>
            </w:r>
          </w:p>
          <w:p w14:paraId="2E017F2B" w14:textId="10CF8534" w:rsidR="00A40B7E" w:rsidRDefault="00A40B7E" w:rsidP="00A40B7E">
            <w:pPr>
              <w:pStyle w:val="ListParagraph"/>
              <w:numPr>
                <w:ilvl w:val="0"/>
                <w:numId w:val="13"/>
              </w:numPr>
              <w:spacing w:before="100" w:after="100" w:line="240" w:lineRule="auto"/>
              <w:ind w:left="714" w:hanging="357"/>
              <w:contextualSpacing w:val="0"/>
            </w:pPr>
            <w:r w:rsidRPr="0080523B">
              <w:t>What community groups does the organisation primarily work with</w:t>
            </w:r>
            <w:r>
              <w:t xml:space="preserve">? </w:t>
            </w:r>
          </w:p>
          <w:p w14:paraId="0A786300" w14:textId="1377F6DE" w:rsidR="00CD2F64" w:rsidRPr="0080523B" w:rsidRDefault="00BD6F3F" w:rsidP="006F35D4">
            <w:pPr>
              <w:spacing w:before="100" w:after="100" w:line="240" w:lineRule="auto"/>
            </w:pPr>
            <w:r>
              <w:t xml:space="preserve">Please also add any other information about your organisation you believe relevant to this </w:t>
            </w:r>
            <w:r w:rsidR="00266F2C">
              <w:t>section</w:t>
            </w:r>
            <w:r>
              <w:t>.</w:t>
            </w:r>
          </w:p>
        </w:tc>
      </w:tr>
      <w:tr w:rsidR="00A40B7E" w14:paraId="3B79A4E2" w14:textId="77777777" w:rsidTr="007D4F7C">
        <w:trPr>
          <w:trHeight w:val="850"/>
        </w:trPr>
        <w:tc>
          <w:tcPr>
            <w:tcW w:w="9015" w:type="dxa"/>
            <w:shd w:val="clear" w:color="auto" w:fill="FFFFFF" w:themeFill="background1"/>
          </w:tcPr>
          <w:p w14:paraId="47E51C40" w14:textId="77777777" w:rsidR="00A40B7E" w:rsidRPr="009D3B1F" w:rsidRDefault="00A40B7E" w:rsidP="006F35D4">
            <w:pPr>
              <w:spacing w:before="100" w:after="100" w:line="240" w:lineRule="auto"/>
              <w:rPr>
                <w:i/>
                <w:iCs/>
              </w:rPr>
            </w:pPr>
            <w:r w:rsidRPr="009D3B1F">
              <w:rPr>
                <w:i/>
                <w:iCs/>
              </w:rPr>
              <w:t>[max 600 words]</w:t>
            </w:r>
          </w:p>
        </w:tc>
      </w:tr>
    </w:tbl>
    <w:p w14:paraId="0A5F0135" w14:textId="6B1CCF90" w:rsidR="002970CA" w:rsidRPr="00FF2A02" w:rsidRDefault="002970CA" w:rsidP="002970CA">
      <w:pPr>
        <w:spacing w:before="240" w:after="240"/>
        <w:rPr>
          <w:b/>
          <w:bCs/>
          <w:sz w:val="28"/>
          <w:szCs w:val="28"/>
        </w:rPr>
      </w:pPr>
      <w:r w:rsidRPr="00764E78">
        <w:rPr>
          <w:b/>
          <w:bCs/>
          <w:sz w:val="28"/>
          <w:szCs w:val="28"/>
        </w:rPr>
        <w:t xml:space="preserve">2.2 </w:t>
      </w:r>
      <w:r w:rsidR="008B5B7D">
        <w:rPr>
          <w:b/>
          <w:bCs/>
          <w:sz w:val="28"/>
          <w:szCs w:val="28"/>
        </w:rPr>
        <w:t xml:space="preserve">Eligibility for </w:t>
      </w:r>
      <w:r w:rsidR="00330682">
        <w:rPr>
          <w:b/>
          <w:bCs/>
          <w:sz w:val="28"/>
          <w:szCs w:val="28"/>
        </w:rPr>
        <w:t>2–3-year</w:t>
      </w:r>
      <w:r w:rsidR="008B5B7D">
        <w:rPr>
          <w:b/>
          <w:bCs/>
          <w:sz w:val="28"/>
          <w:szCs w:val="28"/>
        </w:rPr>
        <w:t xml:space="preserve"> funding</w:t>
      </w:r>
      <w:r w:rsidRPr="00FF2A02">
        <w:rPr>
          <w:b/>
          <w:bCs/>
          <w:sz w:val="28"/>
          <w:szCs w:val="28"/>
        </w:rPr>
        <w:t xml:space="preserve"> </w:t>
      </w:r>
    </w:p>
    <w:p w14:paraId="79BDF1FE" w14:textId="0E77970B" w:rsidR="002970CA" w:rsidRDefault="002970CA" w:rsidP="002970CA">
      <w:pPr>
        <w:spacing w:before="240" w:after="240"/>
      </w:pPr>
      <w:r w:rsidRPr="002970CA">
        <w:t xml:space="preserve">In this funding round, there is limited funding available to scale up </w:t>
      </w:r>
      <w:r w:rsidR="0070082A">
        <w:t>initiatives</w:t>
      </w:r>
      <w:r w:rsidR="00F22E86">
        <w:t xml:space="preserve"> to run </w:t>
      </w:r>
      <w:r w:rsidR="00D86E98">
        <w:t>over</w:t>
      </w:r>
      <w:r w:rsidR="00F22E86">
        <w:t xml:space="preserve"> 2 </w:t>
      </w:r>
      <w:r w:rsidR="00D86E98">
        <w:t xml:space="preserve">– </w:t>
      </w:r>
      <w:r w:rsidR="00F22E86">
        <w:t>3 years</w:t>
      </w:r>
      <w:r w:rsidRPr="002970CA">
        <w:t>.</w:t>
      </w:r>
      <w:r>
        <w:t xml:space="preserve"> </w:t>
      </w:r>
      <w:r w:rsidRPr="002970CA">
        <w:t xml:space="preserve">Applicants </w:t>
      </w:r>
      <w:r w:rsidR="003146F1">
        <w:t>are</w:t>
      </w:r>
      <w:r w:rsidRPr="002970CA">
        <w:t xml:space="preserve"> eligible for up to $200,000 per year, for up to three years.</w:t>
      </w:r>
      <w:r>
        <w:t xml:space="preserve"> </w:t>
      </w:r>
      <w:r w:rsidRPr="002970CA">
        <w:t>Only applicants who have previously received SEEC funding</w:t>
      </w:r>
      <w:r w:rsidR="003146F1">
        <w:t>, and can demonstrate a proven record of effectively delivering relevant support services,</w:t>
      </w:r>
      <w:r w:rsidRPr="002970CA">
        <w:t xml:space="preserve"> are eligible. </w:t>
      </w:r>
    </w:p>
    <w:p w14:paraId="1AE385D5" w14:textId="4BCB7FEA" w:rsidR="003146F1" w:rsidRPr="002970CA" w:rsidRDefault="003146F1" w:rsidP="002970CA">
      <w:pPr>
        <w:spacing w:before="240" w:after="240"/>
      </w:pPr>
      <w:r>
        <w:t>If you are eligible, and would like your proposal considered for funding</w:t>
      </w:r>
      <w:r w:rsidR="00D86E98">
        <w:t xml:space="preserve"> for up to three years</w:t>
      </w:r>
      <w:r>
        <w:t xml:space="preserve">, MBIE will work with you </w:t>
      </w:r>
      <w:r w:rsidR="00606C9F">
        <w:t>on how your proposal could be scaled up.</w:t>
      </w:r>
    </w:p>
    <w:p w14:paraId="241549E1" w14:textId="684502D5" w:rsidR="002970CA" w:rsidRPr="00DD3A77" w:rsidRDefault="002970CA" w:rsidP="002970CA">
      <w:pPr>
        <w:spacing w:before="240" w:after="240" w:line="240" w:lineRule="auto"/>
      </w:pPr>
      <w:r>
        <w:t>Note: t</w:t>
      </w:r>
      <w:r w:rsidRPr="00DD3A77">
        <w:t>his sect</w:t>
      </w:r>
      <w:r>
        <w:t xml:space="preserve">ion is only applicable if you </w:t>
      </w:r>
      <w:r w:rsidR="001A1F51">
        <w:t xml:space="preserve">want to be considered for </w:t>
      </w:r>
      <w:r w:rsidR="00D86E98">
        <w:t>long-term</w:t>
      </w:r>
      <w:r w:rsidR="001A1F51">
        <w:t xml:space="preserve"> funding</w:t>
      </w:r>
      <w:r>
        <w:t xml:space="preserve">. If </w:t>
      </w:r>
      <w:r w:rsidR="00606C9F">
        <w:t>this does not apply</w:t>
      </w:r>
      <w:r>
        <w:t xml:space="preserve">, do </w:t>
      </w:r>
      <w:r w:rsidR="00330682">
        <w:t>not fill</w:t>
      </w:r>
      <w:r>
        <w:t xml:space="preserve"> in this section. </w:t>
      </w:r>
    </w:p>
    <w:tbl>
      <w:tblPr>
        <w:tblStyle w:val="TableGrid"/>
        <w:tblW w:w="9493" w:type="dxa"/>
        <w:tblLayout w:type="fixed"/>
        <w:tblLook w:val="06A0" w:firstRow="1" w:lastRow="0" w:firstColumn="1" w:lastColumn="0" w:noHBand="1" w:noVBand="1"/>
      </w:tblPr>
      <w:tblGrid>
        <w:gridCol w:w="9493"/>
      </w:tblGrid>
      <w:tr w:rsidR="002970CA" w:rsidRPr="0080523B" w14:paraId="36B32CE5" w14:textId="77777777" w:rsidTr="00D90BC8">
        <w:trPr>
          <w:trHeight w:val="850"/>
        </w:trPr>
        <w:tc>
          <w:tcPr>
            <w:tcW w:w="9493" w:type="dxa"/>
            <w:shd w:val="clear" w:color="auto" w:fill="D9D9D9" w:themeFill="background1" w:themeFillShade="D9"/>
          </w:tcPr>
          <w:p w14:paraId="63EA8312" w14:textId="692D58C3" w:rsidR="002970CA" w:rsidRPr="0080523B" w:rsidRDefault="002E0B91" w:rsidP="007D4F7C">
            <w:pPr>
              <w:spacing w:before="100" w:after="100"/>
            </w:pPr>
            <w:r w:rsidRPr="002E0B91">
              <w:t>If you want to apply for long-term funding and have previously received SEEC</w:t>
            </w:r>
            <w:r w:rsidR="00F22E86">
              <w:t xml:space="preserve"> funding</w:t>
            </w:r>
            <w:r w:rsidRPr="002E0B91">
              <w:t>, please state the name of your previous initiative</w:t>
            </w:r>
            <w:r w:rsidR="00A53F25">
              <w:t>/s</w:t>
            </w:r>
            <w:r w:rsidRPr="002E0B91">
              <w:t xml:space="preserve"> and the amount of SEEC funding you received.</w:t>
            </w:r>
          </w:p>
        </w:tc>
      </w:tr>
      <w:tr w:rsidR="002970CA" w:rsidRPr="009D3B1F" w14:paraId="08E77927" w14:textId="77777777" w:rsidTr="00A506D5">
        <w:trPr>
          <w:trHeight w:val="850"/>
        </w:trPr>
        <w:tc>
          <w:tcPr>
            <w:tcW w:w="9493" w:type="dxa"/>
            <w:shd w:val="clear" w:color="auto" w:fill="FFFFFF" w:themeFill="background1"/>
          </w:tcPr>
          <w:p w14:paraId="12CE217D" w14:textId="4059A710" w:rsidR="002970CA" w:rsidRPr="009D3B1F" w:rsidRDefault="002970CA" w:rsidP="00C2321F">
            <w:pPr>
              <w:spacing w:before="100" w:after="100" w:line="240" w:lineRule="auto"/>
              <w:rPr>
                <w:i/>
                <w:iCs/>
              </w:rPr>
            </w:pPr>
          </w:p>
        </w:tc>
      </w:tr>
    </w:tbl>
    <w:p w14:paraId="673CDA23" w14:textId="05956E05" w:rsidR="00A40B7E" w:rsidRDefault="007D4F7C" w:rsidP="002E0B91">
      <w:pPr>
        <w:spacing w:after="160" w:line="259" w:lineRule="auto"/>
        <w:rPr>
          <w:b/>
          <w:sz w:val="32"/>
        </w:rPr>
      </w:pPr>
      <w:r>
        <w:rPr>
          <w:b/>
          <w:sz w:val="32"/>
        </w:rPr>
        <w:br w:type="page"/>
      </w:r>
      <w:r w:rsidR="00A40B7E" w:rsidRPr="00970B55">
        <w:rPr>
          <w:b/>
          <w:sz w:val="32"/>
        </w:rPr>
        <w:lastRenderedPageBreak/>
        <w:t xml:space="preserve">Section </w:t>
      </w:r>
      <w:r w:rsidR="00A40B7E">
        <w:rPr>
          <w:b/>
          <w:sz w:val="32"/>
        </w:rPr>
        <w:t>3</w:t>
      </w:r>
      <w:r w:rsidR="00A40B7E" w:rsidRPr="00970B55">
        <w:rPr>
          <w:b/>
          <w:sz w:val="32"/>
        </w:rPr>
        <w:t>: About the</w:t>
      </w:r>
      <w:r w:rsidR="00A40B7E">
        <w:rPr>
          <w:b/>
          <w:sz w:val="32"/>
        </w:rPr>
        <w:t xml:space="preserve"> proposal</w:t>
      </w:r>
      <w:r w:rsidR="00A40B7E" w:rsidRPr="00970B55">
        <w:rPr>
          <w:b/>
          <w:sz w:val="32"/>
        </w:rPr>
        <w:t xml:space="preserve"> </w:t>
      </w:r>
    </w:p>
    <w:p w14:paraId="518C1065" w14:textId="77777777" w:rsidR="002419ED" w:rsidRDefault="00A40B7E" w:rsidP="00A40B7E">
      <w:pPr>
        <w:spacing w:before="240" w:after="240" w:line="240" w:lineRule="auto"/>
      </w:pPr>
      <w:r w:rsidRPr="002B0957">
        <w:t>In this section</w:t>
      </w:r>
      <w:r>
        <w:t xml:space="preserve">, you need to provide information about your proposed initiative. </w:t>
      </w:r>
    </w:p>
    <w:p w14:paraId="24894DDA" w14:textId="19E2FED6" w:rsidR="00A40B7E" w:rsidRPr="002419ED" w:rsidRDefault="007A7096" w:rsidP="00A40B7E">
      <w:pPr>
        <w:spacing w:before="240" w:after="240" w:line="240" w:lineRule="auto"/>
        <w:rPr>
          <w:rFonts w:ascii="Calibri" w:eastAsia="Calibri" w:hAnsi="Calibri" w:cs="Calibri"/>
          <w:b/>
          <w:bCs/>
        </w:rPr>
      </w:pPr>
      <w:bookmarkStart w:id="1" w:name="_Hlk143769303"/>
      <w:r>
        <w:t>This funding round will look to support more initiatives that help Māori and Pacific households (</w:t>
      </w:r>
      <w:r>
        <w:rPr>
          <w:rFonts w:ascii="Calibri" w:eastAsia="Calibri" w:hAnsi="Calibri" w:cs="Calibri"/>
        </w:rPr>
        <w:t>s</w:t>
      </w:r>
      <w:r w:rsidRPr="001661B0">
        <w:rPr>
          <w:rFonts w:ascii="Calibri" w:eastAsia="Calibri" w:hAnsi="Calibri" w:cs="Calibri"/>
        </w:rPr>
        <w:t>tatistics released earlier this year found Māori and Pacific peoples are more likely to experience energy hardship</w:t>
      </w:r>
      <w:r>
        <w:rPr>
          <w:rFonts w:ascii="Calibri" w:eastAsia="Calibri" w:hAnsi="Calibri" w:cs="Calibri"/>
        </w:rPr>
        <w:t xml:space="preserve">.). </w:t>
      </w:r>
      <w:r w:rsidR="002419ED">
        <w:t>However,</w:t>
      </w:r>
      <w:r w:rsidR="00A40B7E">
        <w:t xml:space="preserve"> the assessment panel will be considering all applications that meet the criteria below. </w:t>
      </w:r>
    </w:p>
    <w:bookmarkEnd w:id="1"/>
    <w:p w14:paraId="427C7591" w14:textId="77777777" w:rsidR="00A40B7E" w:rsidRDefault="00A40B7E" w:rsidP="00A40B7E">
      <w:pPr>
        <w:spacing w:before="240" w:after="240" w:line="240" w:lineRule="auto"/>
      </w:pPr>
      <w:r>
        <w:t>Your proposed initiative will be assessed against the following criteria:</w:t>
      </w:r>
    </w:p>
    <w:p w14:paraId="3BB71F8E" w14:textId="77777777" w:rsidR="00A40B7E" w:rsidRDefault="00A40B7E" w:rsidP="00A40B7E">
      <w:pPr>
        <w:pStyle w:val="ListParagraph"/>
        <w:keepNext/>
        <w:keepLines/>
        <w:numPr>
          <w:ilvl w:val="0"/>
          <w:numId w:val="16"/>
        </w:numPr>
        <w:spacing w:before="60" w:after="60" w:line="276" w:lineRule="auto"/>
      </w:pPr>
      <w:r w:rsidRPr="00C94608">
        <w:rPr>
          <w:b/>
          <w:bCs/>
        </w:rPr>
        <w:t>Targeted</w:t>
      </w:r>
      <w:r>
        <w:t xml:space="preserve"> - </w:t>
      </w:r>
      <w:r w:rsidRPr="00012D9A">
        <w:t>The initiative must focus on helping households in energy hardship, including renters and owner-occupiers, and involve the account-holder where possible.</w:t>
      </w:r>
      <w:r>
        <w:t xml:space="preserve"> Where appropriate, the initiative is designed using culturally relevant frameworks and concepts, and will be delivered accordingly.</w:t>
      </w:r>
    </w:p>
    <w:p w14:paraId="7B42694B" w14:textId="614777AC" w:rsidR="00A40B7E" w:rsidRDefault="00A40B7E" w:rsidP="00A40B7E">
      <w:pPr>
        <w:pStyle w:val="ListParagraph"/>
        <w:keepNext/>
        <w:keepLines/>
        <w:numPr>
          <w:ilvl w:val="0"/>
          <w:numId w:val="16"/>
        </w:numPr>
        <w:spacing w:before="60" w:after="60" w:line="276" w:lineRule="auto"/>
      </w:pPr>
      <w:r w:rsidRPr="00C94608">
        <w:rPr>
          <w:b/>
          <w:bCs/>
        </w:rPr>
        <w:t xml:space="preserve">Measurable </w:t>
      </w:r>
      <w:r>
        <w:t xml:space="preserve">- </w:t>
      </w:r>
      <w:r w:rsidRPr="00012D9A">
        <w:t xml:space="preserve">Applicants must be able to measure and monitor the initiative </w:t>
      </w:r>
      <w:r>
        <w:t xml:space="preserve">in a way that is appropriate to the nature and duration of the initiative. Applicants must be able </w:t>
      </w:r>
      <w:r w:rsidRPr="00012D9A">
        <w:t>to provide evidence of the outcomes it achieves.</w:t>
      </w:r>
    </w:p>
    <w:p w14:paraId="3DCE52DD" w14:textId="77777777" w:rsidR="00A40B7E" w:rsidRPr="008270E7" w:rsidRDefault="00A40B7E" w:rsidP="00A40B7E">
      <w:pPr>
        <w:spacing w:before="240" w:after="240"/>
        <w:rPr>
          <w:b/>
          <w:bCs/>
          <w:sz w:val="28"/>
          <w:szCs w:val="28"/>
        </w:rPr>
      </w:pPr>
      <w:r>
        <w:rPr>
          <w:b/>
          <w:bCs/>
          <w:sz w:val="28"/>
          <w:szCs w:val="28"/>
        </w:rPr>
        <w:t>3</w:t>
      </w:r>
      <w:r w:rsidRPr="008270E7">
        <w:rPr>
          <w:b/>
          <w:bCs/>
          <w:sz w:val="28"/>
          <w:szCs w:val="28"/>
        </w:rPr>
        <w:t>.1 Proposal overview</w:t>
      </w:r>
    </w:p>
    <w:tbl>
      <w:tblPr>
        <w:tblStyle w:val="TableGrid"/>
        <w:tblW w:w="9498" w:type="dxa"/>
        <w:tblInd w:w="-5" w:type="dxa"/>
        <w:tblLook w:val="04A0" w:firstRow="1" w:lastRow="0" w:firstColumn="1" w:lastColumn="0" w:noHBand="0" w:noVBand="1"/>
      </w:tblPr>
      <w:tblGrid>
        <w:gridCol w:w="9498"/>
      </w:tblGrid>
      <w:tr w:rsidR="00A40B7E" w14:paraId="0FEC470A" w14:textId="77777777" w:rsidTr="00D90BC8">
        <w:trPr>
          <w:trHeight w:val="850"/>
        </w:trPr>
        <w:tc>
          <w:tcPr>
            <w:tcW w:w="9498" w:type="dxa"/>
            <w:shd w:val="clear" w:color="auto" w:fill="D9D9D9" w:themeFill="background1" w:themeFillShade="D9"/>
          </w:tcPr>
          <w:p w14:paraId="2F4DC26D" w14:textId="77777777" w:rsidR="00A40B7E" w:rsidRDefault="00A40B7E" w:rsidP="00213F3A">
            <w:pPr>
              <w:spacing w:before="100" w:after="100" w:line="240" w:lineRule="auto"/>
            </w:pPr>
            <w:r>
              <w:t>Please use the space below to answer the following questions:</w:t>
            </w:r>
          </w:p>
          <w:p w14:paraId="0252BD31" w14:textId="78EDFA67" w:rsidR="002D6198" w:rsidRDefault="00A40B7E" w:rsidP="002D6198">
            <w:pPr>
              <w:pStyle w:val="ListParagraph"/>
              <w:numPr>
                <w:ilvl w:val="0"/>
                <w:numId w:val="17"/>
              </w:numPr>
              <w:spacing w:before="100" w:after="100" w:line="240" w:lineRule="auto"/>
            </w:pPr>
            <w:r w:rsidRPr="00EE4678">
              <w:t>What is your proposal</w:t>
            </w:r>
            <w:r>
              <w:t xml:space="preserve"> and how will it help households in energy hardship? </w:t>
            </w:r>
            <w:r w:rsidRPr="00951AB3">
              <w:t xml:space="preserve">(note: </w:t>
            </w:r>
            <w:r w:rsidR="0034095C">
              <w:t>y</w:t>
            </w:r>
            <w:r w:rsidR="00951AB3">
              <w:t xml:space="preserve">ou may wish to refer to the </w:t>
            </w:r>
            <w:r w:rsidR="004A48B0">
              <w:t>measures of energy hardship</w:t>
            </w:r>
            <w:r w:rsidR="00951AB3">
              <w:t>,</w:t>
            </w:r>
            <w:r w:rsidR="004A48B0">
              <w:t xml:space="preserve"> </w:t>
            </w:r>
            <w:r w:rsidR="00951AB3">
              <w:t>listed on page 1</w:t>
            </w:r>
            <w:r w:rsidR="00317CA9">
              <w:t>2</w:t>
            </w:r>
            <w:r w:rsidR="00951AB3">
              <w:t>, in your answer.</w:t>
            </w:r>
            <w:r>
              <w:t>)</w:t>
            </w:r>
          </w:p>
          <w:p w14:paraId="223F1944" w14:textId="77777777" w:rsidR="005C55E8" w:rsidRDefault="00A40B7E" w:rsidP="002D6198">
            <w:pPr>
              <w:pStyle w:val="ListParagraph"/>
              <w:numPr>
                <w:ilvl w:val="0"/>
                <w:numId w:val="17"/>
              </w:numPr>
              <w:spacing w:before="100" w:after="100" w:line="240" w:lineRule="auto"/>
            </w:pPr>
            <w:r>
              <w:t>What community group/s will benefit? How will you reach your intended target group/s?</w:t>
            </w:r>
          </w:p>
          <w:p w14:paraId="112D3F91" w14:textId="6F6AA2DD" w:rsidR="00BD6F3F" w:rsidRDefault="00BD6F3F" w:rsidP="00BD6F3F">
            <w:pPr>
              <w:spacing w:before="100" w:after="100" w:line="240" w:lineRule="auto"/>
            </w:pPr>
            <w:r>
              <w:t xml:space="preserve">Please also add any other information about your proposal you believe relevant to this </w:t>
            </w:r>
            <w:r w:rsidR="00920774">
              <w:t>section</w:t>
            </w:r>
            <w:r>
              <w:t>.</w:t>
            </w:r>
          </w:p>
        </w:tc>
      </w:tr>
      <w:tr w:rsidR="00A40B7E" w14:paraId="76413841" w14:textId="77777777" w:rsidTr="00A506D5">
        <w:trPr>
          <w:trHeight w:val="850"/>
        </w:trPr>
        <w:tc>
          <w:tcPr>
            <w:tcW w:w="9498" w:type="dxa"/>
          </w:tcPr>
          <w:p w14:paraId="766E084C" w14:textId="4D6289D5" w:rsidR="00A40B7E" w:rsidRPr="009D3B1F" w:rsidRDefault="00A40B7E" w:rsidP="006F35D4">
            <w:pPr>
              <w:pStyle w:val="ListParagraph"/>
              <w:spacing w:before="80" w:after="80" w:line="240" w:lineRule="auto"/>
              <w:ind w:left="0" w:right="-142"/>
              <w:contextualSpacing w:val="0"/>
              <w:rPr>
                <w:i/>
                <w:iCs/>
              </w:rPr>
            </w:pPr>
            <w:r w:rsidRPr="009D3B1F">
              <w:rPr>
                <w:i/>
                <w:iCs/>
              </w:rPr>
              <w:t xml:space="preserve">[max </w:t>
            </w:r>
            <w:r w:rsidR="00BE727F">
              <w:rPr>
                <w:i/>
                <w:iCs/>
              </w:rPr>
              <w:t>750</w:t>
            </w:r>
            <w:r w:rsidRPr="009D3B1F">
              <w:rPr>
                <w:i/>
                <w:iCs/>
              </w:rPr>
              <w:t xml:space="preserve"> words]</w:t>
            </w:r>
          </w:p>
        </w:tc>
      </w:tr>
    </w:tbl>
    <w:p w14:paraId="3F17FE23" w14:textId="34319872" w:rsidR="00A40B7E" w:rsidRPr="008270E7" w:rsidRDefault="00A40B7E" w:rsidP="00A506D5">
      <w:pPr>
        <w:spacing w:before="240" w:after="240" w:line="259" w:lineRule="auto"/>
        <w:rPr>
          <w:b/>
          <w:bCs/>
          <w:sz w:val="28"/>
          <w:szCs w:val="28"/>
        </w:rPr>
      </w:pPr>
      <w:r>
        <w:rPr>
          <w:b/>
          <w:bCs/>
          <w:sz w:val="28"/>
          <w:szCs w:val="28"/>
        </w:rPr>
        <w:t>3</w:t>
      </w:r>
      <w:r w:rsidRPr="008270E7">
        <w:rPr>
          <w:b/>
          <w:bCs/>
          <w:sz w:val="28"/>
          <w:szCs w:val="28"/>
        </w:rPr>
        <w:t>.2 Partnerships</w:t>
      </w:r>
    </w:p>
    <w:tbl>
      <w:tblPr>
        <w:tblStyle w:val="TableGrid"/>
        <w:tblW w:w="9498" w:type="dxa"/>
        <w:tblInd w:w="-5" w:type="dxa"/>
        <w:tblLook w:val="04A0" w:firstRow="1" w:lastRow="0" w:firstColumn="1" w:lastColumn="0" w:noHBand="0" w:noVBand="1"/>
      </w:tblPr>
      <w:tblGrid>
        <w:gridCol w:w="9498"/>
      </w:tblGrid>
      <w:tr w:rsidR="00A40B7E" w14:paraId="0421E46E" w14:textId="77777777" w:rsidTr="00D90BC8">
        <w:trPr>
          <w:trHeight w:val="850"/>
        </w:trPr>
        <w:tc>
          <w:tcPr>
            <w:tcW w:w="9498" w:type="dxa"/>
            <w:shd w:val="clear" w:color="auto" w:fill="D9D9D9" w:themeFill="background1" w:themeFillShade="D9"/>
          </w:tcPr>
          <w:p w14:paraId="167D6D8B" w14:textId="77777777" w:rsidR="00A40B7E" w:rsidRDefault="00A40B7E" w:rsidP="006F35D4">
            <w:pPr>
              <w:spacing w:before="80" w:after="80" w:line="240" w:lineRule="auto"/>
              <w:ind w:right="-142"/>
            </w:pPr>
            <w:r>
              <w:t>Please use the space below to answer the following questions:</w:t>
            </w:r>
          </w:p>
          <w:p w14:paraId="64E02564" w14:textId="77777777" w:rsidR="00A40B7E" w:rsidRDefault="00A40B7E" w:rsidP="00A40B7E">
            <w:pPr>
              <w:pStyle w:val="ListParagraph"/>
              <w:numPr>
                <w:ilvl w:val="0"/>
                <w:numId w:val="12"/>
              </w:numPr>
              <w:spacing w:before="80" w:after="80" w:line="240" w:lineRule="auto"/>
              <w:ind w:left="714" w:right="-142" w:hanging="357"/>
              <w:contextualSpacing w:val="0"/>
            </w:pPr>
            <w:r>
              <w:t>Have you worked with/consulted your target audience to develop your proposal?</w:t>
            </w:r>
          </w:p>
          <w:p w14:paraId="06075A81" w14:textId="1730C24C" w:rsidR="00A40B7E" w:rsidRDefault="00A40B7E" w:rsidP="00A40B7E">
            <w:pPr>
              <w:pStyle w:val="ListParagraph"/>
              <w:numPr>
                <w:ilvl w:val="0"/>
                <w:numId w:val="12"/>
              </w:numPr>
              <w:spacing w:before="80" w:after="80" w:line="240" w:lineRule="auto"/>
              <w:ind w:left="714" w:right="-142" w:hanging="357"/>
              <w:contextualSpacing w:val="0"/>
            </w:pPr>
            <w:r>
              <w:t>Who you will work with to deliver you</w:t>
            </w:r>
            <w:r w:rsidR="00361135">
              <w:t>r</w:t>
            </w:r>
            <w:r>
              <w:t xml:space="preserve"> initiative (</w:t>
            </w:r>
            <w:r w:rsidR="00330682">
              <w:t>e.g.</w:t>
            </w:r>
            <w:r>
              <w:t xml:space="preserve"> will you partner with wider energy, housing, health and social support services, marae, pacific churches etc)? What is their involvement?</w:t>
            </w:r>
          </w:p>
          <w:p w14:paraId="0365E6CD" w14:textId="77777777" w:rsidR="00A40B7E" w:rsidRDefault="00A40B7E" w:rsidP="00A40B7E">
            <w:pPr>
              <w:pStyle w:val="ListParagraph"/>
              <w:numPr>
                <w:ilvl w:val="0"/>
                <w:numId w:val="12"/>
              </w:numPr>
              <w:spacing w:before="80" w:after="80" w:line="240" w:lineRule="auto"/>
              <w:ind w:left="714" w:right="-142" w:hanging="357"/>
              <w:contextualSpacing w:val="0"/>
            </w:pPr>
            <w:r>
              <w:t>Have you secured any co-funding for your proposal?</w:t>
            </w:r>
          </w:p>
          <w:p w14:paraId="6327ACED" w14:textId="550B28CD" w:rsidR="00BD6F3F" w:rsidRDefault="00BD6F3F" w:rsidP="00BD6F3F">
            <w:pPr>
              <w:spacing w:before="80" w:after="80" w:line="240" w:lineRule="auto"/>
              <w:ind w:right="-142"/>
            </w:pPr>
            <w:r>
              <w:t xml:space="preserve">Please add any other information about your </w:t>
            </w:r>
            <w:r w:rsidR="00920774">
              <w:t>partnerships that</w:t>
            </w:r>
            <w:r>
              <w:t xml:space="preserve"> you believe </w:t>
            </w:r>
            <w:r w:rsidR="00920774">
              <w:t>is relevant.</w:t>
            </w:r>
          </w:p>
        </w:tc>
      </w:tr>
      <w:tr w:rsidR="00A40B7E" w14:paraId="2AE0C301" w14:textId="77777777" w:rsidTr="00A506D5">
        <w:trPr>
          <w:trHeight w:val="850"/>
        </w:trPr>
        <w:tc>
          <w:tcPr>
            <w:tcW w:w="9498" w:type="dxa"/>
          </w:tcPr>
          <w:p w14:paraId="23450BC1" w14:textId="77777777" w:rsidR="00A40B7E" w:rsidRPr="009D3B1F" w:rsidRDefault="00A40B7E" w:rsidP="006F35D4">
            <w:pPr>
              <w:pStyle w:val="ListParagraph"/>
              <w:spacing w:before="80" w:after="80" w:line="240" w:lineRule="auto"/>
              <w:ind w:left="0" w:right="-142"/>
              <w:contextualSpacing w:val="0"/>
              <w:rPr>
                <w:i/>
                <w:iCs/>
              </w:rPr>
            </w:pPr>
            <w:r w:rsidRPr="009D3B1F">
              <w:rPr>
                <w:i/>
                <w:iCs/>
              </w:rPr>
              <w:t xml:space="preserve">[max </w:t>
            </w:r>
            <w:r>
              <w:rPr>
                <w:i/>
                <w:iCs/>
              </w:rPr>
              <w:t>5</w:t>
            </w:r>
            <w:r w:rsidRPr="009D3B1F">
              <w:rPr>
                <w:i/>
                <w:iCs/>
              </w:rPr>
              <w:t>00 words]</w:t>
            </w:r>
          </w:p>
        </w:tc>
      </w:tr>
    </w:tbl>
    <w:p w14:paraId="749C934B" w14:textId="654F21E1" w:rsidR="00A40B7E" w:rsidRPr="007A7096" w:rsidRDefault="00A40B7E" w:rsidP="007A7096">
      <w:pPr>
        <w:spacing w:after="160" w:line="259" w:lineRule="auto"/>
        <w:rPr>
          <w:b/>
          <w:bCs/>
          <w:sz w:val="28"/>
          <w:szCs w:val="28"/>
        </w:rPr>
      </w:pPr>
      <w:r>
        <w:rPr>
          <w:b/>
          <w:bCs/>
          <w:sz w:val="28"/>
          <w:szCs w:val="28"/>
        </w:rPr>
        <w:lastRenderedPageBreak/>
        <w:t>3</w:t>
      </w:r>
      <w:r w:rsidRPr="008270E7">
        <w:rPr>
          <w:b/>
          <w:bCs/>
          <w:sz w:val="28"/>
          <w:szCs w:val="28"/>
        </w:rPr>
        <w:t>.3 Proposal outcomes</w:t>
      </w:r>
    </w:p>
    <w:tbl>
      <w:tblPr>
        <w:tblStyle w:val="TableGrid"/>
        <w:tblW w:w="9356" w:type="dxa"/>
        <w:tblInd w:w="-5" w:type="dxa"/>
        <w:tblLook w:val="04A0" w:firstRow="1" w:lastRow="0" w:firstColumn="1" w:lastColumn="0" w:noHBand="0" w:noVBand="1"/>
      </w:tblPr>
      <w:tblGrid>
        <w:gridCol w:w="9356"/>
      </w:tblGrid>
      <w:tr w:rsidR="00A40B7E" w14:paraId="3028B1D4" w14:textId="77777777" w:rsidTr="00D90BC8">
        <w:trPr>
          <w:trHeight w:val="850"/>
        </w:trPr>
        <w:tc>
          <w:tcPr>
            <w:tcW w:w="9356" w:type="dxa"/>
            <w:shd w:val="clear" w:color="auto" w:fill="D9D9D9" w:themeFill="background1" w:themeFillShade="D9"/>
          </w:tcPr>
          <w:p w14:paraId="35CB8F18" w14:textId="77777777" w:rsidR="00A40B7E" w:rsidRDefault="00A40B7E" w:rsidP="006F35D4">
            <w:pPr>
              <w:spacing w:before="80" w:after="80" w:line="240" w:lineRule="auto"/>
              <w:ind w:right="-142"/>
            </w:pPr>
            <w:r>
              <w:t>Please use the space below to answer the following questions:</w:t>
            </w:r>
          </w:p>
          <w:p w14:paraId="5D3D6675" w14:textId="77777777" w:rsidR="00A40B7E" w:rsidRPr="00EE4678" w:rsidRDefault="00A40B7E" w:rsidP="00A40B7E">
            <w:pPr>
              <w:pStyle w:val="ListParagraph"/>
              <w:numPr>
                <w:ilvl w:val="0"/>
                <w:numId w:val="12"/>
              </w:numPr>
              <w:spacing w:before="80" w:after="80" w:line="240" w:lineRule="auto"/>
              <w:ind w:right="-142"/>
              <w:contextualSpacing w:val="0"/>
            </w:pPr>
            <w:r w:rsidRPr="00EE4678">
              <w:t xml:space="preserve">What outcome do you hope to achieve? What will you deliver to achieve this? </w:t>
            </w:r>
          </w:p>
          <w:p w14:paraId="17906F12" w14:textId="77777777" w:rsidR="00A40B7E" w:rsidRDefault="00A40B7E" w:rsidP="00A40B7E">
            <w:pPr>
              <w:pStyle w:val="ListParagraph"/>
              <w:numPr>
                <w:ilvl w:val="0"/>
                <w:numId w:val="12"/>
              </w:numPr>
              <w:spacing w:before="80" w:after="80" w:line="240" w:lineRule="auto"/>
              <w:ind w:right="-142"/>
              <w:contextualSpacing w:val="0"/>
            </w:pPr>
            <w:r>
              <w:t>What do you consider to be your key milestones?</w:t>
            </w:r>
          </w:p>
          <w:p w14:paraId="332B9790" w14:textId="77777777" w:rsidR="00A40B7E" w:rsidRDefault="00A40B7E" w:rsidP="00A40B7E">
            <w:pPr>
              <w:pStyle w:val="ListParagraph"/>
              <w:numPr>
                <w:ilvl w:val="0"/>
                <w:numId w:val="12"/>
              </w:numPr>
              <w:spacing w:before="80" w:after="80" w:line="240" w:lineRule="auto"/>
              <w:ind w:right="-142"/>
              <w:contextualSpacing w:val="0"/>
            </w:pPr>
            <w:r>
              <w:t>How will you monitor the progress of your initiative towards its intended outcome?</w:t>
            </w:r>
          </w:p>
          <w:p w14:paraId="1B01D3D7" w14:textId="4FA075AB" w:rsidR="00BD6F3F" w:rsidRDefault="00BD6F3F" w:rsidP="00BD6F3F">
            <w:pPr>
              <w:spacing w:before="80" w:after="80" w:line="240" w:lineRule="auto"/>
              <w:ind w:right="-142"/>
            </w:pPr>
            <w:r>
              <w:t xml:space="preserve">Please add any other information you believe relevant to this </w:t>
            </w:r>
            <w:r w:rsidR="00920774">
              <w:t>section</w:t>
            </w:r>
            <w:r>
              <w:t>.</w:t>
            </w:r>
          </w:p>
        </w:tc>
      </w:tr>
      <w:tr w:rsidR="00A40B7E" w14:paraId="00C52146" w14:textId="77777777" w:rsidTr="007D4F7C">
        <w:trPr>
          <w:trHeight w:val="850"/>
        </w:trPr>
        <w:tc>
          <w:tcPr>
            <w:tcW w:w="9356" w:type="dxa"/>
          </w:tcPr>
          <w:p w14:paraId="243AD9E0" w14:textId="77777777" w:rsidR="00A40B7E" w:rsidRPr="009D3B1F" w:rsidRDefault="00A40B7E" w:rsidP="006F35D4">
            <w:pPr>
              <w:pStyle w:val="ListParagraph"/>
              <w:spacing w:before="80" w:after="80" w:line="240" w:lineRule="auto"/>
              <w:ind w:left="0" w:right="-142"/>
              <w:contextualSpacing w:val="0"/>
              <w:rPr>
                <w:i/>
                <w:iCs/>
              </w:rPr>
            </w:pPr>
            <w:r w:rsidRPr="009D3B1F">
              <w:rPr>
                <w:i/>
                <w:iCs/>
              </w:rPr>
              <w:t>[max 500 words]</w:t>
            </w:r>
          </w:p>
        </w:tc>
      </w:tr>
    </w:tbl>
    <w:p w14:paraId="5DB36BF7" w14:textId="7F66F801" w:rsidR="00BD6F3F" w:rsidRDefault="00BD6F3F" w:rsidP="00BD6F3F">
      <w:pPr>
        <w:spacing w:before="240" w:after="240"/>
        <w:rPr>
          <w:b/>
          <w:bCs/>
          <w:sz w:val="28"/>
          <w:szCs w:val="28"/>
        </w:rPr>
      </w:pPr>
      <w:r>
        <w:rPr>
          <w:b/>
          <w:bCs/>
          <w:sz w:val="28"/>
          <w:szCs w:val="28"/>
        </w:rPr>
        <w:t>3</w:t>
      </w:r>
      <w:r w:rsidRPr="008270E7">
        <w:rPr>
          <w:b/>
          <w:bCs/>
          <w:sz w:val="28"/>
          <w:szCs w:val="28"/>
        </w:rPr>
        <w:t>.</w:t>
      </w:r>
      <w:r w:rsidR="007A7096">
        <w:rPr>
          <w:b/>
          <w:bCs/>
          <w:sz w:val="28"/>
          <w:szCs w:val="28"/>
        </w:rPr>
        <w:t>4</w:t>
      </w:r>
      <w:r w:rsidRPr="008270E7">
        <w:rPr>
          <w:b/>
          <w:bCs/>
          <w:sz w:val="28"/>
          <w:szCs w:val="28"/>
        </w:rPr>
        <w:t xml:space="preserve"> </w:t>
      </w:r>
      <w:r w:rsidR="00DE275C">
        <w:rPr>
          <w:b/>
          <w:bCs/>
          <w:sz w:val="28"/>
          <w:szCs w:val="28"/>
        </w:rPr>
        <w:t>Ability to scale</w:t>
      </w:r>
      <w:r w:rsidR="00D86E98">
        <w:rPr>
          <w:b/>
          <w:bCs/>
          <w:sz w:val="28"/>
          <w:szCs w:val="28"/>
        </w:rPr>
        <w:t xml:space="preserve"> </w:t>
      </w:r>
      <w:proofErr w:type="gramStart"/>
      <w:r w:rsidR="0091431C">
        <w:rPr>
          <w:b/>
          <w:bCs/>
          <w:sz w:val="28"/>
          <w:szCs w:val="28"/>
        </w:rPr>
        <w:t>down</w:t>
      </w:r>
      <w:proofErr w:type="gramEnd"/>
    </w:p>
    <w:p w14:paraId="75F8BBCF" w14:textId="2A205918" w:rsidR="00604959" w:rsidRPr="00604959" w:rsidRDefault="00604959" w:rsidP="00BD6F3F">
      <w:pPr>
        <w:spacing w:before="240" w:after="240"/>
      </w:pPr>
      <w:r w:rsidRPr="00604959">
        <w:t>There is</w:t>
      </w:r>
      <w:r>
        <w:t xml:space="preserve"> a limited amount of funding available. </w:t>
      </w:r>
      <w:r w:rsidR="00062E3E">
        <w:t xml:space="preserve">While applications can be made for funding of up to $200,000 per year, there is no guarantee you will </w:t>
      </w:r>
      <w:r w:rsidR="00C55594">
        <w:t>receive</w:t>
      </w:r>
      <w:r w:rsidR="00062E3E">
        <w:t xml:space="preserve"> the full amount requested. </w:t>
      </w:r>
    </w:p>
    <w:tbl>
      <w:tblPr>
        <w:tblStyle w:val="TableGrid"/>
        <w:tblW w:w="9356" w:type="dxa"/>
        <w:tblInd w:w="-5" w:type="dxa"/>
        <w:tblLook w:val="04A0" w:firstRow="1" w:lastRow="0" w:firstColumn="1" w:lastColumn="0" w:noHBand="0" w:noVBand="1"/>
      </w:tblPr>
      <w:tblGrid>
        <w:gridCol w:w="9356"/>
      </w:tblGrid>
      <w:tr w:rsidR="00BD6F3F" w14:paraId="6412FA10" w14:textId="77777777" w:rsidTr="00D90BC8">
        <w:trPr>
          <w:trHeight w:val="850"/>
        </w:trPr>
        <w:tc>
          <w:tcPr>
            <w:tcW w:w="9356" w:type="dxa"/>
            <w:shd w:val="clear" w:color="auto" w:fill="D9D9D9" w:themeFill="background1" w:themeFillShade="D9"/>
          </w:tcPr>
          <w:p w14:paraId="4741C4A9" w14:textId="77777777" w:rsidR="00BD6F3F" w:rsidRDefault="00BD6F3F" w:rsidP="00906B98">
            <w:pPr>
              <w:spacing w:before="80" w:after="80" w:line="240" w:lineRule="auto"/>
              <w:ind w:right="-142"/>
            </w:pPr>
            <w:r>
              <w:t>Please use the space below to answer the following questions:</w:t>
            </w:r>
          </w:p>
          <w:p w14:paraId="26A37BBB" w14:textId="77777777" w:rsidR="00BD6F3F" w:rsidRDefault="00C55594" w:rsidP="00C55594">
            <w:pPr>
              <w:pStyle w:val="ListParagraph"/>
              <w:numPr>
                <w:ilvl w:val="0"/>
                <w:numId w:val="18"/>
              </w:numPr>
              <w:spacing w:before="80" w:after="80" w:line="240" w:lineRule="auto"/>
              <w:ind w:right="-142"/>
            </w:pPr>
            <w:r>
              <w:t>Can your initiative be scaled down?</w:t>
            </w:r>
          </w:p>
          <w:p w14:paraId="16F8DBBF" w14:textId="6959D88A" w:rsidR="00C55594" w:rsidRDefault="00C55594" w:rsidP="00C55594">
            <w:pPr>
              <w:pStyle w:val="ListParagraph"/>
              <w:numPr>
                <w:ilvl w:val="0"/>
                <w:numId w:val="18"/>
              </w:numPr>
              <w:spacing w:before="80" w:after="80" w:line="240" w:lineRule="auto"/>
              <w:ind w:right="-142"/>
            </w:pPr>
            <w:r>
              <w:t>If so, how would this be done and what is the minimum level of funding you would need?</w:t>
            </w:r>
          </w:p>
        </w:tc>
      </w:tr>
      <w:tr w:rsidR="00BD6F3F" w14:paraId="5122A714" w14:textId="77777777" w:rsidTr="007D4F7C">
        <w:trPr>
          <w:trHeight w:val="850"/>
        </w:trPr>
        <w:tc>
          <w:tcPr>
            <w:tcW w:w="9356" w:type="dxa"/>
          </w:tcPr>
          <w:p w14:paraId="4710232F" w14:textId="77777777" w:rsidR="00BD6F3F" w:rsidRPr="009D3B1F" w:rsidRDefault="00BD6F3F" w:rsidP="00906B98">
            <w:pPr>
              <w:pStyle w:val="ListParagraph"/>
              <w:spacing w:before="80" w:after="80" w:line="240" w:lineRule="auto"/>
              <w:ind w:left="0" w:right="-142"/>
              <w:contextualSpacing w:val="0"/>
              <w:rPr>
                <w:i/>
                <w:iCs/>
              </w:rPr>
            </w:pPr>
            <w:r w:rsidRPr="009D3B1F">
              <w:rPr>
                <w:i/>
                <w:iCs/>
              </w:rPr>
              <w:t>[max 500 words]</w:t>
            </w:r>
          </w:p>
        </w:tc>
      </w:tr>
    </w:tbl>
    <w:p w14:paraId="2843C339" w14:textId="6AE5FA16" w:rsidR="00FF2A02" w:rsidRDefault="00C20F04">
      <w:pPr>
        <w:spacing w:after="160" w:line="259" w:lineRule="auto"/>
        <w:rPr>
          <w:b/>
          <w:sz w:val="32"/>
        </w:rPr>
      </w:pPr>
      <w:r>
        <w:rPr>
          <w:b/>
          <w:sz w:val="32"/>
        </w:rPr>
        <w:br w:type="page"/>
      </w:r>
    </w:p>
    <w:p w14:paraId="258CBE37" w14:textId="06B7BDD7" w:rsidR="00A40B7E" w:rsidRDefault="00A40B7E" w:rsidP="00A40B7E">
      <w:pPr>
        <w:spacing w:before="240" w:after="240" w:line="240" w:lineRule="auto"/>
        <w:rPr>
          <w:b/>
          <w:sz w:val="32"/>
        </w:rPr>
      </w:pPr>
      <w:r w:rsidRPr="00970B55">
        <w:rPr>
          <w:b/>
          <w:sz w:val="32"/>
        </w:rPr>
        <w:lastRenderedPageBreak/>
        <w:t xml:space="preserve">Section </w:t>
      </w:r>
      <w:r>
        <w:rPr>
          <w:b/>
          <w:sz w:val="32"/>
        </w:rPr>
        <w:t>4</w:t>
      </w:r>
      <w:r w:rsidRPr="00970B55">
        <w:rPr>
          <w:b/>
          <w:sz w:val="32"/>
        </w:rPr>
        <w:t>:</w:t>
      </w:r>
      <w:r>
        <w:rPr>
          <w:b/>
          <w:sz w:val="32"/>
        </w:rPr>
        <w:t xml:space="preserve"> Initiative components and funding</w:t>
      </w:r>
    </w:p>
    <w:p w14:paraId="236A1C6F" w14:textId="77777777" w:rsidR="00A40B7E" w:rsidRPr="007266DA" w:rsidRDefault="00A40B7E" w:rsidP="00A40B7E">
      <w:pPr>
        <w:spacing w:line="240" w:lineRule="auto"/>
      </w:pPr>
      <w:r>
        <w:t xml:space="preserve">In this section, you need to provide a </w:t>
      </w:r>
      <w:r w:rsidRPr="0023240A">
        <w:t>high-level description of</w:t>
      </w:r>
      <w:r>
        <w:t xml:space="preserve"> the</w:t>
      </w:r>
      <w:r w:rsidRPr="0023240A">
        <w:t xml:space="preserve"> key components</w:t>
      </w:r>
      <w:r>
        <w:t xml:space="preserve"> of your </w:t>
      </w:r>
      <w:r w:rsidRPr="0023240A">
        <w:t>initiative</w:t>
      </w:r>
      <w:r>
        <w:t>, along with performance indicators, start and end dates, and cost information for each.</w:t>
      </w:r>
      <w:r w:rsidRPr="0023240A">
        <w:t xml:space="preserve"> </w:t>
      </w:r>
      <w:r>
        <w:t>Examples of initiative components are included in italics below.</w:t>
      </w:r>
    </w:p>
    <w:tbl>
      <w:tblPr>
        <w:tblStyle w:val="TableGrid"/>
        <w:tblW w:w="9349" w:type="dxa"/>
        <w:tblLook w:val="04A0" w:firstRow="1" w:lastRow="0" w:firstColumn="1" w:lastColumn="0" w:noHBand="0" w:noVBand="1"/>
      </w:tblPr>
      <w:tblGrid>
        <w:gridCol w:w="1869"/>
        <w:gridCol w:w="1870"/>
        <w:gridCol w:w="1870"/>
        <w:gridCol w:w="1870"/>
        <w:gridCol w:w="1870"/>
      </w:tblGrid>
      <w:tr w:rsidR="00A40B7E" w14:paraId="0C2AD700" w14:textId="77777777" w:rsidTr="00D90BC8">
        <w:tc>
          <w:tcPr>
            <w:tcW w:w="1869" w:type="dxa"/>
            <w:shd w:val="clear" w:color="auto" w:fill="D9D9D9" w:themeFill="background1" w:themeFillShade="D9"/>
            <w:vAlign w:val="center"/>
          </w:tcPr>
          <w:p w14:paraId="38D1A55B" w14:textId="77777777" w:rsidR="00A40B7E" w:rsidRPr="00513B2E" w:rsidRDefault="00A40B7E" w:rsidP="006F35D4">
            <w:pPr>
              <w:spacing w:before="120" w:after="120"/>
              <w:jc w:val="center"/>
              <w:rPr>
                <w:b/>
              </w:rPr>
            </w:pPr>
            <w:r>
              <w:rPr>
                <w:b/>
              </w:rPr>
              <w:t>Initiative</w:t>
            </w:r>
            <w:r w:rsidRPr="00513B2E">
              <w:rPr>
                <w:b/>
              </w:rPr>
              <w:t xml:space="preserve"> component</w:t>
            </w:r>
          </w:p>
        </w:tc>
        <w:tc>
          <w:tcPr>
            <w:tcW w:w="1870" w:type="dxa"/>
            <w:shd w:val="clear" w:color="auto" w:fill="D9D9D9" w:themeFill="background1" w:themeFillShade="D9"/>
            <w:vAlign w:val="center"/>
          </w:tcPr>
          <w:p w14:paraId="5DC159C7" w14:textId="77777777" w:rsidR="00A40B7E" w:rsidRPr="00513B2E" w:rsidRDefault="00A40B7E" w:rsidP="006F35D4">
            <w:pPr>
              <w:spacing w:before="120" w:after="120"/>
              <w:jc w:val="center"/>
              <w:rPr>
                <w:b/>
              </w:rPr>
            </w:pPr>
            <w:r w:rsidRPr="00513B2E">
              <w:rPr>
                <w:b/>
              </w:rPr>
              <w:t>Key performance indicator(s) for completion</w:t>
            </w:r>
          </w:p>
        </w:tc>
        <w:tc>
          <w:tcPr>
            <w:tcW w:w="1870" w:type="dxa"/>
            <w:shd w:val="clear" w:color="auto" w:fill="D9D9D9" w:themeFill="background1" w:themeFillShade="D9"/>
            <w:vAlign w:val="center"/>
          </w:tcPr>
          <w:p w14:paraId="5D9E14FD" w14:textId="77777777" w:rsidR="00A40B7E" w:rsidRPr="00513B2E" w:rsidRDefault="00A40B7E" w:rsidP="006F35D4">
            <w:pPr>
              <w:spacing w:before="120" w:after="120"/>
              <w:jc w:val="center"/>
              <w:rPr>
                <w:b/>
              </w:rPr>
            </w:pPr>
            <w:r w:rsidRPr="00513B2E">
              <w:rPr>
                <w:b/>
              </w:rPr>
              <w:t>Estimated start date</w:t>
            </w:r>
          </w:p>
        </w:tc>
        <w:tc>
          <w:tcPr>
            <w:tcW w:w="1870" w:type="dxa"/>
            <w:shd w:val="clear" w:color="auto" w:fill="D9D9D9" w:themeFill="background1" w:themeFillShade="D9"/>
            <w:vAlign w:val="center"/>
          </w:tcPr>
          <w:p w14:paraId="149804C1" w14:textId="77777777" w:rsidR="00A40B7E" w:rsidRPr="00513B2E" w:rsidRDefault="00A40B7E" w:rsidP="006F35D4">
            <w:pPr>
              <w:spacing w:before="120" w:after="120"/>
              <w:jc w:val="center"/>
              <w:rPr>
                <w:b/>
              </w:rPr>
            </w:pPr>
            <w:r w:rsidRPr="00513B2E">
              <w:rPr>
                <w:b/>
              </w:rPr>
              <w:t>Estimated end date</w:t>
            </w:r>
          </w:p>
        </w:tc>
        <w:tc>
          <w:tcPr>
            <w:tcW w:w="1870" w:type="dxa"/>
            <w:shd w:val="clear" w:color="auto" w:fill="D9D9D9" w:themeFill="background1" w:themeFillShade="D9"/>
            <w:vAlign w:val="center"/>
          </w:tcPr>
          <w:p w14:paraId="26FB2799" w14:textId="77777777" w:rsidR="00A40B7E" w:rsidRPr="00513B2E" w:rsidRDefault="00A40B7E" w:rsidP="006F35D4">
            <w:pPr>
              <w:spacing w:before="120" w:after="120"/>
              <w:jc w:val="center"/>
              <w:rPr>
                <w:b/>
              </w:rPr>
            </w:pPr>
            <w:r w:rsidRPr="00513B2E">
              <w:rPr>
                <w:b/>
              </w:rPr>
              <w:t>Total cost to deliver this milestone</w:t>
            </w:r>
          </w:p>
        </w:tc>
      </w:tr>
      <w:tr w:rsidR="00A40B7E" w14:paraId="4B6DBC43" w14:textId="77777777" w:rsidTr="006F35D4">
        <w:tc>
          <w:tcPr>
            <w:tcW w:w="1869" w:type="dxa"/>
          </w:tcPr>
          <w:p w14:paraId="6286DA3D" w14:textId="77777777" w:rsidR="00A40B7E" w:rsidRPr="0033774E" w:rsidRDefault="00A40B7E" w:rsidP="006F35D4">
            <w:pPr>
              <w:spacing w:before="120" w:after="120"/>
              <w:rPr>
                <w:i/>
              </w:rPr>
            </w:pPr>
            <w:r>
              <w:rPr>
                <w:i/>
              </w:rPr>
              <w:t>e.g. p</w:t>
            </w:r>
            <w:r w:rsidRPr="0033774E">
              <w:rPr>
                <w:i/>
              </w:rPr>
              <w:t xml:space="preserve">roviding LED lightbulbs to households </w:t>
            </w:r>
            <w:r>
              <w:rPr>
                <w:i/>
              </w:rPr>
              <w:t xml:space="preserve">to help achieve </w:t>
            </w:r>
            <w:r w:rsidRPr="0033774E">
              <w:rPr>
                <w:i/>
              </w:rPr>
              <w:t xml:space="preserve">energy </w:t>
            </w:r>
            <w:r>
              <w:rPr>
                <w:i/>
              </w:rPr>
              <w:t>wellbeing</w:t>
            </w:r>
          </w:p>
        </w:tc>
        <w:tc>
          <w:tcPr>
            <w:tcW w:w="1870" w:type="dxa"/>
          </w:tcPr>
          <w:p w14:paraId="6A6F3BB0" w14:textId="77777777" w:rsidR="00A40B7E" w:rsidRPr="0033774E" w:rsidRDefault="00A40B7E" w:rsidP="006F35D4">
            <w:pPr>
              <w:spacing w:before="120" w:after="120"/>
              <w:rPr>
                <w:i/>
              </w:rPr>
            </w:pPr>
            <w:r w:rsidRPr="0033774E">
              <w:rPr>
                <w:i/>
              </w:rPr>
              <w:t xml:space="preserve">Number of households our organisation provides lightbulbs to. </w:t>
            </w:r>
          </w:p>
        </w:tc>
        <w:tc>
          <w:tcPr>
            <w:tcW w:w="1870" w:type="dxa"/>
          </w:tcPr>
          <w:p w14:paraId="4851AD7F" w14:textId="77777777" w:rsidR="00A40B7E" w:rsidRPr="0033774E" w:rsidRDefault="00A40B7E" w:rsidP="006F35D4">
            <w:pPr>
              <w:spacing w:before="120" w:after="120"/>
              <w:rPr>
                <w:i/>
                <w:iCs/>
              </w:rPr>
            </w:pPr>
            <w:r w:rsidRPr="73A5660D">
              <w:rPr>
                <w:i/>
                <w:iCs/>
              </w:rPr>
              <w:t>01/11/2023</w:t>
            </w:r>
          </w:p>
        </w:tc>
        <w:tc>
          <w:tcPr>
            <w:tcW w:w="1870" w:type="dxa"/>
          </w:tcPr>
          <w:p w14:paraId="0079C3D2" w14:textId="77777777" w:rsidR="00A40B7E" w:rsidRPr="0033774E" w:rsidRDefault="00A40B7E" w:rsidP="006F35D4">
            <w:pPr>
              <w:spacing w:before="120" w:after="120"/>
              <w:rPr>
                <w:i/>
                <w:iCs/>
              </w:rPr>
            </w:pPr>
            <w:r w:rsidRPr="73A5660D">
              <w:rPr>
                <w:i/>
                <w:iCs/>
              </w:rPr>
              <w:t>30/06/2024</w:t>
            </w:r>
          </w:p>
        </w:tc>
        <w:tc>
          <w:tcPr>
            <w:tcW w:w="1870" w:type="dxa"/>
          </w:tcPr>
          <w:p w14:paraId="5A5A0B3B" w14:textId="77777777" w:rsidR="00A40B7E" w:rsidRPr="0033774E" w:rsidRDefault="00A40B7E" w:rsidP="006F35D4">
            <w:pPr>
              <w:spacing w:before="120" w:after="120"/>
              <w:jc w:val="right"/>
              <w:rPr>
                <w:i/>
              </w:rPr>
            </w:pPr>
            <w:r w:rsidRPr="0033774E">
              <w:rPr>
                <w:i/>
              </w:rPr>
              <w:t>$1000</w:t>
            </w:r>
          </w:p>
        </w:tc>
      </w:tr>
      <w:tr w:rsidR="00A40B7E" w14:paraId="3736347B" w14:textId="77777777" w:rsidTr="006F35D4">
        <w:tc>
          <w:tcPr>
            <w:tcW w:w="1869" w:type="dxa"/>
          </w:tcPr>
          <w:p w14:paraId="4BDC35DF" w14:textId="77777777" w:rsidR="00A40B7E" w:rsidRPr="0033774E" w:rsidRDefault="00A40B7E" w:rsidP="006F35D4">
            <w:pPr>
              <w:spacing w:before="120" w:after="120"/>
              <w:rPr>
                <w:i/>
              </w:rPr>
            </w:pPr>
            <w:r>
              <w:rPr>
                <w:i/>
              </w:rPr>
              <w:t>e.g. p</w:t>
            </w:r>
            <w:r w:rsidRPr="0033774E">
              <w:rPr>
                <w:i/>
              </w:rPr>
              <w:t>roviding training to staff members to educate people</w:t>
            </w:r>
            <w:r>
              <w:rPr>
                <w:i/>
              </w:rPr>
              <w:t xml:space="preserve"> to help</w:t>
            </w:r>
            <w:r w:rsidRPr="0033774E">
              <w:rPr>
                <w:i/>
              </w:rPr>
              <w:t xml:space="preserve"> </w:t>
            </w:r>
            <w:r>
              <w:rPr>
                <w:i/>
              </w:rPr>
              <w:t xml:space="preserve">achieve </w:t>
            </w:r>
            <w:r w:rsidRPr="0033774E">
              <w:rPr>
                <w:i/>
              </w:rPr>
              <w:t xml:space="preserve">energy </w:t>
            </w:r>
            <w:r>
              <w:rPr>
                <w:i/>
              </w:rPr>
              <w:t>wellbeing</w:t>
            </w:r>
          </w:p>
        </w:tc>
        <w:tc>
          <w:tcPr>
            <w:tcW w:w="1870" w:type="dxa"/>
          </w:tcPr>
          <w:p w14:paraId="5A0B9C8E" w14:textId="77777777" w:rsidR="00A40B7E" w:rsidRPr="0033774E" w:rsidRDefault="00A40B7E" w:rsidP="006F35D4">
            <w:pPr>
              <w:spacing w:before="120" w:after="120"/>
              <w:rPr>
                <w:i/>
              </w:rPr>
            </w:pPr>
            <w:r w:rsidRPr="0033774E">
              <w:rPr>
                <w:i/>
              </w:rPr>
              <w:t>Number of staff trained.</w:t>
            </w:r>
          </w:p>
        </w:tc>
        <w:tc>
          <w:tcPr>
            <w:tcW w:w="1870" w:type="dxa"/>
          </w:tcPr>
          <w:p w14:paraId="0A81C6AF" w14:textId="77777777" w:rsidR="00A40B7E" w:rsidRPr="0033774E" w:rsidRDefault="00A40B7E" w:rsidP="006F35D4">
            <w:pPr>
              <w:spacing w:before="120" w:after="120"/>
              <w:rPr>
                <w:i/>
                <w:iCs/>
              </w:rPr>
            </w:pPr>
            <w:r w:rsidRPr="73A5660D">
              <w:rPr>
                <w:i/>
                <w:iCs/>
              </w:rPr>
              <w:t>01/02/2024</w:t>
            </w:r>
          </w:p>
        </w:tc>
        <w:tc>
          <w:tcPr>
            <w:tcW w:w="1870" w:type="dxa"/>
          </w:tcPr>
          <w:p w14:paraId="2FAFEBE9" w14:textId="77777777" w:rsidR="00A40B7E" w:rsidRPr="0033774E" w:rsidRDefault="00A40B7E" w:rsidP="006F35D4">
            <w:pPr>
              <w:spacing w:before="120" w:after="120"/>
              <w:rPr>
                <w:i/>
                <w:iCs/>
              </w:rPr>
            </w:pPr>
            <w:r w:rsidRPr="73A5660D">
              <w:rPr>
                <w:i/>
                <w:iCs/>
              </w:rPr>
              <w:t>30/03/2024</w:t>
            </w:r>
          </w:p>
        </w:tc>
        <w:tc>
          <w:tcPr>
            <w:tcW w:w="1870" w:type="dxa"/>
          </w:tcPr>
          <w:p w14:paraId="0AFA164D" w14:textId="77777777" w:rsidR="00A40B7E" w:rsidRPr="0033774E" w:rsidRDefault="00A40B7E" w:rsidP="006F35D4">
            <w:pPr>
              <w:spacing w:before="120" w:after="120"/>
              <w:jc w:val="right"/>
              <w:rPr>
                <w:i/>
              </w:rPr>
            </w:pPr>
            <w:r w:rsidRPr="0033774E">
              <w:rPr>
                <w:i/>
              </w:rPr>
              <w:t>$2000</w:t>
            </w:r>
          </w:p>
        </w:tc>
      </w:tr>
      <w:tr w:rsidR="00A40B7E" w14:paraId="70A737DA" w14:textId="77777777" w:rsidTr="006F35D4">
        <w:tc>
          <w:tcPr>
            <w:tcW w:w="1869" w:type="dxa"/>
          </w:tcPr>
          <w:p w14:paraId="3588287A" w14:textId="77777777" w:rsidR="00A40B7E" w:rsidRPr="00F8576E" w:rsidRDefault="00A40B7E" w:rsidP="006F35D4">
            <w:pPr>
              <w:spacing w:before="60" w:after="60" w:line="240" w:lineRule="auto"/>
            </w:pPr>
          </w:p>
        </w:tc>
        <w:tc>
          <w:tcPr>
            <w:tcW w:w="1870" w:type="dxa"/>
          </w:tcPr>
          <w:p w14:paraId="4385A956" w14:textId="77777777" w:rsidR="00A40B7E" w:rsidRPr="00F8576E" w:rsidRDefault="00A40B7E" w:rsidP="006F35D4">
            <w:pPr>
              <w:spacing w:before="60" w:after="60" w:line="240" w:lineRule="auto"/>
            </w:pPr>
          </w:p>
        </w:tc>
        <w:tc>
          <w:tcPr>
            <w:tcW w:w="1870" w:type="dxa"/>
          </w:tcPr>
          <w:p w14:paraId="79BE19FC" w14:textId="77777777" w:rsidR="00A40B7E" w:rsidRPr="00F8576E" w:rsidRDefault="00A40B7E" w:rsidP="006F35D4">
            <w:pPr>
              <w:spacing w:before="60" w:after="60" w:line="240" w:lineRule="auto"/>
            </w:pPr>
          </w:p>
        </w:tc>
        <w:tc>
          <w:tcPr>
            <w:tcW w:w="1870" w:type="dxa"/>
          </w:tcPr>
          <w:p w14:paraId="0CF7DF45" w14:textId="77777777" w:rsidR="00A40B7E" w:rsidRPr="00F8576E" w:rsidRDefault="00A40B7E" w:rsidP="006F35D4">
            <w:pPr>
              <w:spacing w:before="60" w:after="60" w:line="240" w:lineRule="auto"/>
            </w:pPr>
          </w:p>
        </w:tc>
        <w:tc>
          <w:tcPr>
            <w:tcW w:w="1870" w:type="dxa"/>
          </w:tcPr>
          <w:p w14:paraId="1C3D2453" w14:textId="77777777" w:rsidR="00A40B7E" w:rsidRPr="00F8576E" w:rsidRDefault="00A40B7E" w:rsidP="006F35D4">
            <w:pPr>
              <w:spacing w:before="60" w:after="60" w:line="240" w:lineRule="auto"/>
            </w:pPr>
          </w:p>
        </w:tc>
      </w:tr>
      <w:tr w:rsidR="00A40B7E" w14:paraId="33DE5ECD" w14:textId="77777777" w:rsidTr="006F35D4">
        <w:tc>
          <w:tcPr>
            <w:tcW w:w="1869" w:type="dxa"/>
          </w:tcPr>
          <w:p w14:paraId="5A168CC5" w14:textId="77777777" w:rsidR="00A40B7E" w:rsidRPr="00F8576E" w:rsidRDefault="00A40B7E" w:rsidP="006F35D4">
            <w:pPr>
              <w:spacing w:before="60" w:after="60" w:line="240" w:lineRule="auto"/>
            </w:pPr>
          </w:p>
        </w:tc>
        <w:tc>
          <w:tcPr>
            <w:tcW w:w="1870" w:type="dxa"/>
          </w:tcPr>
          <w:p w14:paraId="2E235508" w14:textId="77777777" w:rsidR="00A40B7E" w:rsidRPr="00F8576E" w:rsidRDefault="00A40B7E" w:rsidP="006F35D4">
            <w:pPr>
              <w:spacing w:before="60" w:after="60" w:line="240" w:lineRule="auto"/>
            </w:pPr>
          </w:p>
        </w:tc>
        <w:tc>
          <w:tcPr>
            <w:tcW w:w="1870" w:type="dxa"/>
          </w:tcPr>
          <w:p w14:paraId="1C81EA3A" w14:textId="77777777" w:rsidR="00A40B7E" w:rsidRPr="00F8576E" w:rsidRDefault="00A40B7E" w:rsidP="006F35D4">
            <w:pPr>
              <w:spacing w:before="60" w:after="60" w:line="240" w:lineRule="auto"/>
            </w:pPr>
          </w:p>
        </w:tc>
        <w:tc>
          <w:tcPr>
            <w:tcW w:w="1870" w:type="dxa"/>
          </w:tcPr>
          <w:p w14:paraId="3F037023" w14:textId="77777777" w:rsidR="00A40B7E" w:rsidRPr="00F8576E" w:rsidRDefault="00A40B7E" w:rsidP="006F35D4">
            <w:pPr>
              <w:spacing w:before="60" w:after="60" w:line="240" w:lineRule="auto"/>
            </w:pPr>
          </w:p>
        </w:tc>
        <w:tc>
          <w:tcPr>
            <w:tcW w:w="1870" w:type="dxa"/>
          </w:tcPr>
          <w:p w14:paraId="01F1C9FB" w14:textId="77777777" w:rsidR="00A40B7E" w:rsidRPr="00F8576E" w:rsidRDefault="00A40B7E" w:rsidP="006F35D4">
            <w:pPr>
              <w:spacing w:before="60" w:after="60" w:line="240" w:lineRule="auto"/>
            </w:pPr>
          </w:p>
        </w:tc>
      </w:tr>
      <w:tr w:rsidR="00A40B7E" w14:paraId="1E94992C" w14:textId="77777777" w:rsidTr="006F35D4">
        <w:tc>
          <w:tcPr>
            <w:tcW w:w="1869" w:type="dxa"/>
          </w:tcPr>
          <w:p w14:paraId="74E7B64A" w14:textId="77777777" w:rsidR="00A40B7E" w:rsidRPr="00F8576E" w:rsidRDefault="00A40B7E" w:rsidP="006F35D4">
            <w:pPr>
              <w:spacing w:before="60" w:after="60" w:line="240" w:lineRule="auto"/>
            </w:pPr>
          </w:p>
        </w:tc>
        <w:tc>
          <w:tcPr>
            <w:tcW w:w="1870" w:type="dxa"/>
          </w:tcPr>
          <w:p w14:paraId="7849213A" w14:textId="77777777" w:rsidR="00A40B7E" w:rsidRPr="00F8576E" w:rsidRDefault="00A40B7E" w:rsidP="006F35D4">
            <w:pPr>
              <w:spacing w:before="60" w:after="60" w:line="240" w:lineRule="auto"/>
            </w:pPr>
          </w:p>
        </w:tc>
        <w:tc>
          <w:tcPr>
            <w:tcW w:w="1870" w:type="dxa"/>
          </w:tcPr>
          <w:p w14:paraId="288CA116" w14:textId="77777777" w:rsidR="00A40B7E" w:rsidRPr="00F8576E" w:rsidRDefault="00A40B7E" w:rsidP="006F35D4">
            <w:pPr>
              <w:spacing w:before="60" w:after="60" w:line="240" w:lineRule="auto"/>
            </w:pPr>
          </w:p>
        </w:tc>
        <w:tc>
          <w:tcPr>
            <w:tcW w:w="1870" w:type="dxa"/>
          </w:tcPr>
          <w:p w14:paraId="360C9BF0" w14:textId="77777777" w:rsidR="00A40B7E" w:rsidRPr="00F8576E" w:rsidRDefault="00A40B7E" w:rsidP="006F35D4">
            <w:pPr>
              <w:spacing w:before="60" w:after="60" w:line="240" w:lineRule="auto"/>
            </w:pPr>
          </w:p>
        </w:tc>
        <w:tc>
          <w:tcPr>
            <w:tcW w:w="1870" w:type="dxa"/>
          </w:tcPr>
          <w:p w14:paraId="1CC722F4" w14:textId="77777777" w:rsidR="00A40B7E" w:rsidRPr="00F8576E" w:rsidRDefault="00A40B7E" w:rsidP="006F35D4">
            <w:pPr>
              <w:spacing w:before="60" w:after="60" w:line="240" w:lineRule="auto"/>
            </w:pPr>
          </w:p>
        </w:tc>
      </w:tr>
      <w:tr w:rsidR="00A40B7E" w14:paraId="3B0E2EDA" w14:textId="77777777" w:rsidTr="006F35D4">
        <w:tc>
          <w:tcPr>
            <w:tcW w:w="1869" w:type="dxa"/>
          </w:tcPr>
          <w:p w14:paraId="45C4FF1B" w14:textId="77777777" w:rsidR="00A40B7E" w:rsidRPr="00F8576E" w:rsidRDefault="00A40B7E" w:rsidP="006F35D4">
            <w:pPr>
              <w:spacing w:before="60" w:after="60" w:line="240" w:lineRule="auto"/>
            </w:pPr>
          </w:p>
        </w:tc>
        <w:tc>
          <w:tcPr>
            <w:tcW w:w="1870" w:type="dxa"/>
          </w:tcPr>
          <w:p w14:paraId="317B8BA5" w14:textId="77777777" w:rsidR="00A40B7E" w:rsidRPr="00F8576E" w:rsidRDefault="00A40B7E" w:rsidP="006F35D4">
            <w:pPr>
              <w:spacing w:before="60" w:after="60" w:line="240" w:lineRule="auto"/>
            </w:pPr>
          </w:p>
        </w:tc>
        <w:tc>
          <w:tcPr>
            <w:tcW w:w="1870" w:type="dxa"/>
          </w:tcPr>
          <w:p w14:paraId="6BA914CD" w14:textId="77777777" w:rsidR="00A40B7E" w:rsidRPr="00F8576E" w:rsidRDefault="00A40B7E" w:rsidP="006F35D4">
            <w:pPr>
              <w:spacing w:before="60" w:after="60" w:line="240" w:lineRule="auto"/>
            </w:pPr>
          </w:p>
        </w:tc>
        <w:tc>
          <w:tcPr>
            <w:tcW w:w="1870" w:type="dxa"/>
          </w:tcPr>
          <w:p w14:paraId="508FF0D6" w14:textId="77777777" w:rsidR="00A40B7E" w:rsidRPr="00F8576E" w:rsidRDefault="00A40B7E" w:rsidP="006F35D4">
            <w:pPr>
              <w:spacing w:before="60" w:after="60" w:line="240" w:lineRule="auto"/>
            </w:pPr>
          </w:p>
        </w:tc>
        <w:tc>
          <w:tcPr>
            <w:tcW w:w="1870" w:type="dxa"/>
          </w:tcPr>
          <w:p w14:paraId="3D171F07" w14:textId="77777777" w:rsidR="00A40B7E" w:rsidRPr="00F8576E" w:rsidRDefault="00A40B7E" w:rsidP="006F35D4">
            <w:pPr>
              <w:spacing w:before="60" w:after="60" w:line="240" w:lineRule="auto"/>
            </w:pPr>
          </w:p>
        </w:tc>
      </w:tr>
    </w:tbl>
    <w:p w14:paraId="15C63C63" w14:textId="77777777" w:rsidR="00A40B7E" w:rsidRDefault="00A40B7E" w:rsidP="00A40B7E">
      <w:pPr>
        <w:spacing w:after="160" w:line="259" w:lineRule="auto"/>
        <w:rPr>
          <w:rFonts w:ascii="Calibri" w:eastAsia="Calibri" w:hAnsi="Calibri" w:cs="Calibri"/>
          <w:b/>
          <w:bCs/>
          <w:sz w:val="32"/>
          <w:szCs w:val="32"/>
        </w:rPr>
      </w:pPr>
    </w:p>
    <w:p w14:paraId="42CCF18F" w14:textId="77777777" w:rsidR="00A40B7E" w:rsidRDefault="00A40B7E">
      <w:pPr>
        <w:spacing w:after="160" w:line="259" w:lineRule="auto"/>
        <w:rPr>
          <w:rFonts w:ascii="Calibri" w:eastAsia="Calibri" w:hAnsi="Calibri" w:cs="Calibri"/>
          <w:b/>
          <w:bCs/>
          <w:sz w:val="32"/>
          <w:szCs w:val="32"/>
        </w:rPr>
      </w:pPr>
      <w:r>
        <w:rPr>
          <w:rFonts w:ascii="Calibri" w:eastAsia="Calibri" w:hAnsi="Calibri" w:cs="Calibri"/>
          <w:b/>
          <w:bCs/>
          <w:sz w:val="32"/>
          <w:szCs w:val="32"/>
        </w:rPr>
        <w:br w:type="page"/>
      </w:r>
    </w:p>
    <w:p w14:paraId="32517951" w14:textId="71075ECE" w:rsidR="00A40B7E" w:rsidRDefault="00A40B7E" w:rsidP="00A40B7E">
      <w:pPr>
        <w:spacing w:after="160" w:line="259" w:lineRule="auto"/>
        <w:rPr>
          <w:rFonts w:ascii="Calibri" w:eastAsia="Calibri" w:hAnsi="Calibri" w:cs="Calibri"/>
          <w:b/>
          <w:bCs/>
          <w:sz w:val="32"/>
          <w:szCs w:val="32"/>
        </w:rPr>
      </w:pPr>
      <w:r w:rsidRPr="0A8215E7">
        <w:rPr>
          <w:rFonts w:ascii="Calibri" w:eastAsia="Calibri" w:hAnsi="Calibri" w:cs="Calibri"/>
          <w:b/>
          <w:bCs/>
          <w:sz w:val="32"/>
          <w:szCs w:val="32"/>
        </w:rPr>
        <w:lastRenderedPageBreak/>
        <w:t xml:space="preserve">Section </w:t>
      </w:r>
      <w:r>
        <w:rPr>
          <w:rFonts w:ascii="Calibri" w:eastAsia="Calibri" w:hAnsi="Calibri" w:cs="Calibri"/>
          <w:b/>
          <w:bCs/>
          <w:sz w:val="32"/>
          <w:szCs w:val="32"/>
        </w:rPr>
        <w:t>5</w:t>
      </w:r>
      <w:r w:rsidRPr="0A8215E7">
        <w:rPr>
          <w:rFonts w:ascii="Calibri" w:eastAsia="Calibri" w:hAnsi="Calibri" w:cs="Calibri"/>
          <w:b/>
          <w:bCs/>
          <w:sz w:val="32"/>
          <w:szCs w:val="32"/>
        </w:rPr>
        <w:t>: Declaration</w:t>
      </w:r>
    </w:p>
    <w:p w14:paraId="7AA7EFA4" w14:textId="4B618B85" w:rsidR="00A40B7E" w:rsidRDefault="00A40B7E" w:rsidP="00A40B7E">
      <w:pPr>
        <w:rPr>
          <w:rFonts w:ascii="Calibri" w:eastAsia="Calibri" w:hAnsi="Calibri" w:cs="Calibri"/>
        </w:rPr>
      </w:pPr>
      <w:r w:rsidRPr="0A8215E7">
        <w:rPr>
          <w:rFonts w:ascii="Calibri" w:eastAsia="Calibri" w:hAnsi="Calibri" w:cs="Calibri"/>
        </w:rPr>
        <w:t xml:space="preserve">Please submit your application by </w:t>
      </w:r>
      <w:r w:rsidRPr="0A8215E7">
        <w:rPr>
          <w:rFonts w:ascii="Calibri" w:eastAsia="Calibri" w:hAnsi="Calibri" w:cs="Calibri"/>
          <w:b/>
          <w:bCs/>
        </w:rPr>
        <w:t xml:space="preserve">midnight on </w:t>
      </w:r>
      <w:r w:rsidR="00C26764">
        <w:rPr>
          <w:rFonts w:ascii="Calibri" w:eastAsia="Calibri" w:hAnsi="Calibri" w:cs="Calibri"/>
          <w:b/>
          <w:bCs/>
        </w:rPr>
        <w:t>30</w:t>
      </w:r>
      <w:r w:rsidRPr="0A8215E7">
        <w:rPr>
          <w:rFonts w:ascii="Calibri" w:eastAsia="Calibri" w:hAnsi="Calibri" w:cs="Calibri"/>
          <w:b/>
          <w:bCs/>
        </w:rPr>
        <w:t xml:space="preserve"> October 2023</w:t>
      </w:r>
      <w:r w:rsidRPr="0A8215E7">
        <w:rPr>
          <w:rFonts w:ascii="Calibri" w:eastAsia="Calibri" w:hAnsi="Calibri" w:cs="Calibri"/>
        </w:rPr>
        <w:t>. By submitting an application you are agreeing to the following:</w:t>
      </w:r>
    </w:p>
    <w:p w14:paraId="17A150E7" w14:textId="77777777" w:rsidR="00A40B7E" w:rsidRDefault="00A40B7E" w:rsidP="00A40B7E">
      <w:pPr>
        <w:pStyle w:val="ListParagraph"/>
        <w:numPr>
          <w:ilvl w:val="0"/>
          <w:numId w:val="8"/>
        </w:numPr>
        <w:spacing w:before="0" w:after="0" w:line="276" w:lineRule="auto"/>
        <w:rPr>
          <w:rFonts w:ascii="Calibri" w:eastAsia="Calibri" w:hAnsi="Calibri" w:cs="Calibri"/>
          <w:sz w:val="20"/>
          <w:szCs w:val="20"/>
        </w:rPr>
      </w:pPr>
      <w:r w:rsidRPr="0A8215E7">
        <w:rPr>
          <w:rFonts w:ascii="Calibri" w:eastAsia="Calibri" w:hAnsi="Calibri" w:cs="Calibri"/>
          <w:sz w:val="20"/>
          <w:szCs w:val="20"/>
        </w:rPr>
        <w:t>The Ministry may rely upon all statements you make in your application and in correspondence or negotiations with the Ministry or its representatives.  If an application is successful, any such statements may be included in a resulting funding agreement.</w:t>
      </w:r>
    </w:p>
    <w:p w14:paraId="22A97E2B" w14:textId="77777777" w:rsidR="00A40B7E" w:rsidRDefault="00A40B7E" w:rsidP="00A40B7E">
      <w:pPr>
        <w:pStyle w:val="ListParagraph"/>
        <w:numPr>
          <w:ilvl w:val="0"/>
          <w:numId w:val="8"/>
        </w:numPr>
        <w:spacing w:before="0" w:after="0" w:line="276" w:lineRule="auto"/>
        <w:rPr>
          <w:rFonts w:ascii="Calibri" w:eastAsia="Calibri" w:hAnsi="Calibri" w:cs="Calibri"/>
          <w:sz w:val="20"/>
          <w:szCs w:val="20"/>
        </w:rPr>
      </w:pPr>
      <w:r w:rsidRPr="0A8215E7">
        <w:rPr>
          <w:rFonts w:ascii="Calibri" w:eastAsia="Calibri" w:hAnsi="Calibri" w:cs="Calibri"/>
          <w:sz w:val="20"/>
          <w:szCs w:val="20"/>
        </w:rPr>
        <w:t>You must ensure all information you provide to the Ministry is complete and accurate. The Ministry is under no obligation to check any application for errors, omissions, or inaccuracies. You must notify the Ministry promptly upon becoming aware of any errors, omissions, or inaccuracies in your application or in any additional information you provide.</w:t>
      </w:r>
    </w:p>
    <w:p w14:paraId="5B59FFB3" w14:textId="77777777" w:rsidR="00A40B7E" w:rsidRDefault="00A40B7E" w:rsidP="00A40B7E">
      <w:pPr>
        <w:pStyle w:val="ListParagraph"/>
        <w:numPr>
          <w:ilvl w:val="0"/>
          <w:numId w:val="8"/>
        </w:numPr>
        <w:spacing w:before="0" w:after="0" w:line="276" w:lineRule="auto"/>
        <w:rPr>
          <w:rFonts w:ascii="Calibri" w:eastAsia="Calibri" w:hAnsi="Calibri" w:cs="Calibri"/>
          <w:sz w:val="20"/>
          <w:szCs w:val="20"/>
        </w:rPr>
      </w:pPr>
      <w:r w:rsidRPr="0A8215E7">
        <w:rPr>
          <w:rFonts w:ascii="Calibri" w:eastAsia="Calibri" w:hAnsi="Calibri" w:cs="Calibri"/>
          <w:sz w:val="20"/>
          <w:szCs w:val="20"/>
        </w:rPr>
        <w:t>Any application or information you supply to the Ministry will become the property of the Ministry and may not be returned to you. Ownership of the Intellectual Property rights in an application does not pass to the Ministry. However, in submitting an application, you grant the Ministry a non-exclusive, non-transferable, perpetual licence to retain, use, disclose, and copy your application for any purpose related to this application process.</w:t>
      </w:r>
    </w:p>
    <w:p w14:paraId="26B36C31" w14:textId="77777777" w:rsidR="00A40B7E" w:rsidRDefault="00A40B7E" w:rsidP="00A40B7E">
      <w:pPr>
        <w:pStyle w:val="ListParagraph"/>
        <w:numPr>
          <w:ilvl w:val="0"/>
          <w:numId w:val="8"/>
        </w:numPr>
        <w:spacing w:before="0" w:after="0" w:line="276" w:lineRule="auto"/>
        <w:rPr>
          <w:rFonts w:ascii="Calibri" w:eastAsia="Calibri" w:hAnsi="Calibri" w:cs="Calibri"/>
          <w:sz w:val="20"/>
          <w:szCs w:val="20"/>
        </w:rPr>
      </w:pPr>
      <w:r w:rsidRPr="0A8215E7">
        <w:rPr>
          <w:rFonts w:ascii="Calibri" w:eastAsia="Calibri" w:hAnsi="Calibri" w:cs="Calibri"/>
          <w:sz w:val="20"/>
          <w:szCs w:val="20"/>
        </w:rPr>
        <w:t xml:space="preserve">You and the Ministry will each take reasonable steps to protect confidential information and, subject to paragraph 6, and without limiting any confidentiality undertaking agreed between them, will not disclose confidential information to a third party without the other’s prior written consent.  </w:t>
      </w:r>
    </w:p>
    <w:p w14:paraId="4C4A586F" w14:textId="77777777" w:rsidR="00A40B7E" w:rsidRDefault="00A40B7E" w:rsidP="00A40B7E">
      <w:pPr>
        <w:pStyle w:val="ListParagraph"/>
        <w:numPr>
          <w:ilvl w:val="0"/>
          <w:numId w:val="8"/>
        </w:numPr>
        <w:spacing w:before="0" w:after="0" w:line="276" w:lineRule="auto"/>
        <w:rPr>
          <w:rFonts w:ascii="Calibri" w:eastAsia="Calibri" w:hAnsi="Calibri" w:cs="Calibri"/>
          <w:sz w:val="20"/>
          <w:szCs w:val="20"/>
        </w:rPr>
      </w:pPr>
      <w:r w:rsidRPr="0A8215E7">
        <w:rPr>
          <w:rFonts w:ascii="Calibri" w:eastAsia="Calibri" w:hAnsi="Calibri" w:cs="Calibri"/>
          <w:sz w:val="20"/>
          <w:szCs w:val="20"/>
        </w:rPr>
        <w:t xml:space="preserve">You and the Ministry may each disclose confidential information to any person who is directly involved in the application process on its behalf, such as officers, employees, consultants, contractors, professional advisors, evaluation panel members, partners, principals or directors, but only for the purpose of participating in the application process.  </w:t>
      </w:r>
    </w:p>
    <w:p w14:paraId="5B2F82D9" w14:textId="77777777" w:rsidR="00A40B7E" w:rsidRDefault="00A40B7E" w:rsidP="00A40B7E">
      <w:pPr>
        <w:pStyle w:val="ListParagraph"/>
        <w:numPr>
          <w:ilvl w:val="0"/>
          <w:numId w:val="8"/>
        </w:numPr>
        <w:spacing w:before="0" w:after="0" w:line="276" w:lineRule="auto"/>
        <w:rPr>
          <w:rFonts w:ascii="Calibri" w:eastAsia="Calibri" w:hAnsi="Calibri" w:cs="Calibri"/>
          <w:sz w:val="20"/>
          <w:szCs w:val="20"/>
        </w:rPr>
      </w:pPr>
      <w:r w:rsidRPr="0A8215E7">
        <w:rPr>
          <w:rFonts w:ascii="Calibri" w:eastAsia="Calibri" w:hAnsi="Calibri" w:cs="Calibri"/>
          <w:sz w:val="20"/>
          <w:szCs w:val="20"/>
        </w:rPr>
        <w:t xml:space="preserve">You acknowledge that the Ministry’s obligations under paragraph 4 are subject to requirements imposed by the Official Information Act 1982 (OIA), the Privacy Act 2020, parliamentary and constitutional convention and any other obligations imposed by law. Where the Ministry receives an OIA request that relates to your application, the Ministry will consult with you and may ask you to explain why the information is considered by you to be confidential or commercially sensitive.  </w:t>
      </w:r>
    </w:p>
    <w:p w14:paraId="48BBA795" w14:textId="77777777" w:rsidR="00A40B7E" w:rsidRDefault="00A40B7E" w:rsidP="00A40B7E">
      <w:pPr>
        <w:pStyle w:val="ListParagraph"/>
        <w:numPr>
          <w:ilvl w:val="0"/>
          <w:numId w:val="8"/>
        </w:numPr>
        <w:spacing w:before="0" w:after="0" w:line="276" w:lineRule="auto"/>
        <w:rPr>
          <w:rFonts w:ascii="Calibri" w:eastAsia="Calibri" w:hAnsi="Calibri" w:cs="Calibri"/>
          <w:sz w:val="20"/>
          <w:szCs w:val="20"/>
        </w:rPr>
      </w:pPr>
      <w:r w:rsidRPr="0A8215E7">
        <w:rPr>
          <w:rFonts w:ascii="Calibri" w:eastAsia="Calibri" w:hAnsi="Calibri" w:cs="Calibri"/>
          <w:sz w:val="20"/>
          <w:szCs w:val="20"/>
        </w:rPr>
        <w:t>No contract or other legal obligations arise between you and the Ministry out of or in relation to this application or application process, until a formal written contract (if any) is signed by both you and the Ministry.</w:t>
      </w:r>
    </w:p>
    <w:p w14:paraId="6218D66B" w14:textId="77777777" w:rsidR="00A40B7E" w:rsidRDefault="00A40B7E" w:rsidP="00A40B7E">
      <w:pPr>
        <w:pStyle w:val="ListParagraph"/>
        <w:numPr>
          <w:ilvl w:val="0"/>
          <w:numId w:val="8"/>
        </w:numPr>
        <w:spacing w:before="0" w:after="0" w:line="276" w:lineRule="auto"/>
        <w:rPr>
          <w:rFonts w:ascii="Calibri" w:eastAsia="Calibri" w:hAnsi="Calibri" w:cs="Calibri"/>
          <w:sz w:val="20"/>
          <w:szCs w:val="20"/>
        </w:rPr>
      </w:pPr>
      <w:r w:rsidRPr="0A8215E7">
        <w:rPr>
          <w:rFonts w:ascii="Calibri" w:eastAsia="Calibri" w:hAnsi="Calibri" w:cs="Calibri"/>
          <w:sz w:val="20"/>
          <w:szCs w:val="20"/>
        </w:rPr>
        <w:t>This application does not constitute an offer by the Ministry to provide funding or enter into any agreement with you. The call for and receipt of applications does not imply any obligation on the Ministry to contract any funding requested in your application. The Ministry will not be bound in any way until a contract is executed.</w:t>
      </w:r>
    </w:p>
    <w:p w14:paraId="6DE6B829" w14:textId="77777777" w:rsidR="00A40B7E" w:rsidRDefault="00A40B7E" w:rsidP="00A40B7E">
      <w:pPr>
        <w:pStyle w:val="ListParagraph"/>
        <w:numPr>
          <w:ilvl w:val="0"/>
          <w:numId w:val="8"/>
        </w:numPr>
        <w:spacing w:before="0" w:after="0" w:line="276" w:lineRule="auto"/>
        <w:rPr>
          <w:rFonts w:ascii="Calibri" w:eastAsia="Calibri" w:hAnsi="Calibri" w:cs="Calibri"/>
          <w:sz w:val="20"/>
          <w:szCs w:val="20"/>
        </w:rPr>
      </w:pPr>
      <w:r w:rsidRPr="0A8215E7">
        <w:rPr>
          <w:rFonts w:ascii="Calibri" w:eastAsia="Calibri" w:hAnsi="Calibri" w:cs="Calibri"/>
          <w:sz w:val="20"/>
          <w:szCs w:val="20"/>
        </w:rPr>
        <w:t>Any verbal communications made during the application process will not be binding on the Ministry.</w:t>
      </w:r>
    </w:p>
    <w:p w14:paraId="4733EF4F" w14:textId="77777777" w:rsidR="00A40B7E" w:rsidRDefault="00A40B7E" w:rsidP="00A40B7E">
      <w:pPr>
        <w:pStyle w:val="ListParagraph"/>
        <w:numPr>
          <w:ilvl w:val="0"/>
          <w:numId w:val="8"/>
        </w:numPr>
        <w:spacing w:before="0" w:after="0" w:line="276" w:lineRule="auto"/>
        <w:rPr>
          <w:rFonts w:ascii="Calibri" w:eastAsia="Calibri" w:hAnsi="Calibri" w:cs="Calibri"/>
          <w:sz w:val="20"/>
          <w:szCs w:val="20"/>
          <w:lang w:val="en-US"/>
        </w:rPr>
      </w:pPr>
      <w:r w:rsidRPr="0A8215E7">
        <w:rPr>
          <w:rFonts w:ascii="Calibri" w:eastAsia="Calibri" w:hAnsi="Calibri" w:cs="Calibri"/>
          <w:sz w:val="20"/>
          <w:szCs w:val="20"/>
          <w:lang w:val="en-US"/>
        </w:rPr>
        <w:t>The Ministry may make public the following information:</w:t>
      </w:r>
    </w:p>
    <w:p w14:paraId="2E7091A0" w14:textId="77777777" w:rsidR="00A40B7E" w:rsidRDefault="00A40B7E" w:rsidP="00A40B7E">
      <w:pPr>
        <w:pStyle w:val="ListParagraph"/>
        <w:numPr>
          <w:ilvl w:val="1"/>
          <w:numId w:val="8"/>
        </w:numPr>
        <w:spacing w:before="0" w:after="0" w:line="276" w:lineRule="auto"/>
        <w:rPr>
          <w:rFonts w:ascii="Calibri" w:eastAsia="Calibri" w:hAnsi="Calibri" w:cs="Calibri"/>
          <w:sz w:val="20"/>
          <w:szCs w:val="20"/>
          <w:lang w:val="en-US"/>
        </w:rPr>
      </w:pPr>
      <w:r w:rsidRPr="0A8215E7">
        <w:rPr>
          <w:rFonts w:ascii="Calibri" w:eastAsia="Calibri" w:hAnsi="Calibri" w:cs="Calibri"/>
          <w:sz w:val="20"/>
          <w:szCs w:val="20"/>
          <w:lang w:val="en-US"/>
        </w:rPr>
        <w:t>the title of your initiative</w:t>
      </w:r>
    </w:p>
    <w:p w14:paraId="2F8F7E7E" w14:textId="77777777" w:rsidR="00A40B7E" w:rsidRDefault="00A40B7E" w:rsidP="00A40B7E">
      <w:pPr>
        <w:pStyle w:val="ListParagraph"/>
        <w:numPr>
          <w:ilvl w:val="1"/>
          <w:numId w:val="8"/>
        </w:numPr>
        <w:spacing w:before="0" w:after="0" w:line="276" w:lineRule="auto"/>
        <w:rPr>
          <w:rFonts w:ascii="Calibri" w:eastAsia="Calibri" w:hAnsi="Calibri" w:cs="Calibri"/>
          <w:sz w:val="20"/>
          <w:szCs w:val="20"/>
        </w:rPr>
      </w:pPr>
      <w:r w:rsidRPr="0A8215E7">
        <w:rPr>
          <w:rFonts w:ascii="Calibri" w:eastAsia="Calibri" w:hAnsi="Calibri" w:cs="Calibri"/>
          <w:sz w:val="20"/>
          <w:szCs w:val="20"/>
        </w:rPr>
        <w:t>the name of your organisation</w:t>
      </w:r>
    </w:p>
    <w:p w14:paraId="2EF479AC" w14:textId="77777777" w:rsidR="00A40B7E" w:rsidRDefault="00A40B7E" w:rsidP="00A40B7E">
      <w:pPr>
        <w:pStyle w:val="ListParagraph"/>
        <w:numPr>
          <w:ilvl w:val="1"/>
          <w:numId w:val="8"/>
        </w:numPr>
        <w:spacing w:before="0" w:after="0" w:line="276" w:lineRule="auto"/>
        <w:rPr>
          <w:rFonts w:ascii="Calibri" w:eastAsia="Calibri" w:hAnsi="Calibri" w:cs="Calibri"/>
          <w:sz w:val="20"/>
          <w:szCs w:val="20"/>
        </w:rPr>
      </w:pPr>
      <w:r w:rsidRPr="0A8215E7">
        <w:rPr>
          <w:rFonts w:ascii="Calibri" w:eastAsia="Calibri" w:hAnsi="Calibri" w:cs="Calibri"/>
          <w:sz w:val="20"/>
          <w:szCs w:val="20"/>
        </w:rPr>
        <w:t xml:space="preserve">the brief summary of your initiative provided under </w:t>
      </w:r>
      <w:r w:rsidRPr="004A48B0">
        <w:rPr>
          <w:rFonts w:ascii="Calibri" w:eastAsia="Calibri" w:hAnsi="Calibri" w:cs="Calibri"/>
          <w:sz w:val="20"/>
          <w:szCs w:val="20"/>
        </w:rPr>
        <w:t>section 1.1 of</w:t>
      </w:r>
      <w:r w:rsidRPr="0A8215E7">
        <w:rPr>
          <w:rFonts w:ascii="Calibri" w:eastAsia="Calibri" w:hAnsi="Calibri" w:cs="Calibri"/>
          <w:sz w:val="20"/>
          <w:szCs w:val="20"/>
        </w:rPr>
        <w:t xml:space="preserve"> the application </w:t>
      </w:r>
      <w:proofErr w:type="gramStart"/>
      <w:r w:rsidRPr="0A8215E7">
        <w:rPr>
          <w:rFonts w:ascii="Calibri" w:eastAsia="Calibri" w:hAnsi="Calibri" w:cs="Calibri"/>
          <w:sz w:val="20"/>
          <w:szCs w:val="20"/>
        </w:rPr>
        <w:t>form</w:t>
      </w:r>
      <w:proofErr w:type="gramEnd"/>
    </w:p>
    <w:p w14:paraId="73EC836A" w14:textId="51858C67" w:rsidR="00A40B7E" w:rsidRDefault="00A40B7E" w:rsidP="00A40B7E">
      <w:pPr>
        <w:pStyle w:val="ListParagraph"/>
        <w:numPr>
          <w:ilvl w:val="1"/>
          <w:numId w:val="8"/>
        </w:numPr>
        <w:spacing w:before="0" w:after="0" w:line="276" w:lineRule="auto"/>
        <w:rPr>
          <w:rFonts w:ascii="Calibri" w:eastAsia="Calibri" w:hAnsi="Calibri" w:cs="Calibri"/>
          <w:sz w:val="20"/>
          <w:szCs w:val="20"/>
        </w:rPr>
      </w:pPr>
      <w:r w:rsidRPr="0A8215E7">
        <w:rPr>
          <w:rFonts w:ascii="Calibri" w:eastAsia="Calibri" w:hAnsi="Calibri" w:cs="Calibri"/>
          <w:sz w:val="20"/>
          <w:szCs w:val="20"/>
        </w:rPr>
        <w:t xml:space="preserve">the total amount of funding and the period of time for which funding has been </w:t>
      </w:r>
      <w:r w:rsidR="00330682" w:rsidRPr="0A8215E7">
        <w:rPr>
          <w:rFonts w:ascii="Calibri" w:eastAsia="Calibri" w:hAnsi="Calibri" w:cs="Calibri"/>
          <w:sz w:val="20"/>
          <w:szCs w:val="20"/>
        </w:rPr>
        <w:t>approved.</w:t>
      </w:r>
    </w:p>
    <w:p w14:paraId="537A61BB" w14:textId="77777777" w:rsidR="00A40B7E" w:rsidRDefault="00A40B7E" w:rsidP="00A40B7E">
      <w:pPr>
        <w:pStyle w:val="ListParagraph"/>
        <w:numPr>
          <w:ilvl w:val="0"/>
          <w:numId w:val="8"/>
        </w:numPr>
        <w:spacing w:before="0" w:after="0" w:line="276" w:lineRule="auto"/>
        <w:rPr>
          <w:rFonts w:ascii="Calibri" w:eastAsia="Calibri" w:hAnsi="Calibri" w:cs="Calibri"/>
          <w:sz w:val="20"/>
          <w:szCs w:val="20"/>
          <w:lang w:val="en-US"/>
        </w:rPr>
      </w:pPr>
      <w:r w:rsidRPr="0A8215E7">
        <w:rPr>
          <w:rFonts w:ascii="Calibri" w:eastAsia="Calibri" w:hAnsi="Calibri" w:cs="Calibri"/>
          <w:sz w:val="20"/>
          <w:szCs w:val="20"/>
          <w:lang w:val="en-US"/>
        </w:rPr>
        <w:t>The Ministry asks that you don’t release any media statement or other information relating to the process outlined in this application, or the submission or approval of any application to any public medium without providing sufficient advance notice to the Ministry.</w:t>
      </w:r>
    </w:p>
    <w:p w14:paraId="51A1FDA1" w14:textId="77777777" w:rsidR="00A40B7E" w:rsidRDefault="00A40B7E" w:rsidP="00A40B7E">
      <w:pPr>
        <w:rPr>
          <w:rFonts w:ascii="Calibri" w:eastAsia="Calibri" w:hAnsi="Calibri" w:cs="Calibri"/>
        </w:rPr>
      </w:pPr>
      <w:r w:rsidRPr="004A48B0">
        <w:rPr>
          <w:rFonts w:ascii="Calibri" w:eastAsia="Calibri" w:hAnsi="Calibri" w:cs="Calibri"/>
        </w:rPr>
        <w:lastRenderedPageBreak/>
        <w:t>Applicants need to complete the details below for the above SEEC funding application (“application”).</w:t>
      </w:r>
      <w:r w:rsidRPr="0A8215E7">
        <w:rPr>
          <w:rFonts w:ascii="Calibri" w:eastAsia="Calibri" w:hAnsi="Calibri" w:cs="Calibri"/>
        </w:rPr>
        <w:t xml:space="preserve"> </w:t>
      </w:r>
    </w:p>
    <w:tbl>
      <w:tblPr>
        <w:tblW w:w="0" w:type="auto"/>
        <w:tblLayout w:type="fixed"/>
        <w:tblLook w:val="04A0" w:firstRow="1" w:lastRow="0" w:firstColumn="1" w:lastColumn="0" w:noHBand="0" w:noVBand="1"/>
      </w:tblPr>
      <w:tblGrid>
        <w:gridCol w:w="7300"/>
        <w:gridCol w:w="1715"/>
      </w:tblGrid>
      <w:tr w:rsidR="00A40B7E" w14:paraId="0DA17FCF" w14:textId="77777777" w:rsidTr="006F35D4">
        <w:trPr>
          <w:trHeight w:val="300"/>
        </w:trPr>
        <w:tc>
          <w:tcPr>
            <w:tcW w:w="7300"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tcPr>
          <w:p w14:paraId="4E8BF529" w14:textId="77777777" w:rsidR="00A40B7E" w:rsidRDefault="00A40B7E" w:rsidP="00317CA9">
            <w:pPr>
              <w:spacing w:before="120" w:after="120" w:line="240" w:lineRule="auto"/>
              <w:rPr>
                <w:rFonts w:ascii="Calibri" w:eastAsia="Calibri" w:hAnsi="Calibri" w:cs="Calibri"/>
                <w:sz w:val="20"/>
                <w:szCs w:val="20"/>
              </w:rPr>
            </w:pPr>
            <w:r w:rsidRPr="0A8215E7">
              <w:rPr>
                <w:rFonts w:ascii="Calibri" w:eastAsia="Calibri" w:hAnsi="Calibri" w:cs="Calibri"/>
                <w:sz w:val="20"/>
                <w:szCs w:val="20"/>
              </w:rPr>
              <w:t xml:space="preserve">By checking this box you declare that the above information is true and accurate and acknowledge that if funding is approved, the Ministry of Business, Innovation and Employment retains a right to audit how funding was used.  </w:t>
            </w:r>
          </w:p>
        </w:tc>
        <w:tc>
          <w:tcPr>
            <w:tcW w:w="1715"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tcPr>
          <w:p w14:paraId="6A490068" w14:textId="77777777" w:rsidR="00A40B7E" w:rsidRDefault="00A40B7E" w:rsidP="00317CA9">
            <w:pPr>
              <w:spacing w:before="120" w:after="120" w:line="240" w:lineRule="auto"/>
              <w:jc w:val="center"/>
              <w:rPr>
                <w:rFonts w:ascii="Calibri" w:eastAsia="Calibri" w:hAnsi="Calibri" w:cs="Calibri"/>
                <w:sz w:val="20"/>
                <w:szCs w:val="20"/>
              </w:rPr>
            </w:pPr>
            <w:r w:rsidRPr="0A8215E7">
              <w:rPr>
                <w:rFonts w:ascii="Calibri" w:eastAsia="Calibri" w:hAnsi="Calibri" w:cs="Calibri"/>
                <w:sz w:val="20"/>
                <w:szCs w:val="20"/>
              </w:rPr>
              <w:t xml:space="preserve"> </w:t>
            </w:r>
            <w:r w:rsidRPr="0A8215E7">
              <w:rPr>
                <w:rFonts w:ascii="Segoe UI Symbol" w:eastAsia="Segoe UI Symbol" w:hAnsi="Segoe UI Symbol" w:cs="Segoe UI Symbol"/>
                <w:sz w:val="20"/>
                <w:szCs w:val="20"/>
                <w:lang w:val="en-US"/>
              </w:rPr>
              <w:t>☐</w:t>
            </w:r>
            <w:r w:rsidRPr="0A8215E7">
              <w:rPr>
                <w:rFonts w:ascii="Calibri" w:eastAsia="Calibri" w:hAnsi="Calibri" w:cs="Calibri"/>
                <w:sz w:val="20"/>
                <w:szCs w:val="20"/>
              </w:rPr>
              <w:t xml:space="preserve">  </w:t>
            </w:r>
          </w:p>
        </w:tc>
      </w:tr>
      <w:tr w:rsidR="00A40B7E" w14:paraId="75F94D80" w14:textId="77777777" w:rsidTr="006F35D4">
        <w:trPr>
          <w:trHeight w:val="300"/>
        </w:trPr>
        <w:tc>
          <w:tcPr>
            <w:tcW w:w="7300"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tcPr>
          <w:p w14:paraId="07B0DC81" w14:textId="77777777" w:rsidR="00A40B7E" w:rsidRDefault="00A40B7E" w:rsidP="00317CA9">
            <w:pPr>
              <w:spacing w:before="120" w:after="120" w:line="240" w:lineRule="auto"/>
              <w:rPr>
                <w:rFonts w:ascii="Calibri" w:eastAsia="Calibri" w:hAnsi="Calibri" w:cs="Calibri"/>
                <w:sz w:val="20"/>
                <w:szCs w:val="20"/>
              </w:rPr>
            </w:pPr>
            <w:r w:rsidRPr="0A8215E7">
              <w:rPr>
                <w:rFonts w:ascii="Calibri" w:eastAsia="Calibri" w:hAnsi="Calibri" w:cs="Calibri"/>
                <w:sz w:val="20"/>
                <w:szCs w:val="20"/>
              </w:rPr>
              <w:t xml:space="preserve">The applicant is compliant and will continue to comply with all applicable laws, regulations, rules and professional codes of conduct or practice including but not limited to, health and safety and employment practices. </w:t>
            </w:r>
          </w:p>
        </w:tc>
        <w:tc>
          <w:tcPr>
            <w:tcW w:w="1715"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tcPr>
          <w:p w14:paraId="2707EC19" w14:textId="77777777" w:rsidR="00A40B7E" w:rsidRDefault="00A40B7E" w:rsidP="00317CA9">
            <w:pPr>
              <w:spacing w:before="120" w:after="120" w:line="240" w:lineRule="auto"/>
              <w:jc w:val="center"/>
              <w:rPr>
                <w:rFonts w:ascii="Calibri" w:eastAsia="Calibri" w:hAnsi="Calibri" w:cs="Calibri"/>
                <w:sz w:val="20"/>
                <w:szCs w:val="20"/>
              </w:rPr>
            </w:pPr>
            <w:r w:rsidRPr="0A8215E7">
              <w:rPr>
                <w:rFonts w:ascii="Calibri" w:eastAsia="Calibri" w:hAnsi="Calibri" w:cs="Calibri"/>
                <w:sz w:val="20"/>
                <w:szCs w:val="20"/>
              </w:rPr>
              <w:t xml:space="preserve">Yes: </w:t>
            </w:r>
            <w:r w:rsidRPr="0A8215E7">
              <w:rPr>
                <w:rFonts w:ascii="Segoe UI Symbol" w:eastAsia="Segoe UI Symbol" w:hAnsi="Segoe UI Symbol" w:cs="Segoe UI Symbol"/>
                <w:sz w:val="20"/>
                <w:szCs w:val="20"/>
                <w:lang w:val="en-US"/>
              </w:rPr>
              <w:t>☐</w:t>
            </w:r>
            <w:r w:rsidRPr="0A8215E7">
              <w:rPr>
                <w:rFonts w:ascii="Calibri" w:eastAsia="Calibri" w:hAnsi="Calibri" w:cs="Calibri"/>
                <w:sz w:val="20"/>
                <w:szCs w:val="20"/>
              </w:rPr>
              <w:t xml:space="preserve">        No: </w:t>
            </w:r>
            <w:r w:rsidRPr="0A8215E7">
              <w:rPr>
                <w:rFonts w:ascii="Segoe UI Symbol" w:eastAsia="Segoe UI Symbol" w:hAnsi="Segoe UI Symbol" w:cs="Segoe UI Symbol"/>
                <w:sz w:val="20"/>
                <w:szCs w:val="20"/>
                <w:lang w:val="en-US"/>
              </w:rPr>
              <w:t>☐</w:t>
            </w:r>
            <w:r w:rsidRPr="0A8215E7">
              <w:rPr>
                <w:rFonts w:ascii="Calibri" w:eastAsia="Calibri" w:hAnsi="Calibri" w:cs="Calibri"/>
                <w:sz w:val="20"/>
                <w:szCs w:val="20"/>
              </w:rPr>
              <w:t xml:space="preserve"> </w:t>
            </w:r>
          </w:p>
        </w:tc>
      </w:tr>
      <w:tr w:rsidR="00A40B7E" w14:paraId="36682015" w14:textId="77777777" w:rsidTr="006F35D4">
        <w:trPr>
          <w:trHeight w:val="300"/>
        </w:trPr>
        <w:tc>
          <w:tcPr>
            <w:tcW w:w="7300"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tcPr>
          <w:p w14:paraId="781F2035" w14:textId="77777777" w:rsidR="00A40B7E" w:rsidRDefault="00A40B7E" w:rsidP="00317CA9">
            <w:pPr>
              <w:spacing w:before="120" w:after="120" w:line="240" w:lineRule="auto"/>
              <w:rPr>
                <w:rFonts w:ascii="Calibri" w:eastAsia="Calibri" w:hAnsi="Calibri" w:cs="Calibri"/>
                <w:sz w:val="20"/>
                <w:szCs w:val="20"/>
              </w:rPr>
            </w:pPr>
            <w:r w:rsidRPr="0A8215E7">
              <w:rPr>
                <w:rFonts w:ascii="Calibri" w:eastAsia="Calibri" w:hAnsi="Calibri" w:cs="Calibri"/>
                <w:sz w:val="20"/>
                <w:szCs w:val="20"/>
              </w:rPr>
              <w:t>Has this initiative ever been declined Crown Funding in the past?</w:t>
            </w:r>
          </w:p>
        </w:tc>
        <w:tc>
          <w:tcPr>
            <w:tcW w:w="1715"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tcPr>
          <w:p w14:paraId="5D238312" w14:textId="77777777" w:rsidR="00A40B7E" w:rsidRDefault="00A40B7E" w:rsidP="00317CA9">
            <w:pPr>
              <w:spacing w:before="120" w:after="120" w:line="240" w:lineRule="auto"/>
              <w:jc w:val="center"/>
              <w:rPr>
                <w:rFonts w:ascii="Segoe UI Symbol" w:eastAsia="Segoe UI Symbol" w:hAnsi="Segoe UI Symbol" w:cs="Segoe UI Symbol"/>
                <w:sz w:val="20"/>
                <w:szCs w:val="20"/>
                <w:lang w:val="en-US"/>
              </w:rPr>
            </w:pPr>
            <w:r w:rsidRPr="0A8215E7">
              <w:rPr>
                <w:rFonts w:ascii="Calibri" w:eastAsia="Calibri" w:hAnsi="Calibri" w:cs="Calibri"/>
                <w:sz w:val="20"/>
                <w:szCs w:val="20"/>
              </w:rPr>
              <w:t xml:space="preserve">Yes: </w:t>
            </w:r>
            <w:r w:rsidRPr="0A8215E7">
              <w:rPr>
                <w:rFonts w:ascii="Segoe UI Symbol" w:eastAsia="Segoe UI Symbol" w:hAnsi="Segoe UI Symbol" w:cs="Segoe UI Symbol"/>
                <w:sz w:val="20"/>
                <w:szCs w:val="20"/>
                <w:lang w:val="en-US"/>
              </w:rPr>
              <w:t>☐</w:t>
            </w:r>
            <w:r w:rsidRPr="0A8215E7">
              <w:rPr>
                <w:rFonts w:ascii="Calibri" w:eastAsia="Calibri" w:hAnsi="Calibri" w:cs="Calibri"/>
                <w:sz w:val="20"/>
                <w:szCs w:val="20"/>
              </w:rPr>
              <w:t xml:space="preserve">        No: </w:t>
            </w:r>
            <w:r w:rsidRPr="0A8215E7">
              <w:rPr>
                <w:rFonts w:ascii="Segoe UI Symbol" w:eastAsia="Segoe UI Symbol" w:hAnsi="Segoe UI Symbol" w:cs="Segoe UI Symbol"/>
                <w:sz w:val="20"/>
                <w:szCs w:val="20"/>
                <w:lang w:val="en-US"/>
              </w:rPr>
              <w:t>☐</w:t>
            </w:r>
          </w:p>
        </w:tc>
      </w:tr>
      <w:tr w:rsidR="00A40B7E" w14:paraId="65AEEB92" w14:textId="77777777" w:rsidTr="006F35D4">
        <w:trPr>
          <w:trHeight w:val="300"/>
        </w:trPr>
        <w:tc>
          <w:tcPr>
            <w:tcW w:w="7300"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tcPr>
          <w:p w14:paraId="53A39799" w14:textId="77777777" w:rsidR="00A40B7E" w:rsidRDefault="00A40B7E" w:rsidP="00317CA9">
            <w:pPr>
              <w:spacing w:before="120" w:after="120" w:line="240" w:lineRule="auto"/>
              <w:rPr>
                <w:rFonts w:ascii="Calibri" w:eastAsia="Calibri" w:hAnsi="Calibri" w:cs="Calibri"/>
                <w:sz w:val="20"/>
                <w:szCs w:val="20"/>
              </w:rPr>
            </w:pPr>
            <w:r w:rsidRPr="0A8215E7">
              <w:rPr>
                <w:rFonts w:ascii="Calibri" w:eastAsia="Calibri" w:hAnsi="Calibri" w:cs="Calibri"/>
                <w:sz w:val="20"/>
                <w:szCs w:val="20"/>
              </w:rPr>
              <w:t>Is the applicant or any individual in the organisation (including the Applicant’s Leadership Team, directors, partners, trustees, or any key members of the organisation) currently or ever been insolvent or subject to an insolvency action, administration or other legal proceedings?</w:t>
            </w:r>
          </w:p>
        </w:tc>
        <w:tc>
          <w:tcPr>
            <w:tcW w:w="1715"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tcPr>
          <w:p w14:paraId="45FBBDD8" w14:textId="77777777" w:rsidR="00A40B7E" w:rsidRDefault="00A40B7E" w:rsidP="00317CA9">
            <w:pPr>
              <w:spacing w:before="120" w:after="120" w:line="240" w:lineRule="auto"/>
              <w:jc w:val="center"/>
              <w:rPr>
                <w:rFonts w:ascii="Segoe UI Symbol" w:eastAsia="Segoe UI Symbol" w:hAnsi="Segoe UI Symbol" w:cs="Segoe UI Symbol"/>
                <w:sz w:val="20"/>
                <w:szCs w:val="20"/>
                <w:lang w:val="en-US"/>
              </w:rPr>
            </w:pPr>
            <w:r w:rsidRPr="0A8215E7">
              <w:rPr>
                <w:rFonts w:ascii="Calibri" w:eastAsia="Calibri" w:hAnsi="Calibri" w:cs="Calibri"/>
                <w:sz w:val="20"/>
                <w:szCs w:val="20"/>
              </w:rPr>
              <w:t xml:space="preserve">Yes: </w:t>
            </w:r>
            <w:r w:rsidRPr="0A8215E7">
              <w:rPr>
                <w:rFonts w:ascii="Segoe UI Symbol" w:eastAsia="Segoe UI Symbol" w:hAnsi="Segoe UI Symbol" w:cs="Segoe UI Symbol"/>
                <w:sz w:val="20"/>
                <w:szCs w:val="20"/>
                <w:lang w:val="en-US"/>
              </w:rPr>
              <w:t>☐</w:t>
            </w:r>
            <w:r w:rsidRPr="0A8215E7">
              <w:rPr>
                <w:rFonts w:ascii="Calibri" w:eastAsia="Calibri" w:hAnsi="Calibri" w:cs="Calibri"/>
                <w:sz w:val="20"/>
                <w:szCs w:val="20"/>
              </w:rPr>
              <w:t xml:space="preserve">        No: </w:t>
            </w:r>
            <w:r w:rsidRPr="0A8215E7">
              <w:rPr>
                <w:rFonts w:ascii="Segoe UI Symbol" w:eastAsia="Segoe UI Symbol" w:hAnsi="Segoe UI Symbol" w:cs="Segoe UI Symbol"/>
                <w:sz w:val="20"/>
                <w:szCs w:val="20"/>
                <w:lang w:val="en-US"/>
              </w:rPr>
              <w:t>☐</w:t>
            </w:r>
          </w:p>
        </w:tc>
      </w:tr>
      <w:tr w:rsidR="00A40B7E" w14:paraId="1E9145ED" w14:textId="77777777" w:rsidTr="006F35D4">
        <w:trPr>
          <w:trHeight w:val="300"/>
        </w:trPr>
        <w:tc>
          <w:tcPr>
            <w:tcW w:w="7300"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tcPr>
          <w:p w14:paraId="029033A8" w14:textId="77777777" w:rsidR="00A40B7E" w:rsidRDefault="00A40B7E" w:rsidP="00317CA9">
            <w:pPr>
              <w:spacing w:before="120" w:after="120" w:line="240" w:lineRule="auto"/>
              <w:rPr>
                <w:rFonts w:ascii="Calibri" w:eastAsia="Calibri" w:hAnsi="Calibri" w:cs="Calibri"/>
                <w:sz w:val="20"/>
                <w:szCs w:val="20"/>
              </w:rPr>
            </w:pPr>
            <w:r w:rsidRPr="0A8215E7">
              <w:rPr>
                <w:rFonts w:ascii="Calibri" w:eastAsia="Calibri" w:hAnsi="Calibri" w:cs="Calibri"/>
                <w:sz w:val="20"/>
                <w:szCs w:val="20"/>
              </w:rPr>
              <w:t>Is any individual involved in the application or the initiative under investigation for, or has any individual been convicted of, any offence that has a bearing on the operation of the initiative?</w:t>
            </w:r>
          </w:p>
        </w:tc>
        <w:tc>
          <w:tcPr>
            <w:tcW w:w="1715"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tcPr>
          <w:p w14:paraId="711A71EB" w14:textId="77777777" w:rsidR="00A40B7E" w:rsidRDefault="00A40B7E" w:rsidP="00317CA9">
            <w:pPr>
              <w:spacing w:before="120" w:after="120" w:line="240" w:lineRule="auto"/>
              <w:jc w:val="center"/>
              <w:rPr>
                <w:rFonts w:ascii="MS Gothic" w:eastAsia="MS Gothic" w:hAnsi="MS Gothic" w:cs="MS Gothic"/>
                <w:sz w:val="20"/>
                <w:szCs w:val="20"/>
                <w:lang w:val="en-US"/>
              </w:rPr>
            </w:pPr>
            <w:r w:rsidRPr="0A8215E7">
              <w:rPr>
                <w:rFonts w:ascii="Calibri" w:eastAsia="Calibri" w:hAnsi="Calibri" w:cs="Calibri"/>
                <w:sz w:val="20"/>
                <w:szCs w:val="20"/>
              </w:rPr>
              <w:t xml:space="preserve">Yes: </w:t>
            </w:r>
            <w:r w:rsidRPr="0A8215E7">
              <w:rPr>
                <w:rFonts w:ascii="MS Gothic" w:eastAsia="MS Gothic" w:hAnsi="MS Gothic" w:cs="MS Gothic"/>
                <w:sz w:val="20"/>
                <w:szCs w:val="20"/>
                <w:lang w:val="en-US"/>
              </w:rPr>
              <w:t>☐</w:t>
            </w:r>
            <w:r w:rsidRPr="0A8215E7">
              <w:rPr>
                <w:rFonts w:ascii="Calibri" w:eastAsia="Calibri" w:hAnsi="Calibri" w:cs="Calibri"/>
                <w:sz w:val="20"/>
                <w:szCs w:val="20"/>
              </w:rPr>
              <w:t xml:space="preserve">        No: </w:t>
            </w:r>
            <w:r w:rsidRPr="0A8215E7">
              <w:rPr>
                <w:rFonts w:ascii="MS Gothic" w:eastAsia="MS Gothic" w:hAnsi="MS Gothic" w:cs="MS Gothic"/>
                <w:sz w:val="20"/>
                <w:szCs w:val="20"/>
                <w:lang w:val="en-US"/>
              </w:rPr>
              <w:t>☐</w:t>
            </w:r>
          </w:p>
        </w:tc>
      </w:tr>
      <w:tr w:rsidR="00A40B7E" w14:paraId="4F8E0A8E" w14:textId="77777777" w:rsidTr="006F35D4">
        <w:trPr>
          <w:trHeight w:val="300"/>
        </w:trPr>
        <w:tc>
          <w:tcPr>
            <w:tcW w:w="7300"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tcPr>
          <w:p w14:paraId="463461C0" w14:textId="77777777" w:rsidR="00A40B7E" w:rsidRDefault="00A40B7E" w:rsidP="00317CA9">
            <w:pPr>
              <w:spacing w:before="120" w:after="120" w:line="240" w:lineRule="auto"/>
              <w:rPr>
                <w:rFonts w:ascii="Calibri" w:eastAsia="Calibri" w:hAnsi="Calibri" w:cs="Calibri"/>
                <w:sz w:val="20"/>
                <w:szCs w:val="20"/>
              </w:rPr>
            </w:pPr>
            <w:r w:rsidRPr="0A8215E7">
              <w:rPr>
                <w:rFonts w:ascii="Calibri" w:eastAsia="Calibri" w:hAnsi="Calibri" w:cs="Calibri"/>
                <w:sz w:val="20"/>
                <w:szCs w:val="20"/>
              </w:rPr>
              <w:t>It is understood that if the initiative is approved for SEEC funding, the information provided in this document and the support material provided as part of this application will be used to develop a funding agreement.</w:t>
            </w:r>
          </w:p>
        </w:tc>
        <w:tc>
          <w:tcPr>
            <w:tcW w:w="1715"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tcPr>
          <w:p w14:paraId="6296D59E" w14:textId="77777777" w:rsidR="00A40B7E" w:rsidRDefault="00A40B7E" w:rsidP="00317CA9">
            <w:pPr>
              <w:spacing w:before="120" w:after="120" w:line="240" w:lineRule="auto"/>
              <w:jc w:val="center"/>
              <w:rPr>
                <w:rFonts w:ascii="Segoe UI Symbol" w:eastAsia="Segoe UI Symbol" w:hAnsi="Segoe UI Symbol" w:cs="Segoe UI Symbol"/>
                <w:sz w:val="20"/>
                <w:szCs w:val="20"/>
                <w:lang w:val="en-US"/>
              </w:rPr>
            </w:pPr>
            <w:r w:rsidRPr="0A8215E7">
              <w:rPr>
                <w:rFonts w:ascii="Calibri" w:eastAsia="Calibri" w:hAnsi="Calibri" w:cs="Calibri"/>
                <w:sz w:val="20"/>
                <w:szCs w:val="20"/>
              </w:rPr>
              <w:t xml:space="preserve">Yes: </w:t>
            </w:r>
            <w:r w:rsidRPr="0A8215E7">
              <w:rPr>
                <w:rFonts w:ascii="Segoe UI Symbol" w:eastAsia="Segoe UI Symbol" w:hAnsi="Segoe UI Symbol" w:cs="Segoe UI Symbol"/>
                <w:sz w:val="20"/>
                <w:szCs w:val="20"/>
                <w:lang w:val="en-US"/>
              </w:rPr>
              <w:t>☐</w:t>
            </w:r>
            <w:r w:rsidRPr="0A8215E7">
              <w:rPr>
                <w:rFonts w:ascii="Calibri" w:eastAsia="Calibri" w:hAnsi="Calibri" w:cs="Calibri"/>
                <w:sz w:val="20"/>
                <w:szCs w:val="20"/>
              </w:rPr>
              <w:t xml:space="preserve">        No: </w:t>
            </w:r>
            <w:r w:rsidRPr="0A8215E7">
              <w:rPr>
                <w:rFonts w:ascii="Segoe UI Symbol" w:eastAsia="Segoe UI Symbol" w:hAnsi="Segoe UI Symbol" w:cs="Segoe UI Symbol"/>
                <w:sz w:val="20"/>
                <w:szCs w:val="20"/>
                <w:lang w:val="en-US"/>
              </w:rPr>
              <w:t>☐</w:t>
            </w:r>
          </w:p>
        </w:tc>
      </w:tr>
      <w:tr w:rsidR="00A40B7E" w14:paraId="6E30E9A8" w14:textId="77777777" w:rsidTr="006F35D4">
        <w:trPr>
          <w:trHeight w:val="300"/>
        </w:trPr>
        <w:tc>
          <w:tcPr>
            <w:tcW w:w="7300"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tcPr>
          <w:p w14:paraId="1737C29B" w14:textId="77777777" w:rsidR="00A40B7E" w:rsidRDefault="00A40B7E" w:rsidP="00317CA9">
            <w:pPr>
              <w:spacing w:before="120" w:after="120" w:line="240" w:lineRule="auto"/>
              <w:rPr>
                <w:rFonts w:ascii="Calibri" w:eastAsia="Calibri" w:hAnsi="Calibri" w:cs="Calibri"/>
                <w:sz w:val="20"/>
                <w:szCs w:val="20"/>
              </w:rPr>
            </w:pPr>
            <w:r w:rsidRPr="0A8215E7">
              <w:rPr>
                <w:rFonts w:ascii="Calibri" w:eastAsia="Calibri" w:hAnsi="Calibri" w:cs="Calibri"/>
                <w:sz w:val="20"/>
                <w:szCs w:val="20"/>
              </w:rPr>
              <w:t>I have secured all appropriate authorisations to submit the application, to make the statements and to provide the information in the application.</w:t>
            </w:r>
          </w:p>
        </w:tc>
        <w:tc>
          <w:tcPr>
            <w:tcW w:w="1715"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tcPr>
          <w:p w14:paraId="51315FB1" w14:textId="77777777" w:rsidR="00A40B7E" w:rsidRDefault="00A40B7E" w:rsidP="00317CA9">
            <w:pPr>
              <w:spacing w:before="120" w:after="120" w:line="240" w:lineRule="auto"/>
              <w:jc w:val="center"/>
              <w:rPr>
                <w:rFonts w:ascii="Segoe UI Symbol" w:eastAsia="Segoe UI Symbol" w:hAnsi="Segoe UI Symbol" w:cs="Segoe UI Symbol"/>
                <w:sz w:val="20"/>
                <w:szCs w:val="20"/>
                <w:lang w:val="en-US"/>
              </w:rPr>
            </w:pPr>
            <w:r w:rsidRPr="0A8215E7">
              <w:rPr>
                <w:rFonts w:ascii="Calibri" w:eastAsia="Calibri" w:hAnsi="Calibri" w:cs="Calibri"/>
                <w:sz w:val="20"/>
                <w:szCs w:val="20"/>
              </w:rPr>
              <w:t xml:space="preserve">Yes: </w:t>
            </w:r>
            <w:r w:rsidRPr="0A8215E7">
              <w:rPr>
                <w:rFonts w:ascii="Segoe UI Symbol" w:eastAsia="Segoe UI Symbol" w:hAnsi="Segoe UI Symbol" w:cs="Segoe UI Symbol"/>
                <w:sz w:val="20"/>
                <w:szCs w:val="20"/>
                <w:lang w:val="en-US"/>
              </w:rPr>
              <w:t>☐</w:t>
            </w:r>
            <w:r w:rsidRPr="0A8215E7">
              <w:rPr>
                <w:rFonts w:ascii="Calibri" w:eastAsia="Calibri" w:hAnsi="Calibri" w:cs="Calibri"/>
                <w:sz w:val="20"/>
                <w:szCs w:val="20"/>
              </w:rPr>
              <w:t xml:space="preserve">        No: </w:t>
            </w:r>
            <w:r w:rsidRPr="0A8215E7">
              <w:rPr>
                <w:rFonts w:ascii="Segoe UI Symbol" w:eastAsia="Segoe UI Symbol" w:hAnsi="Segoe UI Symbol" w:cs="Segoe UI Symbol"/>
                <w:sz w:val="20"/>
                <w:szCs w:val="20"/>
                <w:lang w:val="en-US"/>
              </w:rPr>
              <w:t>☐</w:t>
            </w:r>
          </w:p>
        </w:tc>
      </w:tr>
      <w:tr w:rsidR="00A40B7E" w14:paraId="4710D615" w14:textId="77777777" w:rsidTr="006F35D4">
        <w:trPr>
          <w:trHeight w:val="300"/>
        </w:trPr>
        <w:tc>
          <w:tcPr>
            <w:tcW w:w="7300"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tcPr>
          <w:p w14:paraId="6580C27F" w14:textId="77777777" w:rsidR="00A40B7E" w:rsidRDefault="00A40B7E" w:rsidP="00317CA9">
            <w:pPr>
              <w:spacing w:before="120" w:after="120" w:line="240" w:lineRule="auto"/>
              <w:rPr>
                <w:rFonts w:ascii="Calibri" w:eastAsia="Calibri" w:hAnsi="Calibri" w:cs="Calibri"/>
                <w:sz w:val="20"/>
                <w:szCs w:val="20"/>
              </w:rPr>
            </w:pPr>
            <w:r w:rsidRPr="0A8215E7">
              <w:rPr>
                <w:rFonts w:ascii="Calibri" w:eastAsia="Calibri" w:hAnsi="Calibri" w:cs="Calibri"/>
                <w:sz w:val="20"/>
                <w:szCs w:val="20"/>
              </w:rPr>
              <w:t xml:space="preserve">The applicant warrants that it has no actual, potential or perceived conflict of interest (except any already declared in the application) in submitting the application, or entering into a contract to carry out the initiative. </w:t>
            </w:r>
          </w:p>
          <w:p w14:paraId="17B274B4" w14:textId="5EF32829" w:rsidR="00A40B7E" w:rsidRDefault="00A40B7E" w:rsidP="00317CA9">
            <w:pPr>
              <w:spacing w:before="120" w:after="120" w:line="240" w:lineRule="auto"/>
              <w:rPr>
                <w:rStyle w:val="Hyperlink"/>
                <w:rFonts w:ascii="Calibri" w:eastAsia="Calibri" w:hAnsi="Calibri" w:cs="Calibri"/>
                <w:sz w:val="20"/>
                <w:szCs w:val="20"/>
              </w:rPr>
            </w:pPr>
            <w:r w:rsidRPr="0A8215E7">
              <w:rPr>
                <w:rFonts w:ascii="Calibri" w:eastAsia="Calibri" w:hAnsi="Calibri" w:cs="Calibri"/>
                <w:sz w:val="20"/>
                <w:szCs w:val="20"/>
              </w:rPr>
              <w:t>Where a conflict of interest arises during the application or assessment process, the applicant will report it immediately</w:t>
            </w:r>
            <w:r w:rsidRPr="6E4A341D">
              <w:rPr>
                <w:rFonts w:ascii="Calibri" w:eastAsia="Calibri" w:hAnsi="Calibri" w:cs="Calibri"/>
                <w:sz w:val="20"/>
                <w:szCs w:val="20"/>
              </w:rPr>
              <w:t xml:space="preserve"> to the </w:t>
            </w:r>
            <w:r w:rsidRPr="004A48B0">
              <w:rPr>
                <w:rFonts w:ascii="Calibri" w:eastAsia="Calibri" w:hAnsi="Calibri" w:cs="Calibri"/>
                <w:sz w:val="20"/>
                <w:szCs w:val="20"/>
              </w:rPr>
              <w:t>Ministry’s Energy</w:t>
            </w:r>
            <w:r w:rsidR="004A48B0" w:rsidRPr="004A48B0">
              <w:rPr>
                <w:rFonts w:ascii="Calibri" w:eastAsia="Calibri" w:hAnsi="Calibri" w:cs="Calibri"/>
                <w:sz w:val="20"/>
                <w:szCs w:val="20"/>
              </w:rPr>
              <w:t xml:space="preserve"> Use </w:t>
            </w:r>
            <w:r w:rsidRPr="004A48B0">
              <w:rPr>
                <w:rFonts w:ascii="Calibri" w:eastAsia="Calibri" w:hAnsi="Calibri" w:cs="Calibri"/>
                <w:sz w:val="20"/>
                <w:szCs w:val="20"/>
              </w:rPr>
              <w:t xml:space="preserve">Policy team by emailing </w:t>
            </w:r>
            <w:hyperlink r:id="rId11" w:history="1">
              <w:r w:rsidR="004A48B0" w:rsidRPr="004A48B0">
                <w:rPr>
                  <w:rStyle w:val="Hyperlink"/>
                  <w:rFonts w:ascii="Calibri" w:eastAsia="Calibri" w:hAnsi="Calibri" w:cs="Calibri"/>
                  <w:sz w:val="20"/>
                  <w:szCs w:val="20"/>
                </w:rPr>
                <w:t>seec@mbie.govt.nz</w:t>
              </w:r>
            </w:hyperlink>
          </w:p>
        </w:tc>
        <w:tc>
          <w:tcPr>
            <w:tcW w:w="1715"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tcPr>
          <w:p w14:paraId="3433ECD1" w14:textId="77777777" w:rsidR="00A40B7E" w:rsidRDefault="00A40B7E" w:rsidP="00317CA9">
            <w:pPr>
              <w:spacing w:before="120" w:after="120" w:line="240" w:lineRule="auto"/>
              <w:jc w:val="center"/>
              <w:rPr>
                <w:rFonts w:ascii="Segoe UI Symbol" w:eastAsia="Segoe UI Symbol" w:hAnsi="Segoe UI Symbol" w:cs="Segoe UI Symbol"/>
                <w:sz w:val="20"/>
                <w:szCs w:val="20"/>
                <w:lang w:val="en-US"/>
              </w:rPr>
            </w:pPr>
            <w:r w:rsidRPr="0A8215E7">
              <w:rPr>
                <w:rFonts w:ascii="Calibri" w:eastAsia="Calibri" w:hAnsi="Calibri" w:cs="Calibri"/>
                <w:sz w:val="20"/>
                <w:szCs w:val="20"/>
              </w:rPr>
              <w:t xml:space="preserve">Yes: </w:t>
            </w:r>
            <w:r w:rsidRPr="0A8215E7">
              <w:rPr>
                <w:rFonts w:ascii="Segoe UI Symbol" w:eastAsia="Segoe UI Symbol" w:hAnsi="Segoe UI Symbol" w:cs="Segoe UI Symbol"/>
                <w:sz w:val="20"/>
                <w:szCs w:val="20"/>
                <w:lang w:val="en-US"/>
              </w:rPr>
              <w:t>☐</w:t>
            </w:r>
            <w:r w:rsidRPr="0A8215E7">
              <w:rPr>
                <w:rFonts w:ascii="Calibri" w:eastAsia="Calibri" w:hAnsi="Calibri" w:cs="Calibri"/>
                <w:sz w:val="20"/>
                <w:szCs w:val="20"/>
              </w:rPr>
              <w:t xml:space="preserve">        No: </w:t>
            </w:r>
            <w:r w:rsidRPr="0A8215E7">
              <w:rPr>
                <w:rFonts w:ascii="Segoe UI Symbol" w:eastAsia="Segoe UI Symbol" w:hAnsi="Segoe UI Symbol" w:cs="Segoe UI Symbol"/>
                <w:sz w:val="20"/>
                <w:szCs w:val="20"/>
                <w:lang w:val="en-US"/>
              </w:rPr>
              <w:t>☐</w:t>
            </w:r>
          </w:p>
        </w:tc>
      </w:tr>
      <w:tr w:rsidR="00A40B7E" w14:paraId="1AC4F2A7" w14:textId="77777777" w:rsidTr="006F35D4">
        <w:trPr>
          <w:trHeight w:val="300"/>
        </w:trPr>
        <w:tc>
          <w:tcPr>
            <w:tcW w:w="7300"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tcPr>
          <w:p w14:paraId="6BF1BA65" w14:textId="77777777" w:rsidR="00A40B7E" w:rsidRDefault="00A40B7E" w:rsidP="00317CA9">
            <w:pPr>
              <w:spacing w:before="120" w:after="120" w:line="240" w:lineRule="auto"/>
              <w:rPr>
                <w:rFonts w:ascii="Calibri" w:eastAsia="Calibri" w:hAnsi="Calibri" w:cs="Calibri"/>
                <w:sz w:val="20"/>
                <w:szCs w:val="20"/>
              </w:rPr>
            </w:pPr>
            <w:r w:rsidRPr="0A8215E7">
              <w:rPr>
                <w:rFonts w:ascii="Calibri" w:eastAsia="Calibri" w:hAnsi="Calibri" w:cs="Calibri"/>
                <w:sz w:val="20"/>
                <w:szCs w:val="20"/>
              </w:rPr>
              <w:t>I understand that the falsification of information, supplying misleading information, or the suppression of material information in this application, may result in the application being eliminated from the assessment process and may be grounds for termination of any contract awarded as a result of this application process.</w:t>
            </w:r>
          </w:p>
        </w:tc>
        <w:tc>
          <w:tcPr>
            <w:tcW w:w="1715"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tcPr>
          <w:p w14:paraId="33889B92" w14:textId="77777777" w:rsidR="00A40B7E" w:rsidRDefault="00A40B7E" w:rsidP="00317CA9">
            <w:pPr>
              <w:spacing w:before="120" w:after="120" w:line="240" w:lineRule="auto"/>
              <w:jc w:val="center"/>
              <w:rPr>
                <w:rFonts w:ascii="Segoe UI Symbol" w:eastAsia="Segoe UI Symbol" w:hAnsi="Segoe UI Symbol" w:cs="Segoe UI Symbol"/>
                <w:sz w:val="20"/>
                <w:szCs w:val="20"/>
                <w:lang w:val="en-US"/>
              </w:rPr>
            </w:pPr>
            <w:r w:rsidRPr="0A8215E7">
              <w:rPr>
                <w:rFonts w:ascii="Calibri" w:eastAsia="Calibri" w:hAnsi="Calibri" w:cs="Calibri"/>
                <w:sz w:val="20"/>
                <w:szCs w:val="20"/>
              </w:rPr>
              <w:t xml:space="preserve">Yes: </w:t>
            </w:r>
            <w:r w:rsidRPr="0A8215E7">
              <w:rPr>
                <w:rFonts w:ascii="Segoe UI Symbol" w:eastAsia="Segoe UI Symbol" w:hAnsi="Segoe UI Symbol" w:cs="Segoe UI Symbol"/>
                <w:sz w:val="20"/>
                <w:szCs w:val="20"/>
                <w:lang w:val="en-US"/>
              </w:rPr>
              <w:t>☐</w:t>
            </w:r>
            <w:r w:rsidRPr="0A8215E7">
              <w:rPr>
                <w:rFonts w:ascii="Calibri" w:eastAsia="Calibri" w:hAnsi="Calibri" w:cs="Calibri"/>
                <w:sz w:val="20"/>
                <w:szCs w:val="20"/>
              </w:rPr>
              <w:t xml:space="preserve">        No: </w:t>
            </w:r>
            <w:r w:rsidRPr="0A8215E7">
              <w:rPr>
                <w:rFonts w:ascii="Segoe UI Symbol" w:eastAsia="Segoe UI Symbol" w:hAnsi="Segoe UI Symbol" w:cs="Segoe UI Symbol"/>
                <w:sz w:val="20"/>
                <w:szCs w:val="20"/>
                <w:lang w:val="en-US"/>
              </w:rPr>
              <w:t>☐</w:t>
            </w:r>
          </w:p>
        </w:tc>
      </w:tr>
    </w:tbl>
    <w:p w14:paraId="109DB681" w14:textId="77777777" w:rsidR="00A40B7E" w:rsidRDefault="00A40B7E" w:rsidP="00A40B7E">
      <w:pPr>
        <w:rPr>
          <w:rFonts w:ascii="Calibri" w:eastAsia="Calibri" w:hAnsi="Calibri" w:cs="Calibri"/>
          <w:color w:val="414042"/>
        </w:rPr>
      </w:pPr>
      <w:r w:rsidRPr="0A8215E7">
        <w:rPr>
          <w:rFonts w:ascii="Calibri" w:eastAsia="Calibri" w:hAnsi="Calibri" w:cs="Calibri"/>
          <w:color w:val="414042"/>
        </w:rPr>
        <w:t xml:space="preserve"> </w:t>
      </w:r>
    </w:p>
    <w:tbl>
      <w:tblPr>
        <w:tblW w:w="0" w:type="auto"/>
        <w:tblLayout w:type="fixed"/>
        <w:tblLook w:val="04A0" w:firstRow="1" w:lastRow="0" w:firstColumn="1" w:lastColumn="0" w:noHBand="0" w:noVBand="1"/>
      </w:tblPr>
      <w:tblGrid>
        <w:gridCol w:w="3421"/>
        <w:gridCol w:w="236"/>
        <w:gridCol w:w="3045"/>
        <w:gridCol w:w="236"/>
        <w:gridCol w:w="2120"/>
      </w:tblGrid>
      <w:tr w:rsidR="00A40B7E" w14:paraId="5CF17D3F" w14:textId="77777777" w:rsidTr="006F35D4">
        <w:trPr>
          <w:trHeight w:val="270"/>
        </w:trPr>
        <w:tc>
          <w:tcPr>
            <w:tcW w:w="3421" w:type="dxa"/>
            <w:tcMar>
              <w:left w:w="108" w:type="dxa"/>
              <w:right w:w="108" w:type="dxa"/>
            </w:tcMar>
          </w:tcPr>
          <w:p w14:paraId="0D6F316F" w14:textId="77777777" w:rsidR="00A40B7E" w:rsidRDefault="00A40B7E" w:rsidP="006F35D4">
            <w:pPr>
              <w:jc w:val="center"/>
              <w:rPr>
                <w:rFonts w:ascii="Calibri" w:eastAsia="Calibri" w:hAnsi="Calibri" w:cs="Calibri"/>
                <w:i/>
                <w:iCs/>
                <w:color w:val="A6A6A6" w:themeColor="background1" w:themeShade="A6"/>
              </w:rPr>
            </w:pPr>
            <w:r w:rsidRPr="0A8215E7">
              <w:rPr>
                <w:rFonts w:ascii="Calibri" w:eastAsia="Calibri" w:hAnsi="Calibri" w:cs="Calibri"/>
                <w:i/>
                <w:iCs/>
                <w:color w:val="A6A6A6" w:themeColor="background1" w:themeShade="A6"/>
              </w:rPr>
              <w:t>Enter Text</w:t>
            </w:r>
          </w:p>
        </w:tc>
        <w:tc>
          <w:tcPr>
            <w:tcW w:w="215" w:type="dxa"/>
            <w:tcMar>
              <w:left w:w="108" w:type="dxa"/>
              <w:right w:w="108" w:type="dxa"/>
            </w:tcMar>
            <w:vAlign w:val="bottom"/>
          </w:tcPr>
          <w:p w14:paraId="7DC81622" w14:textId="77777777" w:rsidR="00A40B7E" w:rsidRDefault="00A40B7E" w:rsidP="006F35D4">
            <w:pPr>
              <w:jc w:val="center"/>
              <w:rPr>
                <w:rFonts w:ascii="Calibri" w:eastAsia="Calibri" w:hAnsi="Calibri" w:cs="Calibri"/>
                <w:b/>
                <w:bCs/>
                <w:color w:val="414042"/>
              </w:rPr>
            </w:pPr>
            <w:r w:rsidRPr="0A8215E7">
              <w:rPr>
                <w:rFonts w:ascii="Calibri" w:eastAsia="Calibri" w:hAnsi="Calibri" w:cs="Calibri"/>
                <w:b/>
                <w:bCs/>
                <w:color w:val="414042"/>
              </w:rPr>
              <w:t xml:space="preserve"> </w:t>
            </w:r>
          </w:p>
        </w:tc>
        <w:tc>
          <w:tcPr>
            <w:tcW w:w="3045" w:type="dxa"/>
            <w:tcMar>
              <w:left w:w="108" w:type="dxa"/>
              <w:right w:w="108" w:type="dxa"/>
            </w:tcMar>
          </w:tcPr>
          <w:p w14:paraId="00061A01" w14:textId="77777777" w:rsidR="00A40B7E" w:rsidRDefault="00A40B7E" w:rsidP="006F35D4">
            <w:pPr>
              <w:jc w:val="center"/>
              <w:rPr>
                <w:rFonts w:ascii="Calibri" w:eastAsia="Calibri" w:hAnsi="Calibri" w:cs="Calibri"/>
                <w:i/>
                <w:iCs/>
                <w:color w:val="A6A6A6" w:themeColor="background1" w:themeShade="A6"/>
              </w:rPr>
            </w:pPr>
            <w:r w:rsidRPr="0A8215E7">
              <w:rPr>
                <w:rFonts w:ascii="Calibri" w:eastAsia="Calibri" w:hAnsi="Calibri" w:cs="Calibri"/>
                <w:i/>
                <w:iCs/>
                <w:color w:val="A6A6A6" w:themeColor="background1" w:themeShade="A6"/>
              </w:rPr>
              <w:t>Enter Text</w:t>
            </w:r>
          </w:p>
        </w:tc>
        <w:tc>
          <w:tcPr>
            <w:tcW w:w="215" w:type="dxa"/>
            <w:tcMar>
              <w:left w:w="108" w:type="dxa"/>
              <w:right w:w="108" w:type="dxa"/>
            </w:tcMar>
          </w:tcPr>
          <w:p w14:paraId="05205163" w14:textId="77777777" w:rsidR="00A40B7E" w:rsidRDefault="00A40B7E" w:rsidP="006F35D4">
            <w:pPr>
              <w:jc w:val="center"/>
              <w:rPr>
                <w:rFonts w:ascii="Calibri" w:eastAsia="Calibri" w:hAnsi="Calibri" w:cs="Calibri"/>
                <w:b/>
                <w:bCs/>
                <w:color w:val="414042"/>
              </w:rPr>
            </w:pPr>
            <w:r w:rsidRPr="0A8215E7">
              <w:rPr>
                <w:rFonts w:ascii="Calibri" w:eastAsia="Calibri" w:hAnsi="Calibri" w:cs="Calibri"/>
                <w:b/>
                <w:bCs/>
                <w:color w:val="414042"/>
              </w:rPr>
              <w:t xml:space="preserve"> </w:t>
            </w:r>
          </w:p>
        </w:tc>
        <w:tc>
          <w:tcPr>
            <w:tcW w:w="2120" w:type="dxa"/>
            <w:tcMar>
              <w:left w:w="108" w:type="dxa"/>
              <w:right w:w="108" w:type="dxa"/>
            </w:tcMar>
          </w:tcPr>
          <w:p w14:paraId="43DEFF35" w14:textId="77777777" w:rsidR="00A40B7E" w:rsidRDefault="00A40B7E" w:rsidP="006F35D4">
            <w:pPr>
              <w:jc w:val="center"/>
              <w:rPr>
                <w:rFonts w:ascii="Calibri" w:eastAsia="Calibri" w:hAnsi="Calibri" w:cs="Calibri"/>
                <w:i/>
                <w:iCs/>
                <w:color w:val="414042"/>
              </w:rPr>
            </w:pPr>
            <w:r w:rsidRPr="0A8215E7">
              <w:rPr>
                <w:rFonts w:ascii="Calibri" w:eastAsia="Calibri" w:hAnsi="Calibri" w:cs="Calibri"/>
                <w:i/>
                <w:iCs/>
                <w:color w:val="414042"/>
              </w:rPr>
              <w:t>Select Date</w:t>
            </w:r>
          </w:p>
        </w:tc>
      </w:tr>
      <w:tr w:rsidR="00A40B7E" w14:paraId="265D871B" w14:textId="77777777" w:rsidTr="006F35D4">
        <w:trPr>
          <w:trHeight w:val="270"/>
        </w:trPr>
        <w:tc>
          <w:tcPr>
            <w:tcW w:w="3421" w:type="dxa"/>
            <w:tcBorders>
              <w:top w:val="single" w:sz="8" w:space="0" w:color="auto"/>
              <w:left w:val="nil"/>
              <w:bottom w:val="single" w:sz="8" w:space="0" w:color="auto"/>
              <w:right w:val="nil"/>
            </w:tcBorders>
            <w:tcMar>
              <w:left w:w="108" w:type="dxa"/>
              <w:right w:w="108" w:type="dxa"/>
            </w:tcMar>
          </w:tcPr>
          <w:p w14:paraId="375EBE37" w14:textId="77777777" w:rsidR="00A40B7E" w:rsidRDefault="00A40B7E" w:rsidP="006F35D4">
            <w:pPr>
              <w:jc w:val="center"/>
              <w:rPr>
                <w:rFonts w:ascii="Calibri" w:eastAsia="Calibri" w:hAnsi="Calibri" w:cs="Calibri"/>
                <w:b/>
                <w:bCs/>
                <w:color w:val="414042"/>
              </w:rPr>
            </w:pPr>
            <w:r w:rsidRPr="0A8215E7">
              <w:rPr>
                <w:rFonts w:ascii="Calibri" w:eastAsia="Calibri" w:hAnsi="Calibri" w:cs="Calibri"/>
                <w:b/>
                <w:bCs/>
                <w:color w:val="414042"/>
              </w:rPr>
              <w:t>Full name</w:t>
            </w:r>
          </w:p>
        </w:tc>
        <w:tc>
          <w:tcPr>
            <w:tcW w:w="215" w:type="dxa"/>
            <w:tcMar>
              <w:left w:w="108" w:type="dxa"/>
              <w:right w:w="108" w:type="dxa"/>
            </w:tcMar>
            <w:vAlign w:val="bottom"/>
          </w:tcPr>
          <w:p w14:paraId="48B42623" w14:textId="77777777" w:rsidR="00A40B7E" w:rsidRDefault="00A40B7E" w:rsidP="006F35D4">
            <w:pPr>
              <w:jc w:val="center"/>
              <w:rPr>
                <w:rFonts w:ascii="Calibri" w:eastAsia="Calibri" w:hAnsi="Calibri" w:cs="Calibri"/>
                <w:b/>
                <w:bCs/>
                <w:color w:val="414042"/>
              </w:rPr>
            </w:pPr>
            <w:r w:rsidRPr="0A8215E7">
              <w:rPr>
                <w:rFonts w:ascii="Calibri" w:eastAsia="Calibri" w:hAnsi="Calibri" w:cs="Calibri"/>
                <w:b/>
                <w:bCs/>
                <w:color w:val="414042"/>
              </w:rPr>
              <w:t xml:space="preserve"> </w:t>
            </w:r>
          </w:p>
        </w:tc>
        <w:tc>
          <w:tcPr>
            <w:tcW w:w="3045" w:type="dxa"/>
            <w:tcBorders>
              <w:top w:val="single" w:sz="8" w:space="0" w:color="auto"/>
              <w:bottom w:val="single" w:sz="8" w:space="0" w:color="auto"/>
              <w:right w:val="nil"/>
            </w:tcBorders>
            <w:tcMar>
              <w:left w:w="108" w:type="dxa"/>
              <w:right w:w="108" w:type="dxa"/>
            </w:tcMar>
          </w:tcPr>
          <w:p w14:paraId="4227E49B" w14:textId="77777777" w:rsidR="00A40B7E" w:rsidRDefault="00A40B7E" w:rsidP="006F35D4">
            <w:pPr>
              <w:jc w:val="center"/>
              <w:rPr>
                <w:rFonts w:ascii="Calibri" w:eastAsia="Calibri" w:hAnsi="Calibri" w:cs="Calibri"/>
                <w:b/>
                <w:bCs/>
                <w:color w:val="414042"/>
              </w:rPr>
            </w:pPr>
            <w:r w:rsidRPr="0A8215E7">
              <w:rPr>
                <w:rFonts w:ascii="Calibri" w:eastAsia="Calibri" w:hAnsi="Calibri" w:cs="Calibri"/>
                <w:b/>
                <w:bCs/>
                <w:color w:val="414042"/>
              </w:rPr>
              <w:t>Signature</w:t>
            </w:r>
          </w:p>
        </w:tc>
        <w:tc>
          <w:tcPr>
            <w:tcW w:w="215" w:type="dxa"/>
            <w:tcMar>
              <w:left w:w="108" w:type="dxa"/>
              <w:right w:w="108" w:type="dxa"/>
            </w:tcMar>
          </w:tcPr>
          <w:p w14:paraId="0F79EAA0" w14:textId="77777777" w:rsidR="00A40B7E" w:rsidRDefault="00A40B7E" w:rsidP="006F35D4">
            <w:pPr>
              <w:jc w:val="center"/>
              <w:rPr>
                <w:rFonts w:ascii="Calibri" w:eastAsia="Calibri" w:hAnsi="Calibri" w:cs="Calibri"/>
                <w:b/>
                <w:bCs/>
                <w:color w:val="414042"/>
              </w:rPr>
            </w:pPr>
            <w:r w:rsidRPr="0A8215E7">
              <w:rPr>
                <w:rFonts w:ascii="Calibri" w:eastAsia="Calibri" w:hAnsi="Calibri" w:cs="Calibri"/>
                <w:b/>
                <w:bCs/>
                <w:color w:val="414042"/>
              </w:rPr>
              <w:t xml:space="preserve"> </w:t>
            </w:r>
          </w:p>
        </w:tc>
        <w:tc>
          <w:tcPr>
            <w:tcW w:w="2120" w:type="dxa"/>
            <w:tcBorders>
              <w:top w:val="single" w:sz="8" w:space="0" w:color="auto"/>
              <w:bottom w:val="single" w:sz="8" w:space="0" w:color="auto"/>
              <w:right w:val="nil"/>
            </w:tcBorders>
            <w:tcMar>
              <w:left w:w="108" w:type="dxa"/>
              <w:right w:w="108" w:type="dxa"/>
            </w:tcMar>
          </w:tcPr>
          <w:p w14:paraId="532AA735" w14:textId="77777777" w:rsidR="00A40B7E" w:rsidRDefault="00A40B7E" w:rsidP="006F35D4">
            <w:pPr>
              <w:jc w:val="center"/>
              <w:rPr>
                <w:rFonts w:ascii="Calibri" w:eastAsia="Calibri" w:hAnsi="Calibri" w:cs="Calibri"/>
                <w:b/>
                <w:bCs/>
                <w:color w:val="414042"/>
              </w:rPr>
            </w:pPr>
            <w:r w:rsidRPr="0A8215E7">
              <w:rPr>
                <w:rFonts w:ascii="Calibri" w:eastAsia="Calibri" w:hAnsi="Calibri" w:cs="Calibri"/>
                <w:b/>
                <w:bCs/>
                <w:color w:val="414042"/>
              </w:rPr>
              <w:t>Date</w:t>
            </w:r>
          </w:p>
        </w:tc>
      </w:tr>
    </w:tbl>
    <w:p w14:paraId="7B46B61F" w14:textId="77777777" w:rsidR="00317CA9" w:rsidRDefault="00317CA9" w:rsidP="00A40B7E"/>
    <w:p w14:paraId="7CB66818" w14:textId="723F23A0" w:rsidR="00A40B7E" w:rsidRPr="004C6686" w:rsidRDefault="00A40B7E" w:rsidP="00A40B7E">
      <w:pPr>
        <w:rPr>
          <w:rFonts w:ascii="Calibri" w:eastAsia="Calibri" w:hAnsi="Calibri" w:cs="Calibri"/>
          <w:b/>
          <w:bCs/>
          <w:sz w:val="32"/>
          <w:szCs w:val="32"/>
        </w:rPr>
      </w:pPr>
      <w:r w:rsidRPr="006C6C8F">
        <w:rPr>
          <w:rFonts w:ascii="Calibri" w:eastAsia="Calibri" w:hAnsi="Calibri" w:cs="Calibri"/>
          <w:b/>
          <w:bCs/>
          <w:sz w:val="32"/>
          <w:szCs w:val="32"/>
        </w:rPr>
        <w:lastRenderedPageBreak/>
        <w:t>Additional information</w:t>
      </w:r>
    </w:p>
    <w:p w14:paraId="7CC4590D" w14:textId="72916194" w:rsidR="00A40B7E" w:rsidRPr="006C6C8F" w:rsidRDefault="00A40B7E" w:rsidP="00A40B7E">
      <w:pPr>
        <w:rPr>
          <w:rFonts w:ascii="Calibri" w:eastAsia="Calibri" w:hAnsi="Calibri" w:cs="Calibri"/>
          <w:b/>
          <w:bCs/>
        </w:rPr>
      </w:pPr>
      <w:r w:rsidRPr="006C6C8F">
        <w:rPr>
          <w:rFonts w:ascii="Calibri" w:eastAsia="Calibri" w:hAnsi="Calibri" w:cs="Calibri"/>
          <w:b/>
          <w:bCs/>
        </w:rPr>
        <w:t xml:space="preserve">Learnings from previous </w:t>
      </w:r>
      <w:r w:rsidR="0070082A">
        <w:rPr>
          <w:rFonts w:ascii="Calibri" w:eastAsia="Calibri" w:hAnsi="Calibri" w:cs="Calibri"/>
          <w:b/>
          <w:bCs/>
        </w:rPr>
        <w:t>projects</w:t>
      </w:r>
    </w:p>
    <w:p w14:paraId="13993D23" w14:textId="3490250C" w:rsidR="00A40B7E" w:rsidRDefault="00A40B7E" w:rsidP="00A40B7E">
      <w:r>
        <w:t xml:space="preserve">Since 2020, 41 projects have received SEEC funding. From these </w:t>
      </w:r>
      <w:r w:rsidR="0070082A">
        <w:t>projects</w:t>
      </w:r>
      <w:r>
        <w:t>, we know there are common features that have led to projects successfully increasing the energy wellbeing of households: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A40B7E" w14:paraId="26824E93" w14:textId="77777777" w:rsidTr="006F35D4">
        <w:trPr>
          <w:trHeight w:val="482"/>
        </w:trPr>
        <w:tc>
          <w:tcPr>
            <w:tcW w:w="9016" w:type="dxa"/>
            <w:shd w:val="clear" w:color="auto" w:fill="138B21"/>
          </w:tcPr>
          <w:p w14:paraId="78CB3377" w14:textId="77777777" w:rsidR="00A40B7E" w:rsidRPr="00AE670B" w:rsidRDefault="00A40B7E" w:rsidP="006F35D4">
            <w:pPr>
              <w:spacing w:before="60" w:after="60"/>
              <w:jc w:val="center"/>
              <w:rPr>
                <w:b/>
                <w:bCs/>
                <w:color w:val="FFFFFF" w:themeColor="background1"/>
                <w:sz w:val="24"/>
                <w:szCs w:val="24"/>
              </w:rPr>
            </w:pPr>
            <w:r w:rsidRPr="00AE670B">
              <w:rPr>
                <w:b/>
                <w:bCs/>
                <w:color w:val="FFFFFF" w:themeColor="background1"/>
                <w:sz w:val="24"/>
                <w:szCs w:val="24"/>
              </w:rPr>
              <w:t>Reaching communities that are over-represented in energy hardship</w:t>
            </w:r>
          </w:p>
        </w:tc>
      </w:tr>
      <w:tr w:rsidR="00A40B7E" w14:paraId="5A473498" w14:textId="77777777" w:rsidTr="006F35D4">
        <w:trPr>
          <w:trHeight w:val="482"/>
        </w:trPr>
        <w:tc>
          <w:tcPr>
            <w:tcW w:w="9016" w:type="dxa"/>
            <w:shd w:val="clear" w:color="auto" w:fill="E2EFD9" w:themeFill="accent6" w:themeFillTint="33"/>
          </w:tcPr>
          <w:p w14:paraId="700D1812" w14:textId="77777777" w:rsidR="00A40B7E" w:rsidRPr="00E93859" w:rsidRDefault="00A40B7E" w:rsidP="00A40B7E">
            <w:pPr>
              <w:pStyle w:val="ListParagraph"/>
              <w:numPr>
                <w:ilvl w:val="0"/>
                <w:numId w:val="14"/>
              </w:numPr>
              <w:spacing w:before="60" w:after="100" w:line="276" w:lineRule="auto"/>
              <w:ind w:left="357" w:hanging="357"/>
              <w:contextualSpacing w:val="0"/>
              <w:jc w:val="both"/>
              <w:rPr>
                <w:rFonts w:cstheme="minorHAnsi"/>
              </w:rPr>
            </w:pPr>
            <w:r w:rsidRPr="00E93859">
              <w:rPr>
                <w:rFonts w:cstheme="minorHAnsi"/>
              </w:rPr>
              <w:t>Building trust within communities and households can take time but is an important foundation to enable house visits.</w:t>
            </w:r>
          </w:p>
          <w:p w14:paraId="41614CFF" w14:textId="77777777" w:rsidR="00A40B7E" w:rsidRPr="00E93859" w:rsidRDefault="00A40B7E" w:rsidP="00A40B7E">
            <w:pPr>
              <w:pStyle w:val="ListParagraph"/>
              <w:numPr>
                <w:ilvl w:val="0"/>
                <w:numId w:val="14"/>
              </w:numPr>
              <w:spacing w:before="60" w:after="100" w:line="276" w:lineRule="auto"/>
              <w:ind w:left="357" w:hanging="357"/>
              <w:contextualSpacing w:val="0"/>
              <w:jc w:val="both"/>
              <w:rPr>
                <w:rFonts w:cstheme="minorHAnsi"/>
              </w:rPr>
            </w:pPr>
            <w:r w:rsidRPr="00E93859">
              <w:rPr>
                <w:rFonts w:cstheme="minorHAnsi"/>
              </w:rPr>
              <w:t>Forming partnerships with community groups such as Māori community service providers and Pasifika churches have proven to be successful in reaching communities.</w:t>
            </w:r>
          </w:p>
          <w:p w14:paraId="4CD3A030" w14:textId="77777777" w:rsidR="00A40B7E" w:rsidRPr="00E93859" w:rsidRDefault="00A40B7E" w:rsidP="00A40B7E">
            <w:pPr>
              <w:pStyle w:val="ListParagraph"/>
              <w:numPr>
                <w:ilvl w:val="0"/>
                <w:numId w:val="14"/>
              </w:numPr>
              <w:spacing w:before="60" w:after="100" w:line="276" w:lineRule="auto"/>
              <w:ind w:left="357" w:hanging="357"/>
              <w:contextualSpacing w:val="0"/>
              <w:jc w:val="both"/>
              <w:rPr>
                <w:rFonts w:cstheme="minorHAnsi"/>
              </w:rPr>
            </w:pPr>
            <w:r w:rsidRPr="00E93859">
              <w:rPr>
                <w:rFonts w:cstheme="minorHAnsi"/>
              </w:rPr>
              <w:t>Projects that draw on tikanga Māori principles have been effective in reaching Māori.</w:t>
            </w:r>
          </w:p>
          <w:p w14:paraId="6DB52B33" w14:textId="77777777" w:rsidR="00A40B7E" w:rsidRPr="00E93859" w:rsidRDefault="00A40B7E" w:rsidP="00A40B7E">
            <w:pPr>
              <w:pStyle w:val="ListParagraph"/>
              <w:numPr>
                <w:ilvl w:val="0"/>
                <w:numId w:val="14"/>
              </w:numPr>
              <w:spacing w:before="60" w:after="100" w:line="276" w:lineRule="auto"/>
              <w:ind w:left="357" w:hanging="357"/>
              <w:contextualSpacing w:val="0"/>
              <w:jc w:val="both"/>
              <w:rPr>
                <w:rFonts w:ascii="Arial" w:hAnsi="Arial" w:cs="Arial"/>
                <w:color w:val="414042"/>
                <w:sz w:val="27"/>
                <w:szCs w:val="27"/>
              </w:rPr>
            </w:pPr>
            <w:r w:rsidRPr="00E93859">
              <w:rPr>
                <w:rFonts w:cstheme="minorHAnsi"/>
              </w:rPr>
              <w:t>Marae-based initiatives and community events/hui have proved successful in</w:t>
            </w:r>
            <w:r w:rsidRPr="00E93859">
              <w:rPr>
                <w:rFonts w:cstheme="minorHAnsi"/>
              </w:rPr>
              <w:br/>
              <w:t>reaching a large number of households in a targeted community.</w:t>
            </w:r>
          </w:p>
        </w:tc>
      </w:tr>
      <w:tr w:rsidR="00A40B7E" w14:paraId="00C21BA9" w14:textId="77777777" w:rsidTr="006F35D4">
        <w:trPr>
          <w:trHeight w:val="482"/>
        </w:trPr>
        <w:tc>
          <w:tcPr>
            <w:tcW w:w="9016" w:type="dxa"/>
            <w:shd w:val="clear" w:color="auto" w:fill="FFFFFF" w:themeFill="background1"/>
          </w:tcPr>
          <w:p w14:paraId="78B988CD" w14:textId="77777777" w:rsidR="00A40B7E" w:rsidRPr="00E93859" w:rsidRDefault="00A40B7E" w:rsidP="006F35D4">
            <w:pPr>
              <w:pStyle w:val="ListParagraph"/>
              <w:spacing w:before="60" w:after="100"/>
              <w:ind w:left="357"/>
              <w:contextualSpacing w:val="0"/>
              <w:jc w:val="both"/>
              <w:rPr>
                <w:rFonts w:cstheme="minorHAnsi"/>
                <w:color w:val="FFFFFF" w:themeColor="background1"/>
              </w:rPr>
            </w:pPr>
          </w:p>
        </w:tc>
      </w:tr>
      <w:tr w:rsidR="00A40B7E" w14:paraId="26053709" w14:textId="77777777" w:rsidTr="006F35D4">
        <w:trPr>
          <w:trHeight w:val="482"/>
        </w:trPr>
        <w:tc>
          <w:tcPr>
            <w:tcW w:w="9016" w:type="dxa"/>
            <w:shd w:val="clear" w:color="auto" w:fill="138B21"/>
          </w:tcPr>
          <w:p w14:paraId="31ABC72F" w14:textId="77777777" w:rsidR="00A40B7E" w:rsidRPr="00AE670B" w:rsidRDefault="00A40B7E" w:rsidP="006F35D4">
            <w:pPr>
              <w:pStyle w:val="ListParagraph"/>
              <w:spacing w:before="60" w:after="60"/>
              <w:jc w:val="center"/>
              <w:rPr>
                <w:b/>
                <w:bCs/>
                <w:sz w:val="24"/>
                <w:szCs w:val="24"/>
              </w:rPr>
            </w:pPr>
            <w:r w:rsidRPr="00E93859">
              <w:rPr>
                <w:b/>
                <w:bCs/>
                <w:color w:val="FFFFFF" w:themeColor="background1"/>
                <w:sz w:val="24"/>
                <w:szCs w:val="24"/>
              </w:rPr>
              <w:t>Designing and planning in a way that enables flexible delivery</w:t>
            </w:r>
          </w:p>
        </w:tc>
      </w:tr>
      <w:tr w:rsidR="00A40B7E" w14:paraId="31CA8FFA" w14:textId="77777777" w:rsidTr="006F35D4">
        <w:trPr>
          <w:trHeight w:val="482"/>
        </w:trPr>
        <w:tc>
          <w:tcPr>
            <w:tcW w:w="9016" w:type="dxa"/>
            <w:shd w:val="clear" w:color="auto" w:fill="E2EFD9" w:themeFill="accent6" w:themeFillTint="33"/>
          </w:tcPr>
          <w:p w14:paraId="311D14E5" w14:textId="77777777" w:rsidR="00A40B7E" w:rsidRPr="00E93859" w:rsidRDefault="00A40B7E" w:rsidP="00A40B7E">
            <w:pPr>
              <w:pStyle w:val="ListParagraph"/>
              <w:numPr>
                <w:ilvl w:val="0"/>
                <w:numId w:val="14"/>
              </w:numPr>
              <w:spacing w:before="60" w:after="100" w:line="276" w:lineRule="auto"/>
              <w:ind w:left="357" w:hanging="357"/>
              <w:contextualSpacing w:val="0"/>
              <w:jc w:val="both"/>
              <w:rPr>
                <w:rFonts w:cstheme="minorHAnsi"/>
              </w:rPr>
            </w:pPr>
            <w:r w:rsidRPr="00E93859">
              <w:rPr>
                <w:rFonts w:cstheme="minorHAnsi"/>
              </w:rPr>
              <w:t>Most projects have found success in completing a mixture of personalised assessments (both in-home and through video calls) and community events/hui.</w:t>
            </w:r>
          </w:p>
          <w:p w14:paraId="43B7755D" w14:textId="77777777" w:rsidR="00A40B7E" w:rsidRPr="00E93859" w:rsidRDefault="00A40B7E" w:rsidP="00A40B7E">
            <w:pPr>
              <w:pStyle w:val="ListParagraph"/>
              <w:numPr>
                <w:ilvl w:val="0"/>
                <w:numId w:val="14"/>
              </w:numPr>
              <w:spacing w:before="60" w:after="100" w:line="276" w:lineRule="auto"/>
              <w:ind w:left="357" w:hanging="357"/>
              <w:contextualSpacing w:val="0"/>
              <w:jc w:val="both"/>
              <w:rPr>
                <w:rFonts w:cstheme="minorHAnsi"/>
              </w:rPr>
            </w:pPr>
            <w:r w:rsidRPr="00E93859">
              <w:rPr>
                <w:rFonts w:cstheme="minorHAnsi"/>
              </w:rPr>
              <w:t>Providing free equipment such as blankets and heaters is an effective way to complement home education and increases the level of engagement of households.</w:t>
            </w:r>
          </w:p>
          <w:p w14:paraId="701E3CA6" w14:textId="77777777" w:rsidR="00A40B7E" w:rsidRPr="00E93859" w:rsidRDefault="00A40B7E" w:rsidP="00A40B7E">
            <w:pPr>
              <w:pStyle w:val="ListParagraph"/>
              <w:numPr>
                <w:ilvl w:val="0"/>
                <w:numId w:val="14"/>
              </w:numPr>
              <w:spacing w:before="60" w:after="100" w:line="276" w:lineRule="auto"/>
              <w:ind w:left="357" w:hanging="357"/>
              <w:contextualSpacing w:val="0"/>
              <w:jc w:val="both"/>
              <w:rPr>
                <w:rFonts w:cstheme="minorHAnsi"/>
              </w:rPr>
            </w:pPr>
            <w:r w:rsidRPr="00E93859">
              <w:rPr>
                <w:rFonts w:cstheme="minorHAnsi"/>
              </w:rPr>
              <w:t>Information and actions to support the advice are simple to understand and easy to do.</w:t>
            </w:r>
          </w:p>
          <w:p w14:paraId="530995F4" w14:textId="77777777" w:rsidR="00A40B7E" w:rsidRPr="00E93859" w:rsidRDefault="00A40B7E" w:rsidP="00A40B7E">
            <w:pPr>
              <w:pStyle w:val="ListParagraph"/>
              <w:numPr>
                <w:ilvl w:val="0"/>
                <w:numId w:val="14"/>
              </w:numPr>
              <w:spacing w:before="60" w:after="100" w:line="276" w:lineRule="auto"/>
              <w:ind w:left="357" w:hanging="357"/>
              <w:contextualSpacing w:val="0"/>
              <w:jc w:val="both"/>
              <w:rPr>
                <w:rFonts w:cstheme="minorHAnsi"/>
              </w:rPr>
            </w:pPr>
            <w:r w:rsidRPr="00E93859">
              <w:rPr>
                <w:rFonts w:cstheme="minorHAnsi"/>
              </w:rPr>
              <w:t>Providers have utilised remote assessments (for example, video calls) to manage the impact of COVID-19 on the ability to have face-to-face engagement with households.</w:t>
            </w:r>
          </w:p>
        </w:tc>
      </w:tr>
      <w:tr w:rsidR="00A40B7E" w14:paraId="471BB0E3" w14:textId="77777777" w:rsidTr="006F35D4">
        <w:trPr>
          <w:trHeight w:val="482"/>
        </w:trPr>
        <w:tc>
          <w:tcPr>
            <w:tcW w:w="9016" w:type="dxa"/>
            <w:shd w:val="clear" w:color="auto" w:fill="FFFFFF" w:themeFill="background1"/>
          </w:tcPr>
          <w:p w14:paraId="43023799" w14:textId="77777777" w:rsidR="00A40B7E" w:rsidRPr="00E93859" w:rsidRDefault="00A40B7E" w:rsidP="006F35D4">
            <w:pPr>
              <w:spacing w:before="60" w:after="100"/>
              <w:jc w:val="both"/>
              <w:rPr>
                <w:rFonts w:cstheme="minorHAnsi"/>
              </w:rPr>
            </w:pPr>
          </w:p>
        </w:tc>
      </w:tr>
      <w:tr w:rsidR="00A40B7E" w14:paraId="07612542" w14:textId="77777777" w:rsidTr="006F35D4">
        <w:trPr>
          <w:trHeight w:val="482"/>
        </w:trPr>
        <w:tc>
          <w:tcPr>
            <w:tcW w:w="9016" w:type="dxa"/>
            <w:shd w:val="clear" w:color="auto" w:fill="138B21"/>
          </w:tcPr>
          <w:p w14:paraId="0C5DD92C" w14:textId="77777777" w:rsidR="00A40B7E" w:rsidRPr="00AE670B" w:rsidRDefault="00A40B7E" w:rsidP="006F35D4">
            <w:pPr>
              <w:spacing w:before="60" w:after="60"/>
              <w:jc w:val="center"/>
              <w:rPr>
                <w:b/>
                <w:bCs/>
              </w:rPr>
            </w:pPr>
            <w:r w:rsidRPr="00AE670B">
              <w:rPr>
                <w:b/>
                <w:bCs/>
                <w:color w:val="FFFFFF" w:themeColor="background1"/>
                <w:sz w:val="24"/>
                <w:szCs w:val="24"/>
              </w:rPr>
              <w:t>Implementing actions that lead to energy savings for households</w:t>
            </w:r>
          </w:p>
        </w:tc>
      </w:tr>
      <w:tr w:rsidR="00A40B7E" w14:paraId="38DC8A6D" w14:textId="77777777" w:rsidTr="006F35D4">
        <w:trPr>
          <w:trHeight w:val="482"/>
        </w:trPr>
        <w:tc>
          <w:tcPr>
            <w:tcW w:w="9016" w:type="dxa"/>
            <w:shd w:val="clear" w:color="auto" w:fill="E2EFD9" w:themeFill="accent6" w:themeFillTint="33"/>
          </w:tcPr>
          <w:p w14:paraId="34DF1843" w14:textId="6EFF75CA" w:rsidR="00A40B7E" w:rsidRPr="00A8130A" w:rsidRDefault="00A40B7E" w:rsidP="00A40B7E">
            <w:pPr>
              <w:pStyle w:val="ListParagraph"/>
              <w:numPr>
                <w:ilvl w:val="0"/>
                <w:numId w:val="15"/>
              </w:numPr>
              <w:spacing w:before="60" w:after="60" w:line="276" w:lineRule="auto"/>
              <w:jc w:val="both"/>
              <w:rPr>
                <w:rFonts w:cstheme="minorHAnsi"/>
              </w:rPr>
            </w:pPr>
            <w:r w:rsidRPr="00A8130A">
              <w:rPr>
                <w:rFonts w:cstheme="minorHAnsi"/>
              </w:rPr>
              <w:t xml:space="preserve">It is important that the information and education provided, and the actions to support this advice, </w:t>
            </w:r>
            <w:r w:rsidR="00A53F25">
              <w:rPr>
                <w:rFonts w:cstheme="minorHAnsi"/>
              </w:rPr>
              <w:t>a</w:t>
            </w:r>
            <w:r w:rsidRPr="00A8130A">
              <w:rPr>
                <w:rFonts w:cstheme="minorHAnsi"/>
              </w:rPr>
              <w:t>re simple to understand and easy to do. For example, these small changes can each deliver significant average energy savings, ranging from $180 to $230 per year:</w:t>
            </w:r>
          </w:p>
          <w:p w14:paraId="6DB2A086" w14:textId="77777777" w:rsidR="00A40B7E" w:rsidRPr="00A8130A" w:rsidRDefault="00A40B7E" w:rsidP="00A40B7E">
            <w:pPr>
              <w:numPr>
                <w:ilvl w:val="1"/>
                <w:numId w:val="15"/>
              </w:numPr>
              <w:spacing w:before="60" w:after="60" w:line="259" w:lineRule="auto"/>
              <w:jc w:val="both"/>
              <w:rPr>
                <w:rFonts w:cstheme="minorHAnsi"/>
              </w:rPr>
            </w:pPr>
            <w:r w:rsidRPr="00A8130A">
              <w:rPr>
                <w:rFonts w:cstheme="minorHAnsi"/>
              </w:rPr>
              <w:t>more efficient heat pump use through cleaning filters</w:t>
            </w:r>
          </w:p>
          <w:p w14:paraId="78C51AE1" w14:textId="77777777" w:rsidR="00A40B7E" w:rsidRPr="00A8130A" w:rsidRDefault="00A40B7E" w:rsidP="00A40B7E">
            <w:pPr>
              <w:numPr>
                <w:ilvl w:val="1"/>
                <w:numId w:val="15"/>
              </w:numPr>
              <w:spacing w:before="60" w:after="60" w:line="259" w:lineRule="auto"/>
              <w:jc w:val="both"/>
              <w:rPr>
                <w:rFonts w:cstheme="minorHAnsi"/>
              </w:rPr>
            </w:pPr>
            <w:r w:rsidRPr="00A8130A">
              <w:rPr>
                <w:rFonts w:cstheme="minorHAnsi"/>
              </w:rPr>
              <w:t>installing LEDs</w:t>
            </w:r>
          </w:p>
          <w:p w14:paraId="3CA520A6" w14:textId="77777777" w:rsidR="00A40B7E" w:rsidRPr="00A8130A" w:rsidRDefault="00A40B7E" w:rsidP="00A40B7E">
            <w:pPr>
              <w:numPr>
                <w:ilvl w:val="1"/>
                <w:numId w:val="15"/>
              </w:numPr>
              <w:spacing w:before="60" w:after="60" w:line="259" w:lineRule="auto"/>
              <w:jc w:val="both"/>
              <w:rPr>
                <w:rFonts w:cstheme="minorHAnsi"/>
              </w:rPr>
            </w:pPr>
            <w:r w:rsidRPr="00A8130A">
              <w:rPr>
                <w:rFonts w:cstheme="minorHAnsi"/>
              </w:rPr>
              <w:t>installing an efficient showerhead and reducing shower times by one minute</w:t>
            </w:r>
          </w:p>
          <w:p w14:paraId="25E26456" w14:textId="77777777" w:rsidR="00A40B7E" w:rsidRPr="00A8130A" w:rsidRDefault="00A40B7E" w:rsidP="00A40B7E">
            <w:pPr>
              <w:numPr>
                <w:ilvl w:val="1"/>
                <w:numId w:val="15"/>
              </w:numPr>
              <w:spacing w:before="60" w:after="60" w:line="259" w:lineRule="auto"/>
              <w:jc w:val="both"/>
              <w:rPr>
                <w:rFonts w:cstheme="minorHAnsi"/>
              </w:rPr>
            </w:pPr>
            <w:r w:rsidRPr="00A8130A">
              <w:rPr>
                <w:rFonts w:cstheme="minorHAnsi"/>
              </w:rPr>
              <w:t>turning off second fridges, and</w:t>
            </w:r>
          </w:p>
          <w:p w14:paraId="792FFD86" w14:textId="77777777" w:rsidR="00A40B7E" w:rsidRDefault="00A40B7E" w:rsidP="00A40B7E">
            <w:pPr>
              <w:numPr>
                <w:ilvl w:val="1"/>
                <w:numId w:val="15"/>
              </w:numPr>
              <w:spacing w:before="60" w:after="100" w:line="259" w:lineRule="auto"/>
              <w:ind w:left="1077" w:hanging="357"/>
              <w:jc w:val="both"/>
              <w:rPr>
                <w:rFonts w:cstheme="minorHAnsi"/>
              </w:rPr>
            </w:pPr>
            <w:r w:rsidRPr="00A8130A">
              <w:rPr>
                <w:rFonts w:cstheme="minorHAnsi"/>
              </w:rPr>
              <w:t>switching electricity plans to a lower-cost option.</w:t>
            </w:r>
          </w:p>
          <w:p w14:paraId="411DE60E" w14:textId="77777777" w:rsidR="00A40B7E" w:rsidRPr="00350B64" w:rsidRDefault="00A40B7E" w:rsidP="00A40B7E">
            <w:pPr>
              <w:pStyle w:val="ListParagraph"/>
              <w:numPr>
                <w:ilvl w:val="0"/>
                <w:numId w:val="15"/>
              </w:numPr>
              <w:spacing w:before="60" w:after="100" w:line="276" w:lineRule="auto"/>
              <w:ind w:left="357" w:hanging="357"/>
              <w:contextualSpacing w:val="0"/>
              <w:jc w:val="both"/>
              <w:rPr>
                <w:rFonts w:cstheme="minorHAnsi"/>
              </w:rPr>
            </w:pPr>
            <w:r w:rsidRPr="00350B64">
              <w:rPr>
                <w:rFonts w:cstheme="minorHAnsi"/>
              </w:rPr>
              <w:lastRenderedPageBreak/>
              <w:t>Small additions to the home such as curtains, draught stoppers, and appropriate seals also result in significant decreases in a household’s power bill and increase the ability of a home to retain heat.</w:t>
            </w:r>
          </w:p>
          <w:p w14:paraId="330F81FA" w14:textId="77777777" w:rsidR="00A40B7E" w:rsidRPr="00350B64" w:rsidRDefault="00A40B7E" w:rsidP="00A40B7E">
            <w:pPr>
              <w:pStyle w:val="ListParagraph"/>
              <w:numPr>
                <w:ilvl w:val="0"/>
                <w:numId w:val="15"/>
              </w:numPr>
              <w:spacing w:before="60" w:after="100" w:line="276" w:lineRule="auto"/>
              <w:ind w:left="357" w:hanging="357"/>
              <w:contextualSpacing w:val="0"/>
              <w:jc w:val="both"/>
              <w:rPr>
                <w:rFonts w:cstheme="minorHAnsi"/>
              </w:rPr>
            </w:pPr>
            <w:r w:rsidRPr="00350B64">
              <w:rPr>
                <w:rFonts w:cstheme="minorHAnsi"/>
              </w:rPr>
              <w:t>Undertaking simple repairs, identifying water leaks and eliminating mould have also proven to significantly increase the energy wellbeing of those in the home.</w:t>
            </w:r>
          </w:p>
          <w:p w14:paraId="74FA13F5" w14:textId="77777777" w:rsidR="00A40B7E" w:rsidRPr="00A8130A" w:rsidRDefault="00A40B7E" w:rsidP="00A40B7E">
            <w:pPr>
              <w:pStyle w:val="ListParagraph"/>
              <w:numPr>
                <w:ilvl w:val="0"/>
                <w:numId w:val="15"/>
              </w:numPr>
              <w:spacing w:before="60" w:after="100" w:line="276" w:lineRule="auto"/>
              <w:ind w:left="357" w:hanging="357"/>
              <w:contextualSpacing w:val="0"/>
              <w:jc w:val="both"/>
              <w:rPr>
                <w:rFonts w:cstheme="minorHAnsi"/>
              </w:rPr>
            </w:pPr>
            <w:r w:rsidRPr="00350B64">
              <w:rPr>
                <w:rFonts w:cstheme="minorHAnsi"/>
              </w:rPr>
              <w:t>Many of the whānau who participated in one of the initiatives lived in sub-standard housing such as tents and sheds. There is a need to take a broader, more holistic approach when engaging with vulnerable communities.</w:t>
            </w:r>
          </w:p>
        </w:tc>
      </w:tr>
    </w:tbl>
    <w:p w14:paraId="7FB74B24" w14:textId="77777777" w:rsidR="00A40B7E" w:rsidRDefault="00A40B7E" w:rsidP="00A40B7E">
      <w:pPr>
        <w:rPr>
          <w:b/>
          <w:bCs/>
        </w:rPr>
      </w:pPr>
    </w:p>
    <w:p w14:paraId="35CA9239" w14:textId="77777777" w:rsidR="00A40B7E" w:rsidRDefault="00A40B7E" w:rsidP="00A40B7E">
      <w:pPr>
        <w:rPr>
          <w:b/>
          <w:bCs/>
        </w:rPr>
      </w:pPr>
      <w:r w:rsidRPr="004F65C6">
        <w:rPr>
          <w:b/>
          <w:bCs/>
        </w:rPr>
        <w:t>Measures of energy hardship</w:t>
      </w:r>
    </w:p>
    <w:p w14:paraId="37586F25" w14:textId="7A363519" w:rsidR="00A40B7E" w:rsidRDefault="00A40B7E" w:rsidP="00A40B7E">
      <w:r w:rsidRPr="00B012F7">
        <w:t xml:space="preserve">In June </w:t>
      </w:r>
      <w:r>
        <w:t>2023, MBIE released an initial set of measures that can be used to understand the level of energy hardship in New Zealand, and amongst various demographic groups</w:t>
      </w:r>
      <w:r w:rsidR="00920774">
        <w:t xml:space="preserve">. These measures </w:t>
      </w:r>
      <w:r w:rsidR="00A53F25">
        <w:t xml:space="preserve">can </w:t>
      </w:r>
      <w:r w:rsidR="002B2601">
        <w:t xml:space="preserve">also </w:t>
      </w:r>
      <w:r w:rsidR="00920774">
        <w:t>help</w:t>
      </w:r>
      <w:r>
        <w:t xml:space="preserve"> monitor how </w:t>
      </w:r>
      <w:r w:rsidR="00920774">
        <w:t>energy hardship</w:t>
      </w:r>
      <w:r>
        <w:t xml:space="preserve"> changes over time. </w:t>
      </w:r>
    </w:p>
    <w:p w14:paraId="56ACC17F" w14:textId="77777777" w:rsidR="00A40B7E" w:rsidRDefault="00A40B7E" w:rsidP="00A40B7E">
      <w:r>
        <w:t>We know that e</w:t>
      </w:r>
      <w:r w:rsidRPr="00FB1C3A">
        <w:t>nergy hardship can look very different between households, and as a result, it is difficult to develop a set of measures that captures all experiences.</w:t>
      </w:r>
      <w:r>
        <w:t xml:space="preserve"> However, these measures can be used to help develop or improve initiative aimed at reducing levels of energy hardship. </w:t>
      </w:r>
    </w:p>
    <w:p w14:paraId="3C8803EC" w14:textId="77777777" w:rsidR="00A40B7E" w:rsidRPr="00350B64" w:rsidRDefault="00A40B7E" w:rsidP="00A40B7E">
      <w:pPr>
        <w:pStyle w:val="ListParagraph"/>
        <w:numPr>
          <w:ilvl w:val="0"/>
          <w:numId w:val="11"/>
        </w:numPr>
        <w:spacing w:before="0" w:after="200" w:line="276" w:lineRule="auto"/>
        <w:rPr>
          <w:rFonts w:ascii="Calibri" w:eastAsia="Calibri" w:hAnsi="Calibri" w:cs="Calibri"/>
        </w:rPr>
      </w:pPr>
      <w:r w:rsidRPr="00350B64">
        <w:rPr>
          <w:rFonts w:ascii="Calibri" w:eastAsia="Calibri" w:hAnsi="Calibri" w:cs="Calibri"/>
          <w:b/>
          <w:bCs/>
        </w:rPr>
        <w:t>Could not pay electricity, gas rates, or water bills on time more than once in the last 12 months</w:t>
      </w:r>
      <w:r w:rsidRPr="00350B64">
        <w:rPr>
          <w:rFonts w:ascii="Calibri" w:eastAsia="Calibri" w:hAnsi="Calibri" w:cs="Calibri"/>
        </w:rPr>
        <w:t>:</w:t>
      </w:r>
      <w:r>
        <w:rPr>
          <w:rFonts w:ascii="Calibri" w:eastAsia="Calibri" w:hAnsi="Calibri" w:cs="Calibri"/>
        </w:rPr>
        <w:t xml:space="preserve"> </w:t>
      </w:r>
      <w:r w:rsidRPr="00350B64">
        <w:rPr>
          <w:rFonts w:ascii="Calibri" w:eastAsia="Calibri" w:hAnsi="Calibri" w:cs="Calibri"/>
        </w:rPr>
        <w:t>Households that have been unable to pay bills on time are likely to be at risk of disconnection.</w:t>
      </w:r>
    </w:p>
    <w:p w14:paraId="490B45F5" w14:textId="77777777" w:rsidR="00A40B7E" w:rsidRPr="00350B64" w:rsidRDefault="00A40B7E" w:rsidP="00A40B7E">
      <w:pPr>
        <w:pStyle w:val="ListParagraph"/>
        <w:numPr>
          <w:ilvl w:val="0"/>
          <w:numId w:val="11"/>
        </w:numPr>
        <w:spacing w:before="0" w:after="200" w:line="276" w:lineRule="auto"/>
        <w:rPr>
          <w:rFonts w:ascii="Calibri" w:eastAsia="Calibri" w:hAnsi="Calibri" w:cs="Calibri"/>
        </w:rPr>
      </w:pPr>
      <w:r w:rsidRPr="00350B64">
        <w:rPr>
          <w:rFonts w:ascii="Calibri" w:eastAsia="Calibri" w:hAnsi="Calibri" w:cs="Calibri"/>
          <w:b/>
          <w:bCs/>
        </w:rPr>
        <w:t>Cannot afford to keep dwelling adequately warm</w:t>
      </w:r>
      <w:r w:rsidRPr="00350B64">
        <w:rPr>
          <w:rFonts w:ascii="Calibri" w:eastAsia="Calibri" w:hAnsi="Calibri" w:cs="Calibri"/>
        </w:rPr>
        <w:t>:</w:t>
      </w:r>
      <w:r>
        <w:rPr>
          <w:rFonts w:ascii="Calibri" w:eastAsia="Calibri" w:hAnsi="Calibri" w:cs="Calibri"/>
        </w:rPr>
        <w:t xml:space="preserve"> </w:t>
      </w:r>
      <w:r w:rsidRPr="00350B64">
        <w:rPr>
          <w:rFonts w:ascii="Calibri" w:eastAsia="Calibri" w:hAnsi="Calibri" w:cs="Calibri"/>
        </w:rPr>
        <w:t>Direct measure of energy hardship as shows energy rationing and the ability of the household to pay for heating.</w:t>
      </w:r>
    </w:p>
    <w:p w14:paraId="50879DF2" w14:textId="77777777" w:rsidR="00A40B7E" w:rsidRPr="00350B64" w:rsidRDefault="00A40B7E" w:rsidP="00A40B7E">
      <w:pPr>
        <w:pStyle w:val="ListParagraph"/>
        <w:numPr>
          <w:ilvl w:val="0"/>
          <w:numId w:val="11"/>
        </w:numPr>
        <w:spacing w:before="0" w:after="200" w:line="276" w:lineRule="auto"/>
        <w:rPr>
          <w:rFonts w:ascii="Calibri" w:eastAsia="Calibri" w:hAnsi="Calibri" w:cs="Calibri"/>
        </w:rPr>
      </w:pPr>
      <w:r w:rsidRPr="00350B64">
        <w:rPr>
          <w:rFonts w:ascii="Calibri" w:eastAsia="Calibri" w:hAnsi="Calibri" w:cs="Calibri"/>
          <w:b/>
          <w:bCs/>
        </w:rPr>
        <w:t>Put up with feeling cold a lot to keep costs down</w:t>
      </w:r>
      <w:r w:rsidRPr="00350B64">
        <w:rPr>
          <w:rFonts w:ascii="Calibri" w:eastAsia="Calibri" w:hAnsi="Calibri" w:cs="Calibri"/>
        </w:rPr>
        <w:t>:</w:t>
      </w:r>
      <w:r>
        <w:rPr>
          <w:rFonts w:ascii="Calibri" w:eastAsia="Calibri" w:hAnsi="Calibri" w:cs="Calibri"/>
        </w:rPr>
        <w:t xml:space="preserve"> </w:t>
      </w:r>
      <w:r w:rsidRPr="00350B64">
        <w:rPr>
          <w:rFonts w:ascii="Calibri" w:eastAsia="Calibri" w:hAnsi="Calibri" w:cs="Calibri"/>
        </w:rPr>
        <w:t>Direct measure of energy hardship as shows energy rationing.</w:t>
      </w:r>
    </w:p>
    <w:p w14:paraId="7DC333DD" w14:textId="77777777" w:rsidR="00A40B7E" w:rsidRPr="00350B64" w:rsidRDefault="00A40B7E" w:rsidP="00A40B7E">
      <w:pPr>
        <w:pStyle w:val="ListParagraph"/>
        <w:numPr>
          <w:ilvl w:val="0"/>
          <w:numId w:val="11"/>
        </w:numPr>
        <w:spacing w:before="0" w:after="200" w:line="276" w:lineRule="auto"/>
        <w:rPr>
          <w:rFonts w:ascii="Calibri" w:eastAsia="Calibri" w:hAnsi="Calibri" w:cs="Calibri"/>
        </w:rPr>
      </w:pPr>
      <w:r w:rsidRPr="00350B64">
        <w:rPr>
          <w:rFonts w:ascii="Calibri" w:eastAsia="Calibri" w:hAnsi="Calibri" w:cs="Calibri"/>
          <w:b/>
          <w:bCs/>
        </w:rPr>
        <w:t>Dampness and/or mould a major problem</w:t>
      </w:r>
      <w:r w:rsidRPr="00350B64">
        <w:rPr>
          <w:rFonts w:ascii="Calibri" w:eastAsia="Calibri" w:hAnsi="Calibri" w:cs="Calibri"/>
        </w:rPr>
        <w:t>:</w:t>
      </w:r>
      <w:r>
        <w:rPr>
          <w:rFonts w:ascii="Calibri" w:eastAsia="Calibri" w:hAnsi="Calibri" w:cs="Calibri"/>
        </w:rPr>
        <w:t xml:space="preserve"> </w:t>
      </w:r>
      <w:r w:rsidRPr="00350B64">
        <w:rPr>
          <w:rFonts w:ascii="Calibri" w:eastAsia="Calibri" w:hAnsi="Calibri" w:cs="Calibri"/>
        </w:rPr>
        <w:t>Indicates poor housing quality and internal environment – such a dwelling is likely to be underheated. Additionally, damp homes require more energy to heat.</w:t>
      </w:r>
    </w:p>
    <w:p w14:paraId="44A99527" w14:textId="77777777" w:rsidR="00A40B7E" w:rsidRPr="00350B64" w:rsidRDefault="00A40B7E" w:rsidP="00A40B7E">
      <w:pPr>
        <w:pStyle w:val="ListParagraph"/>
        <w:numPr>
          <w:ilvl w:val="0"/>
          <w:numId w:val="11"/>
        </w:numPr>
        <w:spacing w:before="0" w:after="200" w:line="276" w:lineRule="auto"/>
        <w:rPr>
          <w:rFonts w:ascii="Calibri" w:eastAsia="Calibri" w:hAnsi="Calibri" w:cs="Calibri"/>
        </w:rPr>
      </w:pPr>
      <w:r w:rsidRPr="00350B64">
        <w:rPr>
          <w:rFonts w:ascii="Calibri" w:eastAsia="Calibri" w:hAnsi="Calibri" w:cs="Calibri"/>
          <w:b/>
          <w:bCs/>
        </w:rPr>
        <w:t>Trouble heating accommodation and or/keeping it warm in winter</w:t>
      </w:r>
      <w:r w:rsidRPr="00350B64">
        <w:rPr>
          <w:rFonts w:ascii="Calibri" w:eastAsia="Calibri" w:hAnsi="Calibri" w:cs="Calibri"/>
        </w:rPr>
        <w:t>:</w:t>
      </w:r>
      <w:r>
        <w:rPr>
          <w:rFonts w:ascii="Calibri" w:eastAsia="Calibri" w:hAnsi="Calibri" w:cs="Calibri"/>
        </w:rPr>
        <w:t xml:space="preserve"> </w:t>
      </w:r>
      <w:r w:rsidRPr="00350B64">
        <w:rPr>
          <w:rFonts w:ascii="Calibri" w:eastAsia="Calibri" w:hAnsi="Calibri" w:cs="Calibri"/>
        </w:rPr>
        <w:t>Indicative of quality of dwelling as it is unlikely to be energy efficient and more costly to heat/cool and maintain at a healthy temperature.</w:t>
      </w:r>
    </w:p>
    <w:p w14:paraId="38CBDA5A" w14:textId="77777777" w:rsidR="00A40B7E" w:rsidRDefault="00A40B7E" w:rsidP="00A40B7E">
      <w:pPr>
        <w:spacing w:after="160" w:line="259" w:lineRule="auto"/>
        <w:rPr>
          <w:b/>
          <w:bCs/>
        </w:rPr>
      </w:pPr>
      <w:r>
        <w:rPr>
          <w:b/>
          <w:bCs/>
        </w:rPr>
        <w:br w:type="page"/>
      </w:r>
    </w:p>
    <w:p w14:paraId="7F8478B9" w14:textId="77777777" w:rsidR="00A40B7E" w:rsidRDefault="00A40B7E" w:rsidP="00A40B7E">
      <w:pPr>
        <w:spacing w:after="160" w:line="259" w:lineRule="auto"/>
        <w:rPr>
          <w:b/>
          <w:bCs/>
        </w:rPr>
      </w:pPr>
      <w:r w:rsidRPr="00924F2E">
        <w:rPr>
          <w:b/>
          <w:bCs/>
        </w:rPr>
        <w:lastRenderedPageBreak/>
        <w:t>Assessment criteria</w:t>
      </w:r>
    </w:p>
    <w:p w14:paraId="18183CBB" w14:textId="77777777" w:rsidR="00A40B7E" w:rsidRPr="00924F2E" w:rsidRDefault="00A40B7E" w:rsidP="00A40B7E">
      <w:pPr>
        <w:spacing w:after="160" w:line="259" w:lineRule="auto"/>
      </w:pPr>
      <w:r w:rsidRPr="00924F2E">
        <w:t>The table below outlines the criteria all applicants and proposals will be assessed against.</w:t>
      </w:r>
    </w:p>
    <w:tbl>
      <w:tblPr>
        <w:tblStyle w:val="TableGrid"/>
        <w:tblW w:w="0" w:type="auto"/>
        <w:tblBorders>
          <w:top w:val="single" w:sz="12" w:space="0" w:color="DF1995"/>
          <w:left w:val="single" w:sz="12" w:space="0" w:color="DF1995"/>
          <w:bottom w:val="single" w:sz="12" w:space="0" w:color="DF1995"/>
          <w:right w:val="single" w:sz="12" w:space="0" w:color="DF1995"/>
          <w:insideH w:val="single" w:sz="12" w:space="0" w:color="DF1995"/>
          <w:insideV w:val="single" w:sz="12" w:space="0" w:color="DF1995"/>
        </w:tblBorders>
        <w:tblLook w:val="04A0" w:firstRow="1" w:lastRow="0" w:firstColumn="1" w:lastColumn="0" w:noHBand="0" w:noVBand="1"/>
      </w:tblPr>
      <w:tblGrid>
        <w:gridCol w:w="1463"/>
        <w:gridCol w:w="7553"/>
      </w:tblGrid>
      <w:tr w:rsidR="00A40B7E" w:rsidRPr="00012D9A" w14:paraId="1B76B35E" w14:textId="77777777" w:rsidTr="006F35D4">
        <w:trPr>
          <w:trHeight w:val="454"/>
        </w:trPr>
        <w:tc>
          <w:tcPr>
            <w:tcW w:w="9184"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74DE9E95" w14:textId="77777777" w:rsidR="00A40B7E" w:rsidRPr="00012D9A" w:rsidRDefault="00A40B7E" w:rsidP="006F35D4">
            <w:pPr>
              <w:keepNext/>
              <w:keepLines/>
              <w:spacing w:before="60" w:after="60"/>
              <w:jc w:val="center"/>
              <w:rPr>
                <w:b/>
                <w:i/>
              </w:rPr>
            </w:pPr>
            <w:r w:rsidRPr="00012D9A">
              <w:rPr>
                <w:b/>
              </w:rPr>
              <w:t>Criteria</w:t>
            </w:r>
          </w:p>
        </w:tc>
      </w:tr>
      <w:tr w:rsidR="00A40B7E" w:rsidRPr="00012D9A" w14:paraId="37255FFD" w14:textId="77777777" w:rsidTr="006F35D4">
        <w:trPr>
          <w:trHeight w:val="454"/>
        </w:trPr>
        <w:tc>
          <w:tcPr>
            <w:tcW w:w="14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CBCCBB" w14:textId="77777777" w:rsidR="00A40B7E" w:rsidRPr="00924F2E" w:rsidRDefault="00A40B7E" w:rsidP="006F35D4">
            <w:pPr>
              <w:keepNext/>
              <w:keepLines/>
              <w:spacing w:before="60" w:after="60"/>
              <w:jc w:val="center"/>
              <w:rPr>
                <w:bCs/>
                <w:i/>
                <w:iCs/>
              </w:rPr>
            </w:pPr>
            <w:r w:rsidRPr="00924F2E">
              <w:rPr>
                <w:bCs/>
                <w:i/>
                <w:iCs/>
              </w:rPr>
              <w:t>Trusted</w:t>
            </w:r>
          </w:p>
        </w:tc>
        <w:tc>
          <w:tcPr>
            <w:tcW w:w="7716" w:type="dxa"/>
            <w:tcBorders>
              <w:top w:val="single" w:sz="4" w:space="0" w:color="auto"/>
              <w:left w:val="single" w:sz="4" w:space="0" w:color="auto"/>
              <w:bottom w:val="single" w:sz="4" w:space="0" w:color="auto"/>
              <w:right w:val="single" w:sz="4" w:space="0" w:color="auto"/>
            </w:tcBorders>
          </w:tcPr>
          <w:p w14:paraId="2C79E286" w14:textId="77777777" w:rsidR="00A40B7E" w:rsidRPr="007441A9" w:rsidRDefault="00A40B7E" w:rsidP="006F35D4">
            <w:pPr>
              <w:keepNext/>
              <w:keepLines/>
              <w:spacing w:before="60" w:after="60"/>
              <w:rPr>
                <w:b/>
                <w:bCs/>
              </w:rPr>
            </w:pPr>
            <w:r w:rsidRPr="007441A9">
              <w:rPr>
                <w:b/>
                <w:bCs/>
              </w:rPr>
              <w:t xml:space="preserve">Trusted to </w:t>
            </w:r>
            <w:proofErr w:type="gramStart"/>
            <w:r w:rsidRPr="007441A9">
              <w:rPr>
                <w:b/>
                <w:bCs/>
              </w:rPr>
              <w:t>deliver</w:t>
            </w:r>
            <w:proofErr w:type="gramEnd"/>
          </w:p>
          <w:p w14:paraId="5AF3F82F" w14:textId="77777777" w:rsidR="00A40B7E" w:rsidRPr="00012D9A" w:rsidRDefault="00A40B7E" w:rsidP="006F35D4">
            <w:pPr>
              <w:keepNext/>
              <w:keepLines/>
              <w:spacing w:before="60" w:after="60"/>
            </w:pPr>
            <w:r w:rsidRPr="00012D9A">
              <w:t>Applicants must be able to provide credible, independent, electricity-specific advice and support services, ideally personalised to the household.</w:t>
            </w:r>
          </w:p>
          <w:p w14:paraId="5C85042E" w14:textId="77777777" w:rsidR="00A40B7E" w:rsidRDefault="00A40B7E" w:rsidP="006F35D4">
            <w:pPr>
              <w:keepNext/>
              <w:keepLines/>
              <w:spacing w:before="60" w:after="60"/>
            </w:pPr>
            <w:r w:rsidRPr="00012D9A">
              <w:t>If the initiative provides training, the applicant needs to demonstrate how the initiative will help others (e.g. advisors) achieve the above.</w:t>
            </w:r>
          </w:p>
          <w:p w14:paraId="75FE4222" w14:textId="77777777" w:rsidR="00A40B7E" w:rsidRPr="007441A9" w:rsidRDefault="00A40B7E" w:rsidP="006F35D4">
            <w:pPr>
              <w:keepNext/>
              <w:keepLines/>
              <w:spacing w:before="60" w:after="60"/>
              <w:rPr>
                <w:b/>
                <w:bCs/>
              </w:rPr>
            </w:pPr>
            <w:r w:rsidRPr="007441A9">
              <w:rPr>
                <w:b/>
                <w:bCs/>
              </w:rPr>
              <w:t xml:space="preserve">Trusted by the target </w:t>
            </w:r>
            <w:proofErr w:type="gramStart"/>
            <w:r w:rsidRPr="007441A9">
              <w:rPr>
                <w:b/>
                <w:bCs/>
              </w:rPr>
              <w:t>audience</w:t>
            </w:r>
            <w:proofErr w:type="gramEnd"/>
          </w:p>
          <w:p w14:paraId="363C01FF" w14:textId="77777777" w:rsidR="00A40B7E" w:rsidRPr="00012D9A" w:rsidRDefault="00A40B7E" w:rsidP="006F35D4">
            <w:pPr>
              <w:keepNext/>
              <w:keepLines/>
              <w:spacing w:before="60" w:after="60"/>
            </w:pPr>
            <w:r>
              <w:t>Applicants are known and trusted by their target audience.</w:t>
            </w:r>
          </w:p>
        </w:tc>
      </w:tr>
      <w:tr w:rsidR="00A40B7E" w:rsidRPr="00012D9A" w14:paraId="681756E1" w14:textId="77777777" w:rsidTr="006F35D4">
        <w:trPr>
          <w:trHeight w:val="454"/>
        </w:trPr>
        <w:tc>
          <w:tcPr>
            <w:tcW w:w="14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E04A46" w14:textId="77777777" w:rsidR="00A40B7E" w:rsidRPr="00924F2E" w:rsidRDefault="00A40B7E" w:rsidP="006F35D4">
            <w:pPr>
              <w:keepNext/>
              <w:keepLines/>
              <w:spacing w:before="60" w:after="60"/>
              <w:jc w:val="center"/>
              <w:rPr>
                <w:bCs/>
                <w:i/>
                <w:iCs/>
              </w:rPr>
            </w:pPr>
            <w:r w:rsidRPr="00924F2E">
              <w:rPr>
                <w:bCs/>
                <w:i/>
                <w:iCs/>
              </w:rPr>
              <w:t>Connected</w:t>
            </w:r>
          </w:p>
        </w:tc>
        <w:tc>
          <w:tcPr>
            <w:tcW w:w="7716" w:type="dxa"/>
            <w:tcBorders>
              <w:top w:val="single" w:sz="4" w:space="0" w:color="auto"/>
              <w:left w:val="single" w:sz="4" w:space="0" w:color="auto"/>
              <w:bottom w:val="single" w:sz="4" w:space="0" w:color="auto"/>
              <w:right w:val="single" w:sz="4" w:space="0" w:color="auto"/>
            </w:tcBorders>
          </w:tcPr>
          <w:p w14:paraId="4A8E1F58" w14:textId="7564C04E" w:rsidR="00A40B7E" w:rsidRPr="00012D9A" w:rsidRDefault="00A40B7E" w:rsidP="006F35D4">
            <w:pPr>
              <w:keepNext/>
              <w:keepLines/>
              <w:spacing w:before="60" w:after="60"/>
            </w:pPr>
            <w:r w:rsidRPr="00012D9A">
              <w:t xml:space="preserve">Applicants must have effective ways of reaching eligible households, especially those that are hard to reach and unaware help is available. </w:t>
            </w:r>
            <w:r>
              <w:t>This could be because they are directly connected to their target audience or via a community group (</w:t>
            </w:r>
            <w:r w:rsidR="00330682">
              <w:t>e.g.</w:t>
            </w:r>
            <w:r>
              <w:t xml:space="preserve"> local marae, pacific churches etc).</w:t>
            </w:r>
          </w:p>
          <w:p w14:paraId="49554A7C" w14:textId="77777777" w:rsidR="00A40B7E" w:rsidRPr="00012D9A" w:rsidRDefault="00A40B7E" w:rsidP="006F35D4">
            <w:pPr>
              <w:keepNext/>
              <w:keepLines/>
              <w:spacing w:before="60" w:after="60"/>
            </w:pPr>
            <w:r w:rsidRPr="00012D9A">
              <w:t>If the initiative provides training, the applicant needs to demonstrate how the initiative will help others (e.g. advisors) achieve the above.</w:t>
            </w:r>
          </w:p>
        </w:tc>
      </w:tr>
      <w:tr w:rsidR="00A40B7E" w:rsidRPr="00012D9A" w14:paraId="6CC53841" w14:textId="77777777" w:rsidTr="006F35D4">
        <w:trPr>
          <w:trHeight w:val="454"/>
        </w:trPr>
        <w:tc>
          <w:tcPr>
            <w:tcW w:w="14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6CDBCA" w14:textId="77777777" w:rsidR="00A40B7E" w:rsidRPr="00924F2E" w:rsidRDefault="00A40B7E" w:rsidP="006F35D4">
            <w:pPr>
              <w:keepNext/>
              <w:keepLines/>
              <w:spacing w:before="60" w:after="60"/>
              <w:jc w:val="center"/>
              <w:rPr>
                <w:bCs/>
                <w:i/>
                <w:iCs/>
              </w:rPr>
            </w:pPr>
            <w:r w:rsidRPr="00924F2E">
              <w:rPr>
                <w:bCs/>
                <w:i/>
                <w:iCs/>
              </w:rPr>
              <w:t>Integrated</w:t>
            </w:r>
          </w:p>
        </w:tc>
        <w:tc>
          <w:tcPr>
            <w:tcW w:w="7716" w:type="dxa"/>
            <w:tcBorders>
              <w:top w:val="single" w:sz="4" w:space="0" w:color="auto"/>
              <w:left w:val="single" w:sz="4" w:space="0" w:color="auto"/>
              <w:bottom w:val="single" w:sz="4" w:space="0" w:color="auto"/>
              <w:right w:val="single" w:sz="4" w:space="0" w:color="auto"/>
            </w:tcBorders>
          </w:tcPr>
          <w:p w14:paraId="0538BD5C" w14:textId="77777777" w:rsidR="00A40B7E" w:rsidRPr="00012D9A" w:rsidRDefault="00A40B7E" w:rsidP="006F35D4">
            <w:pPr>
              <w:keepNext/>
              <w:keepLines/>
              <w:spacing w:before="60" w:after="60"/>
            </w:pPr>
            <w:r w:rsidRPr="00012D9A">
              <w:t>Applicants must have the ability to connect with other relevant services and, where possible, leverage additional non-government funding.</w:t>
            </w:r>
          </w:p>
        </w:tc>
      </w:tr>
      <w:tr w:rsidR="00A40B7E" w:rsidRPr="00012D9A" w14:paraId="28404AA4" w14:textId="77777777" w:rsidTr="006F35D4">
        <w:trPr>
          <w:trHeight w:val="454"/>
        </w:trPr>
        <w:tc>
          <w:tcPr>
            <w:tcW w:w="14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0BFA8A" w14:textId="77777777" w:rsidR="00A40B7E" w:rsidRPr="00924F2E" w:rsidRDefault="00A40B7E" w:rsidP="006F35D4">
            <w:pPr>
              <w:keepNext/>
              <w:keepLines/>
              <w:spacing w:before="60" w:after="60"/>
              <w:jc w:val="center"/>
              <w:rPr>
                <w:bCs/>
                <w:i/>
                <w:iCs/>
              </w:rPr>
            </w:pPr>
            <w:r w:rsidRPr="00924F2E">
              <w:rPr>
                <w:bCs/>
                <w:i/>
                <w:iCs/>
              </w:rPr>
              <w:t>Proven</w:t>
            </w:r>
          </w:p>
        </w:tc>
        <w:tc>
          <w:tcPr>
            <w:tcW w:w="7716" w:type="dxa"/>
            <w:tcBorders>
              <w:top w:val="single" w:sz="4" w:space="0" w:color="auto"/>
              <w:left w:val="single" w:sz="4" w:space="0" w:color="auto"/>
              <w:bottom w:val="single" w:sz="4" w:space="0" w:color="auto"/>
              <w:right w:val="single" w:sz="4" w:space="0" w:color="auto"/>
            </w:tcBorders>
          </w:tcPr>
          <w:p w14:paraId="179773C0" w14:textId="77777777" w:rsidR="00A40B7E" w:rsidRPr="00012D9A" w:rsidRDefault="00A40B7E" w:rsidP="006F35D4">
            <w:pPr>
              <w:keepNext/>
              <w:keepLines/>
              <w:spacing w:before="60" w:after="60"/>
            </w:pPr>
            <w:r>
              <w:t>Applicants for long-term funding must demonstrate a proven track record of effectively delivering relevant support services.</w:t>
            </w:r>
          </w:p>
        </w:tc>
      </w:tr>
      <w:tr w:rsidR="00A40B7E" w:rsidRPr="00012D9A" w14:paraId="04350458" w14:textId="77777777" w:rsidTr="006F35D4">
        <w:trPr>
          <w:trHeight w:val="454"/>
        </w:trPr>
        <w:tc>
          <w:tcPr>
            <w:tcW w:w="14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7C50C4" w14:textId="77777777" w:rsidR="00A40B7E" w:rsidRPr="00924F2E" w:rsidRDefault="00A40B7E" w:rsidP="006F35D4">
            <w:pPr>
              <w:keepNext/>
              <w:keepLines/>
              <w:spacing w:before="60" w:after="60"/>
              <w:jc w:val="center"/>
              <w:rPr>
                <w:bCs/>
                <w:i/>
                <w:iCs/>
              </w:rPr>
            </w:pPr>
            <w:r w:rsidRPr="00924F2E">
              <w:rPr>
                <w:bCs/>
                <w:i/>
                <w:iCs/>
              </w:rPr>
              <w:t>Targeted</w:t>
            </w:r>
          </w:p>
        </w:tc>
        <w:tc>
          <w:tcPr>
            <w:tcW w:w="7716" w:type="dxa"/>
            <w:tcBorders>
              <w:top w:val="single" w:sz="4" w:space="0" w:color="auto"/>
              <w:left w:val="single" w:sz="4" w:space="0" w:color="auto"/>
              <w:bottom w:val="single" w:sz="4" w:space="0" w:color="auto"/>
              <w:right w:val="single" w:sz="4" w:space="0" w:color="auto"/>
            </w:tcBorders>
          </w:tcPr>
          <w:p w14:paraId="4D334B37" w14:textId="77777777" w:rsidR="00A40B7E" w:rsidRDefault="00A40B7E" w:rsidP="006F35D4">
            <w:pPr>
              <w:keepNext/>
              <w:keepLines/>
              <w:spacing w:before="60" w:after="60"/>
            </w:pPr>
            <w:bookmarkStart w:id="2" w:name="_Hlk143021164"/>
            <w:r w:rsidRPr="00012D9A">
              <w:t>The initiative must focus on helping households in energy hardship, including renters and owner-occupiers, and involve the account-holder where possible.</w:t>
            </w:r>
            <w:r>
              <w:t xml:space="preserve"> </w:t>
            </w:r>
          </w:p>
          <w:p w14:paraId="43D958EB" w14:textId="77777777" w:rsidR="00A40B7E" w:rsidRPr="00012D9A" w:rsidRDefault="00A40B7E" w:rsidP="006F35D4">
            <w:pPr>
              <w:keepNext/>
              <w:keepLines/>
              <w:spacing w:before="60" w:after="60"/>
            </w:pPr>
            <w:r>
              <w:t>Where appropriate, the initiative is designed using culturally relevant frameworks and concepts, and will be delivered accordingly.</w:t>
            </w:r>
            <w:bookmarkEnd w:id="2"/>
          </w:p>
        </w:tc>
      </w:tr>
      <w:tr w:rsidR="00A40B7E" w:rsidRPr="00012D9A" w14:paraId="093EEA44" w14:textId="77777777" w:rsidTr="006F35D4">
        <w:trPr>
          <w:trHeight w:val="454"/>
        </w:trPr>
        <w:tc>
          <w:tcPr>
            <w:tcW w:w="14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F456B3" w14:textId="77777777" w:rsidR="00A40B7E" w:rsidRPr="00924F2E" w:rsidRDefault="00A40B7E" w:rsidP="006F35D4">
            <w:pPr>
              <w:keepNext/>
              <w:keepLines/>
              <w:spacing w:before="60" w:after="60"/>
              <w:jc w:val="center"/>
              <w:rPr>
                <w:bCs/>
                <w:i/>
                <w:iCs/>
              </w:rPr>
            </w:pPr>
            <w:r w:rsidRPr="00924F2E">
              <w:rPr>
                <w:bCs/>
                <w:i/>
                <w:iCs/>
              </w:rPr>
              <w:t>Measurable</w:t>
            </w:r>
          </w:p>
        </w:tc>
        <w:tc>
          <w:tcPr>
            <w:tcW w:w="7716" w:type="dxa"/>
            <w:tcBorders>
              <w:top w:val="single" w:sz="4" w:space="0" w:color="auto"/>
              <w:left w:val="single" w:sz="4" w:space="0" w:color="auto"/>
              <w:bottom w:val="single" w:sz="4" w:space="0" w:color="auto"/>
              <w:right w:val="single" w:sz="4" w:space="0" w:color="auto"/>
            </w:tcBorders>
          </w:tcPr>
          <w:p w14:paraId="38AEC361" w14:textId="77777777" w:rsidR="00A40B7E" w:rsidRDefault="00A40B7E" w:rsidP="006F35D4">
            <w:pPr>
              <w:keepNext/>
              <w:keepLines/>
              <w:spacing w:before="60" w:after="60"/>
            </w:pPr>
            <w:bookmarkStart w:id="3" w:name="_Hlk143021714"/>
            <w:r w:rsidRPr="00012D9A">
              <w:t xml:space="preserve">Applicants must be able to measure and monitor the initiative </w:t>
            </w:r>
            <w:r>
              <w:t>in a way that is appropriate to the nature and duration of the initiative.</w:t>
            </w:r>
          </w:p>
          <w:p w14:paraId="238A3C7A" w14:textId="77777777" w:rsidR="00A40B7E" w:rsidRPr="00012D9A" w:rsidRDefault="00A40B7E" w:rsidP="006F35D4">
            <w:pPr>
              <w:keepNext/>
              <w:keepLines/>
              <w:spacing w:before="60" w:after="60"/>
            </w:pPr>
            <w:r>
              <w:t xml:space="preserve">Applicants must be able </w:t>
            </w:r>
            <w:r w:rsidRPr="00012D9A">
              <w:t>to provide evidence of the outcomes it achieves.</w:t>
            </w:r>
            <w:bookmarkEnd w:id="3"/>
          </w:p>
        </w:tc>
      </w:tr>
    </w:tbl>
    <w:p w14:paraId="4DADF34A" w14:textId="77777777" w:rsidR="00A40B7E" w:rsidRDefault="00A40B7E" w:rsidP="00A40B7E">
      <w:pPr>
        <w:spacing w:after="160" w:line="259" w:lineRule="auto"/>
      </w:pPr>
    </w:p>
    <w:p w14:paraId="71701526" w14:textId="73ABF5CC" w:rsidR="004E72B7" w:rsidRPr="00A40B7E" w:rsidRDefault="004E72B7" w:rsidP="00A40B7E"/>
    <w:sectPr w:rsidR="004E72B7" w:rsidRPr="00A40B7E" w:rsidSect="00A40B7E">
      <w:footerReference w:type="default" r:id="rId12"/>
      <w:headerReference w:type="first" r:id="rId13"/>
      <w:footerReference w:type="first" r:id="rId14"/>
      <w:pgSz w:w="11906" w:h="16838"/>
      <w:pgMar w:top="2268" w:right="1440" w:bottom="1418" w:left="144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EB620" w14:textId="77777777" w:rsidR="00853476" w:rsidRDefault="00853476" w:rsidP="00393B37">
      <w:pPr>
        <w:spacing w:after="0" w:line="240" w:lineRule="auto"/>
      </w:pPr>
      <w:r>
        <w:separator/>
      </w:r>
    </w:p>
  </w:endnote>
  <w:endnote w:type="continuationSeparator" w:id="0">
    <w:p w14:paraId="354ED2DB" w14:textId="77777777" w:rsidR="00853476" w:rsidRDefault="00853476" w:rsidP="00393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ustan Book">
    <w:altName w:val="Calibri"/>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5045851"/>
      <w:docPartObj>
        <w:docPartGallery w:val="Page Numbers (Bottom of Page)"/>
        <w:docPartUnique/>
      </w:docPartObj>
    </w:sdtPr>
    <w:sdtEndPr>
      <w:rPr>
        <w:noProof/>
      </w:rPr>
    </w:sdtEndPr>
    <w:sdtContent>
      <w:p w14:paraId="5ED274B7" w14:textId="4B0F4B75" w:rsidR="00A40B7E" w:rsidRDefault="00A40B7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77857EF" w14:textId="77777777" w:rsidR="00A40B7E" w:rsidRDefault="00A40B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5928985"/>
      <w:docPartObj>
        <w:docPartGallery w:val="Page Numbers (Bottom of Page)"/>
        <w:docPartUnique/>
      </w:docPartObj>
    </w:sdtPr>
    <w:sdtEndPr>
      <w:rPr>
        <w:noProof/>
      </w:rPr>
    </w:sdtEndPr>
    <w:sdtContent>
      <w:p w14:paraId="02E740A3" w14:textId="18BA58FC" w:rsidR="00A40B7E" w:rsidRDefault="00A40B7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4BD997" w14:textId="77777777" w:rsidR="00A40B7E" w:rsidRDefault="00A40B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9EF02" w14:textId="77777777" w:rsidR="00853476" w:rsidRDefault="00853476" w:rsidP="00393B37">
      <w:pPr>
        <w:spacing w:after="0" w:line="240" w:lineRule="auto"/>
      </w:pPr>
      <w:r>
        <w:separator/>
      </w:r>
    </w:p>
  </w:footnote>
  <w:footnote w:type="continuationSeparator" w:id="0">
    <w:p w14:paraId="287BA105" w14:textId="77777777" w:rsidR="00853476" w:rsidRDefault="00853476" w:rsidP="00393B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C5993" w14:textId="46894193" w:rsidR="00393B37" w:rsidRDefault="00393B37">
    <w:pPr>
      <w:pStyle w:val="Header"/>
    </w:pPr>
    <w:r>
      <w:rPr>
        <w:noProof/>
        <w:lang w:eastAsia="en-NZ"/>
      </w:rPr>
      <w:drawing>
        <wp:anchor distT="0" distB="0" distL="114300" distR="114300" simplePos="0" relativeHeight="251659264" behindDoc="1" locked="0" layoutInCell="1" allowOverlap="1" wp14:anchorId="2DD24417" wp14:editId="768AECC9">
          <wp:simplePos x="0" y="0"/>
          <wp:positionH relativeFrom="page">
            <wp:posOffset>280670</wp:posOffset>
          </wp:positionH>
          <wp:positionV relativeFrom="paragraph">
            <wp:posOffset>-168519</wp:posOffset>
          </wp:positionV>
          <wp:extent cx="6982460" cy="1207135"/>
          <wp:effectExtent l="0" t="0" r="8890" b="0"/>
          <wp:wrapNone/>
          <wp:docPr id="44" name="Picture 44" descr="C:\Users\shiree\downloads\MBIE Templates New\MBIE Templates New\memo cle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690870" name="Picture 2" descr="C:\Users\shiree\downloads\MBIE Templates New\MBIE Templates New\memo clean.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982460" cy="12071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50090"/>
    <w:multiLevelType w:val="multilevel"/>
    <w:tmpl w:val="7660BF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01538B6"/>
    <w:multiLevelType w:val="hybridMultilevel"/>
    <w:tmpl w:val="F1B68D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4D31AC9"/>
    <w:multiLevelType w:val="hybridMultilevel"/>
    <w:tmpl w:val="A746A5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ACF3276"/>
    <w:multiLevelType w:val="hybridMultilevel"/>
    <w:tmpl w:val="354AC2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D0872CA"/>
    <w:multiLevelType w:val="hybridMultilevel"/>
    <w:tmpl w:val="01902D40"/>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204D539C"/>
    <w:multiLevelType w:val="hybridMultilevel"/>
    <w:tmpl w:val="8C0AF4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1CC40A4"/>
    <w:multiLevelType w:val="hybridMultilevel"/>
    <w:tmpl w:val="0C321B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4A331B4"/>
    <w:multiLevelType w:val="hybridMultilevel"/>
    <w:tmpl w:val="551475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AB64A16"/>
    <w:multiLevelType w:val="hybridMultilevel"/>
    <w:tmpl w:val="DC1806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DD910D5"/>
    <w:multiLevelType w:val="hybridMultilevel"/>
    <w:tmpl w:val="A70CEC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799BC09"/>
    <w:multiLevelType w:val="hybridMultilevel"/>
    <w:tmpl w:val="6AA84B6E"/>
    <w:lvl w:ilvl="0" w:tplc="30D4A452">
      <w:start w:val="1"/>
      <w:numFmt w:val="decimal"/>
      <w:lvlText w:val="%1."/>
      <w:lvlJc w:val="left"/>
      <w:pPr>
        <w:ind w:left="720" w:hanging="360"/>
      </w:pPr>
    </w:lvl>
    <w:lvl w:ilvl="1" w:tplc="6A5EEF38">
      <w:start w:val="1"/>
      <w:numFmt w:val="lowerLetter"/>
      <w:lvlText w:val="%2."/>
      <w:lvlJc w:val="left"/>
      <w:pPr>
        <w:ind w:left="1440" w:hanging="360"/>
      </w:pPr>
    </w:lvl>
    <w:lvl w:ilvl="2" w:tplc="B6A0C28C">
      <w:start w:val="1"/>
      <w:numFmt w:val="lowerRoman"/>
      <w:lvlText w:val="%3."/>
      <w:lvlJc w:val="right"/>
      <w:pPr>
        <w:ind w:left="2160" w:hanging="180"/>
      </w:pPr>
    </w:lvl>
    <w:lvl w:ilvl="3" w:tplc="1BF61A36">
      <w:start w:val="1"/>
      <w:numFmt w:val="decimal"/>
      <w:lvlText w:val="%4."/>
      <w:lvlJc w:val="left"/>
      <w:pPr>
        <w:ind w:left="2880" w:hanging="360"/>
      </w:pPr>
    </w:lvl>
    <w:lvl w:ilvl="4" w:tplc="CE1C8FC8">
      <w:start w:val="1"/>
      <w:numFmt w:val="lowerLetter"/>
      <w:lvlText w:val="%5."/>
      <w:lvlJc w:val="left"/>
      <w:pPr>
        <w:ind w:left="3600" w:hanging="360"/>
      </w:pPr>
    </w:lvl>
    <w:lvl w:ilvl="5" w:tplc="64908234">
      <w:start w:val="1"/>
      <w:numFmt w:val="lowerRoman"/>
      <w:lvlText w:val="%6."/>
      <w:lvlJc w:val="right"/>
      <w:pPr>
        <w:ind w:left="4320" w:hanging="180"/>
      </w:pPr>
    </w:lvl>
    <w:lvl w:ilvl="6" w:tplc="AE9AD644">
      <w:start w:val="1"/>
      <w:numFmt w:val="decimal"/>
      <w:lvlText w:val="%7."/>
      <w:lvlJc w:val="left"/>
      <w:pPr>
        <w:ind w:left="5040" w:hanging="360"/>
      </w:pPr>
    </w:lvl>
    <w:lvl w:ilvl="7" w:tplc="8632C8E0">
      <w:start w:val="1"/>
      <w:numFmt w:val="lowerLetter"/>
      <w:lvlText w:val="%8."/>
      <w:lvlJc w:val="left"/>
      <w:pPr>
        <w:ind w:left="5760" w:hanging="360"/>
      </w:pPr>
    </w:lvl>
    <w:lvl w:ilvl="8" w:tplc="EFC84EC8">
      <w:start w:val="1"/>
      <w:numFmt w:val="lowerRoman"/>
      <w:lvlText w:val="%9."/>
      <w:lvlJc w:val="right"/>
      <w:pPr>
        <w:ind w:left="6480" w:hanging="180"/>
      </w:pPr>
    </w:lvl>
  </w:abstractNum>
  <w:abstractNum w:abstractNumId="11" w15:restartNumberingAfterBreak="0">
    <w:nsid w:val="3A243547"/>
    <w:multiLevelType w:val="hybridMultilevel"/>
    <w:tmpl w:val="4F4C690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480A73FB"/>
    <w:multiLevelType w:val="hybridMultilevel"/>
    <w:tmpl w:val="47A271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538E2945"/>
    <w:multiLevelType w:val="hybridMultilevel"/>
    <w:tmpl w:val="0CE8A2F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5ADA2643"/>
    <w:multiLevelType w:val="hybridMultilevel"/>
    <w:tmpl w:val="2E502E80"/>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5C7AC8A6"/>
    <w:multiLevelType w:val="hybridMultilevel"/>
    <w:tmpl w:val="86D07B0A"/>
    <w:lvl w:ilvl="0" w:tplc="9CD05C0A">
      <w:start w:val="1"/>
      <w:numFmt w:val="bullet"/>
      <w:lvlText w:val="·"/>
      <w:lvlJc w:val="left"/>
      <w:pPr>
        <w:ind w:left="720" w:hanging="360"/>
      </w:pPr>
      <w:rPr>
        <w:rFonts w:ascii="Symbol" w:hAnsi="Symbol" w:hint="default"/>
      </w:rPr>
    </w:lvl>
    <w:lvl w:ilvl="1" w:tplc="70C6EA3A">
      <w:start w:val="1"/>
      <w:numFmt w:val="bullet"/>
      <w:lvlText w:val="o"/>
      <w:lvlJc w:val="left"/>
      <w:pPr>
        <w:ind w:left="1440" w:hanging="360"/>
      </w:pPr>
      <w:rPr>
        <w:rFonts w:ascii="Courier New" w:hAnsi="Courier New" w:hint="default"/>
      </w:rPr>
    </w:lvl>
    <w:lvl w:ilvl="2" w:tplc="77CC47BC">
      <w:start w:val="1"/>
      <w:numFmt w:val="bullet"/>
      <w:lvlText w:val=""/>
      <w:lvlJc w:val="left"/>
      <w:pPr>
        <w:ind w:left="2160" w:hanging="360"/>
      </w:pPr>
      <w:rPr>
        <w:rFonts w:ascii="Wingdings" w:hAnsi="Wingdings" w:hint="default"/>
      </w:rPr>
    </w:lvl>
    <w:lvl w:ilvl="3" w:tplc="879A9874">
      <w:start w:val="1"/>
      <w:numFmt w:val="bullet"/>
      <w:lvlText w:val=""/>
      <w:lvlJc w:val="left"/>
      <w:pPr>
        <w:ind w:left="2880" w:hanging="360"/>
      </w:pPr>
      <w:rPr>
        <w:rFonts w:ascii="Symbol" w:hAnsi="Symbol" w:hint="default"/>
      </w:rPr>
    </w:lvl>
    <w:lvl w:ilvl="4" w:tplc="3A124E9C">
      <w:start w:val="1"/>
      <w:numFmt w:val="bullet"/>
      <w:lvlText w:val="o"/>
      <w:lvlJc w:val="left"/>
      <w:pPr>
        <w:ind w:left="3600" w:hanging="360"/>
      </w:pPr>
      <w:rPr>
        <w:rFonts w:ascii="Courier New" w:hAnsi="Courier New" w:hint="default"/>
      </w:rPr>
    </w:lvl>
    <w:lvl w:ilvl="5" w:tplc="2790323A">
      <w:start w:val="1"/>
      <w:numFmt w:val="bullet"/>
      <w:lvlText w:val=""/>
      <w:lvlJc w:val="left"/>
      <w:pPr>
        <w:ind w:left="4320" w:hanging="360"/>
      </w:pPr>
      <w:rPr>
        <w:rFonts w:ascii="Wingdings" w:hAnsi="Wingdings" w:hint="default"/>
      </w:rPr>
    </w:lvl>
    <w:lvl w:ilvl="6" w:tplc="24BED838">
      <w:start w:val="1"/>
      <w:numFmt w:val="bullet"/>
      <w:lvlText w:val=""/>
      <w:lvlJc w:val="left"/>
      <w:pPr>
        <w:ind w:left="5040" w:hanging="360"/>
      </w:pPr>
      <w:rPr>
        <w:rFonts w:ascii="Symbol" w:hAnsi="Symbol" w:hint="default"/>
      </w:rPr>
    </w:lvl>
    <w:lvl w:ilvl="7" w:tplc="7D769C12">
      <w:start w:val="1"/>
      <w:numFmt w:val="bullet"/>
      <w:lvlText w:val="o"/>
      <w:lvlJc w:val="left"/>
      <w:pPr>
        <w:ind w:left="5760" w:hanging="360"/>
      </w:pPr>
      <w:rPr>
        <w:rFonts w:ascii="Courier New" w:hAnsi="Courier New" w:hint="default"/>
      </w:rPr>
    </w:lvl>
    <w:lvl w:ilvl="8" w:tplc="D1D431DA">
      <w:start w:val="1"/>
      <w:numFmt w:val="bullet"/>
      <w:lvlText w:val=""/>
      <w:lvlJc w:val="left"/>
      <w:pPr>
        <w:ind w:left="6480" w:hanging="360"/>
      </w:pPr>
      <w:rPr>
        <w:rFonts w:ascii="Wingdings" w:hAnsi="Wingdings" w:hint="default"/>
      </w:rPr>
    </w:lvl>
  </w:abstractNum>
  <w:abstractNum w:abstractNumId="16" w15:restartNumberingAfterBreak="0">
    <w:nsid w:val="67700E92"/>
    <w:multiLevelType w:val="hybridMultilevel"/>
    <w:tmpl w:val="EFFAD39A"/>
    <w:lvl w:ilvl="0" w:tplc="14090001">
      <w:start w:val="1"/>
      <w:numFmt w:val="bullet"/>
      <w:lvlText w:val=""/>
      <w:lvlJc w:val="left"/>
      <w:pPr>
        <w:ind w:left="720" w:hanging="360"/>
      </w:pPr>
      <w:rPr>
        <w:rFonts w:ascii="Symbol" w:hAnsi="Symbol" w:hint="default"/>
        <w:b/>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703F5F36"/>
    <w:multiLevelType w:val="hybridMultilevel"/>
    <w:tmpl w:val="CCA08A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507409046">
    <w:abstractNumId w:val="6"/>
  </w:num>
  <w:num w:numId="2" w16cid:durableId="1028797380">
    <w:abstractNumId w:val="14"/>
  </w:num>
  <w:num w:numId="3" w16cid:durableId="951281072">
    <w:abstractNumId w:val="0"/>
  </w:num>
  <w:num w:numId="4" w16cid:durableId="502279832">
    <w:abstractNumId w:val="2"/>
  </w:num>
  <w:num w:numId="5" w16cid:durableId="1058743611">
    <w:abstractNumId w:val="5"/>
  </w:num>
  <w:num w:numId="6" w16cid:durableId="521288943">
    <w:abstractNumId w:val="13"/>
  </w:num>
  <w:num w:numId="7" w16cid:durableId="1236672480">
    <w:abstractNumId w:val="17"/>
  </w:num>
  <w:num w:numId="8" w16cid:durableId="442111536">
    <w:abstractNumId w:val="10"/>
  </w:num>
  <w:num w:numId="9" w16cid:durableId="1461142836">
    <w:abstractNumId w:val="15"/>
  </w:num>
  <w:num w:numId="10" w16cid:durableId="415174987">
    <w:abstractNumId w:val="7"/>
  </w:num>
  <w:num w:numId="11" w16cid:durableId="626936273">
    <w:abstractNumId w:val="9"/>
  </w:num>
  <w:num w:numId="12" w16cid:durableId="751782190">
    <w:abstractNumId w:val="16"/>
  </w:num>
  <w:num w:numId="13" w16cid:durableId="884875412">
    <w:abstractNumId w:val="8"/>
  </w:num>
  <w:num w:numId="14" w16cid:durableId="264270123">
    <w:abstractNumId w:val="11"/>
  </w:num>
  <w:num w:numId="15" w16cid:durableId="1506167259">
    <w:abstractNumId w:val="4"/>
  </w:num>
  <w:num w:numId="16" w16cid:durableId="460881462">
    <w:abstractNumId w:val="1"/>
  </w:num>
  <w:num w:numId="17" w16cid:durableId="756487473">
    <w:abstractNumId w:val="3"/>
  </w:num>
  <w:num w:numId="18" w16cid:durableId="17985718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B37"/>
    <w:rsid w:val="00005E2C"/>
    <w:rsid w:val="00030902"/>
    <w:rsid w:val="00042B79"/>
    <w:rsid w:val="00062E3E"/>
    <w:rsid w:val="00084A62"/>
    <w:rsid w:val="000B05B8"/>
    <w:rsid w:val="000B2255"/>
    <w:rsid w:val="000C588F"/>
    <w:rsid w:val="000F3802"/>
    <w:rsid w:val="000F7D11"/>
    <w:rsid w:val="001002E6"/>
    <w:rsid w:val="001028AC"/>
    <w:rsid w:val="00154B84"/>
    <w:rsid w:val="001661B0"/>
    <w:rsid w:val="001A19F5"/>
    <w:rsid w:val="001A1F51"/>
    <w:rsid w:val="001D2CA2"/>
    <w:rsid w:val="001D70B5"/>
    <w:rsid w:val="00207220"/>
    <w:rsid w:val="00213F3A"/>
    <w:rsid w:val="002419ED"/>
    <w:rsid w:val="00252B8C"/>
    <w:rsid w:val="00261D3E"/>
    <w:rsid w:val="00266F2C"/>
    <w:rsid w:val="002769EC"/>
    <w:rsid w:val="002970CA"/>
    <w:rsid w:val="002B2601"/>
    <w:rsid w:val="002B66F2"/>
    <w:rsid w:val="002C521A"/>
    <w:rsid w:val="002D6198"/>
    <w:rsid w:val="002E0B91"/>
    <w:rsid w:val="002E62C0"/>
    <w:rsid w:val="002F2112"/>
    <w:rsid w:val="003146F1"/>
    <w:rsid w:val="003162AA"/>
    <w:rsid w:val="00317CA9"/>
    <w:rsid w:val="00325463"/>
    <w:rsid w:val="00330682"/>
    <w:rsid w:val="0034095C"/>
    <w:rsid w:val="00356070"/>
    <w:rsid w:val="0035619B"/>
    <w:rsid w:val="00361135"/>
    <w:rsid w:val="00371E98"/>
    <w:rsid w:val="0037509F"/>
    <w:rsid w:val="00377899"/>
    <w:rsid w:val="00391DE0"/>
    <w:rsid w:val="00393B37"/>
    <w:rsid w:val="003A22AD"/>
    <w:rsid w:val="003A2424"/>
    <w:rsid w:val="003A2CA4"/>
    <w:rsid w:val="003A7FAF"/>
    <w:rsid w:val="003B30FD"/>
    <w:rsid w:val="003C2AEE"/>
    <w:rsid w:val="003F0BDD"/>
    <w:rsid w:val="004145F1"/>
    <w:rsid w:val="00442245"/>
    <w:rsid w:val="004431A4"/>
    <w:rsid w:val="00471542"/>
    <w:rsid w:val="00473F95"/>
    <w:rsid w:val="0047641E"/>
    <w:rsid w:val="00480C09"/>
    <w:rsid w:val="00485927"/>
    <w:rsid w:val="004863ED"/>
    <w:rsid w:val="004A48B0"/>
    <w:rsid w:val="004D062E"/>
    <w:rsid w:val="004E72B7"/>
    <w:rsid w:val="004F5480"/>
    <w:rsid w:val="004F7337"/>
    <w:rsid w:val="00510F0E"/>
    <w:rsid w:val="00511B92"/>
    <w:rsid w:val="00514747"/>
    <w:rsid w:val="00522B34"/>
    <w:rsid w:val="00544749"/>
    <w:rsid w:val="005473B5"/>
    <w:rsid w:val="005731E8"/>
    <w:rsid w:val="00577CDF"/>
    <w:rsid w:val="00586687"/>
    <w:rsid w:val="00590C02"/>
    <w:rsid w:val="005A51A9"/>
    <w:rsid w:val="005B606A"/>
    <w:rsid w:val="005C55E8"/>
    <w:rsid w:val="005D1836"/>
    <w:rsid w:val="005D7571"/>
    <w:rsid w:val="005E26DA"/>
    <w:rsid w:val="00604959"/>
    <w:rsid w:val="00605416"/>
    <w:rsid w:val="00606C9F"/>
    <w:rsid w:val="00611664"/>
    <w:rsid w:val="00615EF8"/>
    <w:rsid w:val="006262C2"/>
    <w:rsid w:val="00631503"/>
    <w:rsid w:val="00640875"/>
    <w:rsid w:val="00692852"/>
    <w:rsid w:val="006A1DBC"/>
    <w:rsid w:val="006B057F"/>
    <w:rsid w:val="006B14F0"/>
    <w:rsid w:val="006D06FD"/>
    <w:rsid w:val="006F2778"/>
    <w:rsid w:val="0070082A"/>
    <w:rsid w:val="00712499"/>
    <w:rsid w:val="00764E78"/>
    <w:rsid w:val="00767954"/>
    <w:rsid w:val="00784451"/>
    <w:rsid w:val="00791A08"/>
    <w:rsid w:val="007A43D7"/>
    <w:rsid w:val="007A7096"/>
    <w:rsid w:val="007B1A3A"/>
    <w:rsid w:val="007C5502"/>
    <w:rsid w:val="007D4F7C"/>
    <w:rsid w:val="007E1841"/>
    <w:rsid w:val="007F2C4A"/>
    <w:rsid w:val="0081137B"/>
    <w:rsid w:val="00816D6D"/>
    <w:rsid w:val="00825B74"/>
    <w:rsid w:val="0083243B"/>
    <w:rsid w:val="00834174"/>
    <w:rsid w:val="00835A78"/>
    <w:rsid w:val="00853476"/>
    <w:rsid w:val="00855957"/>
    <w:rsid w:val="0086568A"/>
    <w:rsid w:val="00867283"/>
    <w:rsid w:val="00891E28"/>
    <w:rsid w:val="008B5B7D"/>
    <w:rsid w:val="008E7ECB"/>
    <w:rsid w:val="008F2816"/>
    <w:rsid w:val="0091431C"/>
    <w:rsid w:val="00920774"/>
    <w:rsid w:val="00951AB3"/>
    <w:rsid w:val="00960229"/>
    <w:rsid w:val="009846AA"/>
    <w:rsid w:val="009A2E66"/>
    <w:rsid w:val="009A78F3"/>
    <w:rsid w:val="009C1B82"/>
    <w:rsid w:val="009E0F46"/>
    <w:rsid w:val="00A206AF"/>
    <w:rsid w:val="00A23469"/>
    <w:rsid w:val="00A40B7E"/>
    <w:rsid w:val="00A502BA"/>
    <w:rsid w:val="00A506D5"/>
    <w:rsid w:val="00A5244D"/>
    <w:rsid w:val="00A53F25"/>
    <w:rsid w:val="00A67EF7"/>
    <w:rsid w:val="00A720B7"/>
    <w:rsid w:val="00A77EE5"/>
    <w:rsid w:val="00A8103C"/>
    <w:rsid w:val="00A8591A"/>
    <w:rsid w:val="00A90676"/>
    <w:rsid w:val="00AB4A0B"/>
    <w:rsid w:val="00AC12A4"/>
    <w:rsid w:val="00AE457E"/>
    <w:rsid w:val="00AF585B"/>
    <w:rsid w:val="00B20ABA"/>
    <w:rsid w:val="00B21E85"/>
    <w:rsid w:val="00B33ADD"/>
    <w:rsid w:val="00B56B04"/>
    <w:rsid w:val="00B70A21"/>
    <w:rsid w:val="00BD5E30"/>
    <w:rsid w:val="00BD6F3F"/>
    <w:rsid w:val="00BD7EE1"/>
    <w:rsid w:val="00BE727F"/>
    <w:rsid w:val="00C04FB4"/>
    <w:rsid w:val="00C106C3"/>
    <w:rsid w:val="00C20F04"/>
    <w:rsid w:val="00C26764"/>
    <w:rsid w:val="00C467C3"/>
    <w:rsid w:val="00C51BC9"/>
    <w:rsid w:val="00C55594"/>
    <w:rsid w:val="00C60950"/>
    <w:rsid w:val="00C613FA"/>
    <w:rsid w:val="00C71A33"/>
    <w:rsid w:val="00C7242E"/>
    <w:rsid w:val="00C85ED3"/>
    <w:rsid w:val="00CA2A89"/>
    <w:rsid w:val="00CB12D1"/>
    <w:rsid w:val="00CC3B7A"/>
    <w:rsid w:val="00CD26D1"/>
    <w:rsid w:val="00CD2F64"/>
    <w:rsid w:val="00CF3F33"/>
    <w:rsid w:val="00CF528A"/>
    <w:rsid w:val="00D21902"/>
    <w:rsid w:val="00D542C4"/>
    <w:rsid w:val="00D76BBB"/>
    <w:rsid w:val="00D86E98"/>
    <w:rsid w:val="00D906E3"/>
    <w:rsid w:val="00D90BC8"/>
    <w:rsid w:val="00DC376A"/>
    <w:rsid w:val="00DD3A77"/>
    <w:rsid w:val="00DD486A"/>
    <w:rsid w:val="00DD4E1B"/>
    <w:rsid w:val="00DD541D"/>
    <w:rsid w:val="00DE275C"/>
    <w:rsid w:val="00E00312"/>
    <w:rsid w:val="00E02DDF"/>
    <w:rsid w:val="00E12F62"/>
    <w:rsid w:val="00E2125C"/>
    <w:rsid w:val="00E56F41"/>
    <w:rsid w:val="00E60C94"/>
    <w:rsid w:val="00E614E8"/>
    <w:rsid w:val="00E853B3"/>
    <w:rsid w:val="00F01002"/>
    <w:rsid w:val="00F01B19"/>
    <w:rsid w:val="00F22E86"/>
    <w:rsid w:val="00F31904"/>
    <w:rsid w:val="00F5209F"/>
    <w:rsid w:val="00F740D4"/>
    <w:rsid w:val="00FA29E8"/>
    <w:rsid w:val="00FB22B3"/>
    <w:rsid w:val="00FD1ABC"/>
    <w:rsid w:val="00FD577F"/>
    <w:rsid w:val="00FD7AAE"/>
    <w:rsid w:val="00FE348A"/>
    <w:rsid w:val="00FF2A02"/>
    <w:rsid w:val="00FF5EA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D7C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B3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3B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3B37"/>
  </w:style>
  <w:style w:type="paragraph" w:styleId="Footer">
    <w:name w:val="footer"/>
    <w:basedOn w:val="Normal"/>
    <w:link w:val="FooterChar"/>
    <w:uiPriority w:val="99"/>
    <w:unhideWhenUsed/>
    <w:rsid w:val="00393B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3B37"/>
  </w:style>
  <w:style w:type="table" w:styleId="TableGrid">
    <w:name w:val="Table Grid"/>
    <w:basedOn w:val="TableNormal"/>
    <w:uiPriority w:val="59"/>
    <w:rsid w:val="00CD26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408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0875"/>
    <w:rPr>
      <w:rFonts w:ascii="Segoe UI" w:hAnsi="Segoe UI" w:cs="Segoe UI"/>
      <w:sz w:val="18"/>
      <w:szCs w:val="18"/>
    </w:rPr>
  </w:style>
  <w:style w:type="paragraph" w:styleId="ListParagraph">
    <w:name w:val="List Paragraph"/>
    <w:aliases w:val="Rec para,Dot pt,F5 List Paragraph,List Paragraph1,No Spacing1,List Paragraph Char Char Char,Indicator Text,Numbered Para 1,Colorful List - Accent 11,Bullet 1,MAIN CONTENT,List Paragraph12,List Paragraph2,Normal numbered,OBC Bullet,Bullets"/>
    <w:basedOn w:val="Normal"/>
    <w:link w:val="ListParagraphChar"/>
    <w:uiPriority w:val="34"/>
    <w:qFormat/>
    <w:rsid w:val="00A90676"/>
    <w:pPr>
      <w:spacing w:before="40" w:after="160" w:line="260" w:lineRule="atLeast"/>
      <w:ind w:left="720"/>
      <w:contextualSpacing/>
    </w:pPr>
  </w:style>
  <w:style w:type="character" w:customStyle="1" w:styleId="ListParagraphChar">
    <w:name w:val="List Paragraph Char"/>
    <w:aliases w:val="Rec para Char,Dot pt Char,F5 List Paragraph Char,List Paragraph1 Char,No Spacing1 Char,List Paragraph Char Char Char Char,Indicator Text Char,Numbered Para 1 Char,Colorful List - Accent 11 Char,Bullet 1 Char,MAIN CONTENT Char"/>
    <w:basedOn w:val="DefaultParagraphFont"/>
    <w:link w:val="ListParagraph"/>
    <w:uiPriority w:val="34"/>
    <w:rsid w:val="00A90676"/>
  </w:style>
  <w:style w:type="character" w:styleId="CommentReference">
    <w:name w:val="annotation reference"/>
    <w:basedOn w:val="DefaultParagraphFont"/>
    <w:uiPriority w:val="99"/>
    <w:semiHidden/>
    <w:unhideWhenUsed/>
    <w:rsid w:val="000B2255"/>
    <w:rPr>
      <w:sz w:val="16"/>
      <w:szCs w:val="16"/>
    </w:rPr>
  </w:style>
  <w:style w:type="paragraph" w:styleId="CommentText">
    <w:name w:val="annotation text"/>
    <w:basedOn w:val="Normal"/>
    <w:link w:val="CommentTextChar"/>
    <w:uiPriority w:val="99"/>
    <w:unhideWhenUsed/>
    <w:rsid w:val="000B2255"/>
    <w:pPr>
      <w:spacing w:line="240" w:lineRule="auto"/>
    </w:pPr>
    <w:rPr>
      <w:sz w:val="20"/>
      <w:szCs w:val="20"/>
    </w:rPr>
  </w:style>
  <w:style w:type="character" w:customStyle="1" w:styleId="CommentTextChar">
    <w:name w:val="Comment Text Char"/>
    <w:basedOn w:val="DefaultParagraphFont"/>
    <w:link w:val="CommentText"/>
    <w:uiPriority w:val="99"/>
    <w:rsid w:val="000B2255"/>
    <w:rPr>
      <w:sz w:val="20"/>
      <w:szCs w:val="20"/>
    </w:rPr>
  </w:style>
  <w:style w:type="paragraph" w:styleId="CommentSubject">
    <w:name w:val="annotation subject"/>
    <w:basedOn w:val="CommentText"/>
    <w:next w:val="CommentText"/>
    <w:link w:val="CommentSubjectChar"/>
    <w:uiPriority w:val="99"/>
    <w:semiHidden/>
    <w:unhideWhenUsed/>
    <w:rsid w:val="000B2255"/>
    <w:rPr>
      <w:b/>
      <w:bCs/>
    </w:rPr>
  </w:style>
  <w:style w:type="character" w:customStyle="1" w:styleId="CommentSubjectChar">
    <w:name w:val="Comment Subject Char"/>
    <w:basedOn w:val="CommentTextChar"/>
    <w:link w:val="CommentSubject"/>
    <w:uiPriority w:val="99"/>
    <w:semiHidden/>
    <w:rsid w:val="000B2255"/>
    <w:rPr>
      <w:b/>
      <w:bCs/>
      <w:sz w:val="20"/>
      <w:szCs w:val="20"/>
    </w:rPr>
  </w:style>
  <w:style w:type="paragraph" w:styleId="Revision">
    <w:name w:val="Revision"/>
    <w:hidden/>
    <w:uiPriority w:val="99"/>
    <w:semiHidden/>
    <w:rsid w:val="000B2255"/>
    <w:pPr>
      <w:spacing w:after="0" w:line="240" w:lineRule="auto"/>
    </w:pPr>
  </w:style>
  <w:style w:type="character" w:styleId="Hyperlink">
    <w:name w:val="Hyperlink"/>
    <w:basedOn w:val="DefaultParagraphFont"/>
    <w:uiPriority w:val="99"/>
    <w:unhideWhenUsed/>
    <w:rsid w:val="00F740D4"/>
    <w:rPr>
      <w:color w:val="0563C1" w:themeColor="hyperlink"/>
      <w:u w:val="single"/>
    </w:rPr>
  </w:style>
  <w:style w:type="paragraph" w:customStyle="1" w:styleId="Default">
    <w:name w:val="Default"/>
    <w:rsid w:val="00BD7EE1"/>
    <w:pPr>
      <w:autoSpaceDE w:val="0"/>
      <w:autoSpaceDN w:val="0"/>
      <w:adjustRightInd w:val="0"/>
      <w:spacing w:after="0" w:line="240" w:lineRule="auto"/>
    </w:pPr>
    <w:rPr>
      <w:rFonts w:ascii="Gustan Book" w:hAnsi="Gustan Book" w:cs="Gustan Book"/>
      <w:color w:val="000000"/>
      <w:sz w:val="24"/>
      <w:szCs w:val="24"/>
    </w:rPr>
  </w:style>
  <w:style w:type="character" w:styleId="UnresolvedMention">
    <w:name w:val="Unresolved Mention"/>
    <w:basedOn w:val="DefaultParagraphFont"/>
    <w:uiPriority w:val="99"/>
    <w:semiHidden/>
    <w:unhideWhenUsed/>
    <w:rsid w:val="00DD4E1B"/>
    <w:rPr>
      <w:color w:val="605E5C"/>
      <w:shd w:val="clear" w:color="auto" w:fill="E1DFDD"/>
    </w:rPr>
  </w:style>
  <w:style w:type="paragraph" w:styleId="FootnoteText">
    <w:name w:val="footnote text"/>
    <w:basedOn w:val="Normal"/>
    <w:link w:val="FootnoteTextChar"/>
    <w:uiPriority w:val="99"/>
    <w:semiHidden/>
    <w:unhideWhenUsed/>
    <w:rsid w:val="00825B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5B74"/>
    <w:rPr>
      <w:sz w:val="20"/>
      <w:szCs w:val="20"/>
    </w:rPr>
  </w:style>
  <w:style w:type="character" w:styleId="FootnoteReference">
    <w:name w:val="footnote reference"/>
    <w:basedOn w:val="DefaultParagraphFont"/>
    <w:uiPriority w:val="99"/>
    <w:semiHidden/>
    <w:unhideWhenUsed/>
    <w:rsid w:val="00825B74"/>
    <w:rPr>
      <w:vertAlign w:val="superscript"/>
    </w:rPr>
  </w:style>
  <w:style w:type="paragraph" w:styleId="NormalWeb">
    <w:name w:val="Normal (Web)"/>
    <w:basedOn w:val="Normal"/>
    <w:uiPriority w:val="99"/>
    <w:semiHidden/>
    <w:unhideWhenUsed/>
    <w:rsid w:val="00042B79"/>
    <w:pPr>
      <w:spacing w:before="100" w:beforeAutospacing="1" w:after="100" w:afterAutospacing="1" w:line="240" w:lineRule="auto"/>
    </w:pPr>
    <w:rPr>
      <w:rFonts w:ascii="Calibri" w:hAnsi="Calibri" w:cs="Calibri"/>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72096">
      <w:bodyDiv w:val="1"/>
      <w:marLeft w:val="0"/>
      <w:marRight w:val="0"/>
      <w:marTop w:val="0"/>
      <w:marBottom w:val="0"/>
      <w:divBdr>
        <w:top w:val="none" w:sz="0" w:space="0" w:color="auto"/>
        <w:left w:val="none" w:sz="0" w:space="0" w:color="auto"/>
        <w:bottom w:val="none" w:sz="0" w:space="0" w:color="auto"/>
        <w:right w:val="none" w:sz="0" w:space="0" w:color="auto"/>
      </w:divBdr>
    </w:div>
    <w:div w:id="111096773">
      <w:bodyDiv w:val="1"/>
      <w:marLeft w:val="0"/>
      <w:marRight w:val="0"/>
      <w:marTop w:val="0"/>
      <w:marBottom w:val="0"/>
      <w:divBdr>
        <w:top w:val="none" w:sz="0" w:space="0" w:color="auto"/>
        <w:left w:val="none" w:sz="0" w:space="0" w:color="auto"/>
        <w:bottom w:val="none" w:sz="0" w:space="0" w:color="auto"/>
        <w:right w:val="none" w:sz="0" w:space="0" w:color="auto"/>
      </w:divBdr>
    </w:div>
    <w:div w:id="156286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ec@mbie.govt.n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ec@mbie.govt.n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eec@mbie.govt.nz" TargetMode="External"/><Relationship Id="rId4" Type="http://schemas.openxmlformats.org/officeDocument/2006/relationships/settings" Target="settings.xml"/><Relationship Id="rId9" Type="http://schemas.openxmlformats.org/officeDocument/2006/relationships/hyperlink" Target="https://www.mbie.govt.nz/building-and-energy/energy-and-natural-resources/energy-hardship/support-for-energy-education-in-communities-programm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FE6DB-3D15-4C21-8CD8-5C86E8C6F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3493</Words>
  <Characters>19911</Characters>
  <Application>Microsoft Office Word</Application>
  <DocSecurity>0</DocSecurity>
  <Lines>165</Lines>
  <Paragraphs>46</Paragraphs>
  <ScaleCrop>false</ScaleCrop>
  <Company/>
  <LinksUpToDate>false</LinksUpToDate>
  <CharactersWithSpaces>23358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2023-09-08T02:33:00Z</dcterms:created>
  <dcterms:modified xsi:type="dcterms:W3CDTF">2023-09-08T02:33:00Z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a2ea8f-33a2-4d89-bc10-4ca73b1a3f73_Enabled">
    <vt:lpwstr>true</vt:lpwstr>
  </property>
  <property fmtid="{D5CDD505-2E9C-101B-9397-08002B2CF9AE}" pid="3" name="MSIP_Label_ffa2ea8f-33a2-4d89-bc10-4ca73b1a3f73_SetDate">
    <vt:lpwstr>2023-09-08T02:33:33Z</vt:lpwstr>
  </property>
  <property fmtid="{D5CDD505-2E9C-101B-9397-08002B2CF9AE}" pid="4" name="MSIP_Label_ffa2ea8f-33a2-4d89-bc10-4ca73b1a3f73_Method">
    <vt:lpwstr>Privileged</vt:lpwstr>
  </property>
  <property fmtid="{D5CDD505-2E9C-101B-9397-08002B2CF9AE}" pid="5" name="MSIP_Label_ffa2ea8f-33a2-4d89-bc10-4ca73b1a3f73_Name">
    <vt:lpwstr>IN-CONFIDENCE</vt:lpwstr>
  </property>
  <property fmtid="{D5CDD505-2E9C-101B-9397-08002B2CF9AE}" pid="6" name="MSIP_Label_ffa2ea8f-33a2-4d89-bc10-4ca73b1a3f73_SiteId">
    <vt:lpwstr>78b2bd11-e42b-47ea-b011-2e04c3af5ec1</vt:lpwstr>
  </property>
  <property fmtid="{D5CDD505-2E9C-101B-9397-08002B2CF9AE}" pid="7" name="MSIP_Label_ffa2ea8f-33a2-4d89-bc10-4ca73b1a3f73_ActionId">
    <vt:lpwstr>a8f61672-6196-40b3-8180-24a3c5728179</vt:lpwstr>
  </property>
  <property fmtid="{D5CDD505-2E9C-101B-9397-08002B2CF9AE}" pid="8" name="MSIP_Label_ffa2ea8f-33a2-4d89-bc10-4ca73b1a3f73_ContentBits">
    <vt:lpwstr>0</vt:lpwstr>
  </property>
</Properties>
</file>