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492E" w14:textId="65DEB39F" w:rsidR="0083518B" w:rsidRPr="00524256" w:rsidRDefault="00B02E97" w:rsidP="0083518B">
      <w:pPr>
        <w:pStyle w:val="Heading1"/>
        <w:spacing w:after="113"/>
        <w:rPr>
          <w:rFonts w:ascii="Arial" w:hAnsi="Arial" w:cs="Arial"/>
        </w:rPr>
      </w:pPr>
      <w:r w:rsidRPr="00B02E97">
        <w:rPr>
          <w:rFonts w:ascii="Arial" w:hAnsi="Arial" w:cs="Arial"/>
          <w:sz w:val="48"/>
          <w:szCs w:val="48"/>
        </w:rPr>
        <w:t>Exposure draft of the Crown Minerals (Petroleum) Amendment Regulations 2022</w:t>
      </w:r>
      <w:r w:rsidR="0075340F" w:rsidRPr="00524256">
        <w:rPr>
          <w:rFonts w:ascii="Arial" w:hAnsi="Arial" w:cs="Arial"/>
          <w:sz w:val="48"/>
          <w:szCs w:val="48"/>
        </w:rPr>
        <w:br/>
      </w:r>
    </w:p>
    <w:p w14:paraId="26B34919" w14:textId="77777777" w:rsidR="0083518B" w:rsidRPr="00524256" w:rsidRDefault="001431BF" w:rsidP="0083518B">
      <w:pPr>
        <w:pStyle w:val="Heading1"/>
        <w:spacing w:after="113"/>
        <w:rPr>
          <w:rFonts w:ascii="Arial" w:hAnsi="Arial" w:cs="Arial"/>
        </w:rPr>
      </w:pPr>
      <w:r w:rsidRPr="00524256">
        <w:rPr>
          <w:rFonts w:ascii="Arial" w:hAnsi="Arial" w:cs="Arial"/>
        </w:rPr>
        <w:t xml:space="preserve">Submission form </w:t>
      </w:r>
    </w:p>
    <w:p w14:paraId="47080053" w14:textId="189012B2" w:rsidR="009500AF" w:rsidRDefault="0083518B" w:rsidP="0083518B">
      <w:pPr>
        <w:rPr>
          <w:rFonts w:ascii="Arial" w:hAnsi="Arial" w:cs="Arial"/>
          <w:sz w:val="28"/>
        </w:rPr>
      </w:pPr>
      <w:r w:rsidRPr="00524256">
        <w:rPr>
          <w:rFonts w:ascii="Arial" w:hAnsi="Arial" w:cs="Arial"/>
          <w:sz w:val="28"/>
        </w:rPr>
        <w:t xml:space="preserve">MBIE is seeking submissions from the public on the </w:t>
      </w:r>
      <w:r w:rsidR="00A948E2">
        <w:rPr>
          <w:rFonts w:ascii="Arial" w:hAnsi="Arial" w:cs="Arial"/>
          <w:sz w:val="28"/>
        </w:rPr>
        <w:t>exposure draft</w:t>
      </w:r>
      <w:r w:rsidRPr="00524256">
        <w:rPr>
          <w:rFonts w:ascii="Arial" w:hAnsi="Arial" w:cs="Arial"/>
          <w:sz w:val="28"/>
        </w:rPr>
        <w:t xml:space="preserve"> </w:t>
      </w:r>
      <w:r w:rsidR="00A948E2">
        <w:rPr>
          <w:rFonts w:ascii="Arial" w:hAnsi="Arial" w:cs="Arial"/>
          <w:sz w:val="28"/>
        </w:rPr>
        <w:t xml:space="preserve">of the </w:t>
      </w:r>
      <w:r w:rsidR="00A948E2" w:rsidRPr="00A948E2">
        <w:rPr>
          <w:rFonts w:ascii="Arial" w:hAnsi="Arial" w:cs="Arial"/>
          <w:sz w:val="28"/>
        </w:rPr>
        <w:t>Crown Minerals (Petroleum) Amendment Regulations 2022</w:t>
      </w:r>
      <w:r w:rsidR="00A948E2">
        <w:rPr>
          <w:rFonts w:ascii="Arial" w:hAnsi="Arial" w:cs="Arial"/>
          <w:sz w:val="28"/>
        </w:rPr>
        <w:t xml:space="preserve"> </w:t>
      </w:r>
      <w:r w:rsidRPr="00524256">
        <w:rPr>
          <w:rFonts w:ascii="Arial" w:hAnsi="Arial" w:cs="Arial"/>
          <w:sz w:val="28"/>
        </w:rPr>
        <w:t xml:space="preserve">by 5pm on </w:t>
      </w:r>
      <w:r w:rsidR="00811365">
        <w:rPr>
          <w:rFonts w:ascii="Arial" w:hAnsi="Arial" w:cs="Arial"/>
          <w:sz w:val="28"/>
        </w:rPr>
        <w:t>Friday</w:t>
      </w:r>
      <w:r w:rsidR="009500AF" w:rsidRPr="007E29F9">
        <w:rPr>
          <w:rFonts w:ascii="Arial" w:hAnsi="Arial" w:cs="Arial"/>
          <w:sz w:val="28"/>
        </w:rPr>
        <w:t xml:space="preserve"> </w:t>
      </w:r>
      <w:r w:rsidR="00811365">
        <w:rPr>
          <w:rFonts w:ascii="Arial" w:hAnsi="Arial" w:cs="Arial"/>
          <w:sz w:val="28"/>
        </w:rPr>
        <w:t>8</w:t>
      </w:r>
      <w:r w:rsidR="00B02E97">
        <w:rPr>
          <w:rFonts w:ascii="Arial" w:hAnsi="Arial" w:cs="Arial"/>
          <w:sz w:val="28"/>
        </w:rPr>
        <w:t xml:space="preserve"> July</w:t>
      </w:r>
      <w:r w:rsidR="00767D88">
        <w:rPr>
          <w:rFonts w:ascii="Arial" w:hAnsi="Arial" w:cs="Arial"/>
          <w:sz w:val="28"/>
        </w:rPr>
        <w:t xml:space="preserve"> 202</w:t>
      </w:r>
      <w:r w:rsidR="00755E68">
        <w:rPr>
          <w:rFonts w:ascii="Arial" w:hAnsi="Arial" w:cs="Arial"/>
          <w:sz w:val="28"/>
        </w:rPr>
        <w:t>2</w:t>
      </w:r>
      <w:r w:rsidRPr="00524256">
        <w:rPr>
          <w:rFonts w:ascii="Arial" w:hAnsi="Arial" w:cs="Arial"/>
          <w:sz w:val="28"/>
        </w:rPr>
        <w:t>.</w:t>
      </w:r>
      <w:r w:rsidR="00B27142" w:rsidRPr="00524256">
        <w:rPr>
          <w:rFonts w:ascii="Arial" w:hAnsi="Arial" w:cs="Arial"/>
          <w:sz w:val="28"/>
        </w:rPr>
        <w:t xml:space="preserve"> Please </w:t>
      </w:r>
      <w:r w:rsidR="009500AF">
        <w:rPr>
          <w:rFonts w:ascii="Arial" w:hAnsi="Arial" w:cs="Arial"/>
          <w:sz w:val="28"/>
        </w:rPr>
        <w:t xml:space="preserve">send your submission form to: </w:t>
      </w:r>
    </w:p>
    <w:p w14:paraId="19014B7E" w14:textId="77777777" w:rsidR="0083518B" w:rsidRDefault="00D17734" w:rsidP="009500AF">
      <w:pPr>
        <w:pStyle w:val="ListParagraph"/>
        <w:numPr>
          <w:ilvl w:val="0"/>
          <w:numId w:val="18"/>
        </w:numPr>
        <w:rPr>
          <w:rFonts w:ascii="Arial" w:hAnsi="Arial" w:cs="Arial"/>
          <w:sz w:val="28"/>
        </w:rPr>
      </w:pPr>
      <w:hyperlink r:id="rId8" w:history="1">
        <w:r w:rsidR="00BE09D5" w:rsidRPr="00535359">
          <w:rPr>
            <w:rStyle w:val="Hyperlink"/>
            <w:rFonts w:ascii="Arial" w:hAnsi="Arial" w:cs="Arial"/>
            <w:sz w:val="28"/>
          </w:rPr>
          <w:t>resource.markets.policy@mbie.govt.nz</w:t>
        </w:r>
      </w:hyperlink>
      <w:r w:rsidR="009500AF">
        <w:rPr>
          <w:rFonts w:ascii="Arial" w:hAnsi="Arial" w:cs="Arial"/>
          <w:sz w:val="28"/>
        </w:rPr>
        <w:t>,</w:t>
      </w:r>
      <w:r w:rsidR="009500AF" w:rsidRPr="009500AF">
        <w:rPr>
          <w:rFonts w:ascii="Arial" w:hAnsi="Arial" w:cs="Arial"/>
          <w:sz w:val="28"/>
        </w:rPr>
        <w:t xml:space="preserve"> or </w:t>
      </w:r>
    </w:p>
    <w:p w14:paraId="61B9E45B" w14:textId="77777777" w:rsidR="009500AF" w:rsidRDefault="009500AF" w:rsidP="009500AF">
      <w:pPr>
        <w:pStyle w:val="ListParagraph"/>
        <w:rPr>
          <w:rFonts w:ascii="Arial" w:hAnsi="Arial" w:cs="Arial"/>
          <w:sz w:val="28"/>
        </w:rPr>
      </w:pPr>
    </w:p>
    <w:p w14:paraId="337A711E" w14:textId="77777777" w:rsidR="009500AF" w:rsidRPr="009500AF" w:rsidRDefault="009500AF" w:rsidP="009500AF">
      <w:pPr>
        <w:pStyle w:val="ListParagraph"/>
        <w:numPr>
          <w:ilvl w:val="0"/>
          <w:numId w:val="18"/>
        </w:numPr>
        <w:rPr>
          <w:rFonts w:ascii="Arial" w:hAnsi="Arial" w:cs="Arial"/>
          <w:sz w:val="28"/>
        </w:rPr>
      </w:pPr>
      <w:r w:rsidRPr="009500AF">
        <w:rPr>
          <w:rFonts w:ascii="Arial" w:hAnsi="Arial" w:cs="Arial"/>
          <w:sz w:val="28"/>
        </w:rPr>
        <w:t>Resource Markets Policy</w:t>
      </w:r>
    </w:p>
    <w:p w14:paraId="7B52619D" w14:textId="77777777" w:rsidR="009500AF" w:rsidRPr="009500AF" w:rsidRDefault="009500AF" w:rsidP="009500AF">
      <w:pPr>
        <w:pStyle w:val="ListParagraph"/>
        <w:rPr>
          <w:rFonts w:ascii="Arial" w:hAnsi="Arial" w:cs="Arial"/>
          <w:sz w:val="28"/>
        </w:rPr>
      </w:pPr>
      <w:r w:rsidRPr="009500AF">
        <w:rPr>
          <w:rFonts w:ascii="Arial" w:hAnsi="Arial" w:cs="Arial"/>
          <w:sz w:val="28"/>
        </w:rPr>
        <w:t>Building, Resources and Markets</w:t>
      </w:r>
    </w:p>
    <w:p w14:paraId="2277BC72" w14:textId="77777777" w:rsidR="009500AF" w:rsidRPr="009500AF" w:rsidRDefault="009500AF" w:rsidP="009500AF">
      <w:pPr>
        <w:pStyle w:val="ListParagraph"/>
        <w:rPr>
          <w:rFonts w:ascii="Arial" w:hAnsi="Arial" w:cs="Arial"/>
          <w:sz w:val="28"/>
        </w:rPr>
      </w:pPr>
      <w:r w:rsidRPr="009500AF">
        <w:rPr>
          <w:rFonts w:ascii="Arial" w:hAnsi="Arial" w:cs="Arial"/>
          <w:sz w:val="28"/>
        </w:rPr>
        <w:t>Ministry of Business, Innovation and Employment</w:t>
      </w:r>
    </w:p>
    <w:p w14:paraId="6685375B" w14:textId="77777777" w:rsidR="009500AF" w:rsidRPr="009500AF" w:rsidRDefault="009500AF" w:rsidP="009500AF">
      <w:pPr>
        <w:pStyle w:val="ListParagraph"/>
        <w:rPr>
          <w:rFonts w:ascii="Arial" w:hAnsi="Arial" w:cs="Arial"/>
          <w:sz w:val="28"/>
        </w:rPr>
      </w:pPr>
      <w:r w:rsidRPr="009500AF">
        <w:rPr>
          <w:rFonts w:ascii="Arial" w:hAnsi="Arial" w:cs="Arial"/>
          <w:sz w:val="28"/>
        </w:rPr>
        <w:t>PO Box 1473</w:t>
      </w:r>
    </w:p>
    <w:p w14:paraId="1FA98503" w14:textId="77777777" w:rsidR="009500AF" w:rsidRPr="009500AF" w:rsidRDefault="009500AF" w:rsidP="009500AF">
      <w:pPr>
        <w:pStyle w:val="ListParagraph"/>
        <w:rPr>
          <w:rFonts w:ascii="Arial" w:hAnsi="Arial" w:cs="Arial"/>
          <w:sz w:val="28"/>
        </w:rPr>
      </w:pPr>
      <w:r w:rsidRPr="009500AF">
        <w:rPr>
          <w:rFonts w:ascii="Arial" w:hAnsi="Arial" w:cs="Arial"/>
          <w:sz w:val="28"/>
        </w:rPr>
        <w:t>Wellington 6140</w:t>
      </w:r>
    </w:p>
    <w:p w14:paraId="45608D98" w14:textId="77777777" w:rsidR="009500AF" w:rsidRPr="009500AF" w:rsidRDefault="009500AF" w:rsidP="009500AF">
      <w:pPr>
        <w:pStyle w:val="ListParagraph"/>
        <w:rPr>
          <w:rFonts w:ascii="Arial" w:hAnsi="Arial" w:cs="Arial"/>
          <w:sz w:val="28"/>
        </w:rPr>
      </w:pPr>
      <w:r w:rsidRPr="009500AF">
        <w:rPr>
          <w:rFonts w:ascii="Arial" w:hAnsi="Arial" w:cs="Arial"/>
          <w:sz w:val="28"/>
        </w:rPr>
        <w:t>New Zealand.</w:t>
      </w:r>
    </w:p>
    <w:p w14:paraId="2424E154" w14:textId="77777777" w:rsidR="007B35BB" w:rsidRPr="00524256" w:rsidRDefault="007B35BB" w:rsidP="007B35BB">
      <w:pPr>
        <w:pStyle w:val="Heading1"/>
        <w:spacing w:after="113"/>
        <w:rPr>
          <w:rFonts w:ascii="Arial" w:hAnsi="Arial" w:cs="Arial"/>
        </w:rPr>
      </w:pPr>
      <w:r w:rsidRPr="00524256">
        <w:rPr>
          <w:rFonts w:ascii="Arial" w:hAnsi="Arial" w:cs="Arial"/>
        </w:rPr>
        <w:t>Release of information</w:t>
      </w:r>
    </w:p>
    <w:p w14:paraId="35E51694" w14:textId="77777777" w:rsidR="0083518B" w:rsidRPr="00524256" w:rsidRDefault="007B35BB" w:rsidP="007B35BB">
      <w:pPr>
        <w:pStyle w:val="Heading1"/>
        <w:spacing w:after="113"/>
        <w:rPr>
          <w:rFonts w:ascii="Arial" w:hAnsi="Arial" w:cs="Arial"/>
          <w:b w:val="0"/>
        </w:rPr>
      </w:pPr>
      <w:r w:rsidRPr="00524256">
        <w:rPr>
          <w:rFonts w:ascii="Arial" w:hAnsi="Arial" w:cs="Arial"/>
          <w:b w:val="0"/>
        </w:rPr>
        <w:t>MBIE intends to upload copies of submissions received to MBI</w:t>
      </w:r>
      <w:r w:rsidR="00BE09D5">
        <w:rPr>
          <w:rFonts w:ascii="Arial" w:hAnsi="Arial" w:cs="Arial"/>
          <w:b w:val="0"/>
        </w:rPr>
        <w:t xml:space="preserve">E’s website at </w:t>
      </w:r>
      <w:hyperlink r:id="rId9" w:history="1">
        <w:r w:rsidR="00BE09D5" w:rsidRPr="00535359">
          <w:rPr>
            <w:rStyle w:val="Hyperlink"/>
            <w:rFonts w:ascii="Arial" w:hAnsi="Arial" w:cs="Arial"/>
            <w:b w:val="0"/>
          </w:rPr>
          <w:t>www.mbie.govt.nz</w:t>
        </w:r>
      </w:hyperlink>
      <w:r w:rsidR="00BE09D5">
        <w:rPr>
          <w:rFonts w:ascii="Arial" w:hAnsi="Arial" w:cs="Arial"/>
          <w:b w:val="0"/>
        </w:rPr>
        <w:t xml:space="preserve">. By making a submission, </w:t>
      </w:r>
      <w:r w:rsidRPr="00524256">
        <w:rPr>
          <w:rFonts w:ascii="Arial" w:hAnsi="Arial" w:cs="Arial"/>
          <w:b w:val="0"/>
        </w:rPr>
        <w:t>MBIE will consider you to have consented to uploading, unless you clearly specify otherwise in your submission.</w:t>
      </w:r>
    </w:p>
    <w:p w14:paraId="309FF50C" w14:textId="77777777" w:rsidR="007B35BB" w:rsidRPr="00524256" w:rsidRDefault="00B27142" w:rsidP="007B35BB">
      <w:pPr>
        <w:pStyle w:val="Heading1"/>
        <w:spacing w:after="113"/>
        <w:rPr>
          <w:rFonts w:ascii="Arial" w:hAnsi="Arial" w:cs="Arial"/>
          <w:b w:val="0"/>
        </w:rPr>
      </w:pPr>
      <w:r w:rsidRPr="00524256">
        <w:rPr>
          <w:rFonts w:ascii="Arial" w:hAnsi="Arial" w:cs="Arial"/>
          <w:b w:val="0"/>
        </w:rPr>
        <w:t>If you</w:t>
      </w:r>
      <w:r w:rsidR="00BE09D5">
        <w:rPr>
          <w:rFonts w:ascii="Arial" w:hAnsi="Arial" w:cs="Arial"/>
          <w:b w:val="0"/>
        </w:rPr>
        <w:t xml:space="preserve">r submission contains </w:t>
      </w:r>
      <w:r w:rsidRPr="00524256">
        <w:rPr>
          <w:rFonts w:ascii="Arial" w:hAnsi="Arial" w:cs="Arial"/>
          <w:b w:val="0"/>
        </w:rPr>
        <w:t>sensitive information,</w:t>
      </w:r>
      <w:r w:rsidR="007B35BB" w:rsidRPr="00524256">
        <w:rPr>
          <w:rFonts w:ascii="Arial" w:hAnsi="Arial" w:cs="Arial"/>
          <w:b w:val="0"/>
        </w:rPr>
        <w:t xml:space="preserve"> please send a separate version </w:t>
      </w:r>
      <w:r w:rsidRPr="00524256">
        <w:rPr>
          <w:rFonts w:ascii="Arial" w:hAnsi="Arial" w:cs="Arial"/>
          <w:b w:val="0"/>
        </w:rPr>
        <w:t xml:space="preserve">of this form </w:t>
      </w:r>
      <w:r w:rsidR="007B35BB" w:rsidRPr="00524256">
        <w:rPr>
          <w:rFonts w:ascii="Arial" w:hAnsi="Arial" w:cs="Arial"/>
          <w:b w:val="0"/>
        </w:rPr>
        <w:t xml:space="preserve">excluding the relevant information </w:t>
      </w:r>
      <w:r w:rsidR="0083518B" w:rsidRPr="00524256">
        <w:rPr>
          <w:rFonts w:ascii="Arial" w:hAnsi="Arial" w:cs="Arial"/>
          <w:b w:val="0"/>
        </w:rPr>
        <w:t xml:space="preserve">for publication on our website. </w:t>
      </w:r>
    </w:p>
    <w:p w14:paraId="03889991" w14:textId="4A1CA816" w:rsidR="00755E68" w:rsidRDefault="007B35BB" w:rsidP="007B35BB">
      <w:pPr>
        <w:pStyle w:val="Heading1"/>
        <w:spacing w:after="113"/>
        <w:rPr>
          <w:rFonts w:ascii="Arial" w:hAnsi="Arial" w:cs="Arial"/>
          <w:b w:val="0"/>
        </w:rPr>
      </w:pPr>
      <w:r w:rsidRPr="00524256">
        <w:rPr>
          <w:rFonts w:ascii="Arial" w:hAnsi="Arial" w:cs="Arial"/>
          <w:b w:val="0"/>
        </w:rPr>
        <w:t xml:space="preserve">Submissions remain subject to request under the Official Information Act 1982. MBIE will consult with submitters </w:t>
      </w:r>
      <w:r w:rsidR="00BE09D5">
        <w:rPr>
          <w:rFonts w:ascii="Arial" w:hAnsi="Arial" w:cs="Arial"/>
          <w:b w:val="0"/>
        </w:rPr>
        <w:t xml:space="preserve">and take objections into account </w:t>
      </w:r>
      <w:r w:rsidRPr="00524256">
        <w:rPr>
          <w:rFonts w:ascii="Arial" w:hAnsi="Arial" w:cs="Arial"/>
          <w:b w:val="0"/>
        </w:rPr>
        <w:t>when responding to requests under the Official Information Act 1982.</w:t>
      </w:r>
    </w:p>
    <w:p w14:paraId="48693A1F" w14:textId="77777777" w:rsidR="00755E68" w:rsidRDefault="00755E68">
      <w:pPr>
        <w:spacing w:before="0" w:after="200" w:line="276" w:lineRule="auto"/>
        <w:rPr>
          <w:rFonts w:ascii="Arial" w:hAnsi="Arial" w:cs="Arial"/>
          <w:sz w:val="28"/>
          <w:szCs w:val="30"/>
        </w:rPr>
      </w:pPr>
      <w:r>
        <w:rPr>
          <w:rFonts w:ascii="Arial" w:hAnsi="Arial" w:cs="Arial"/>
          <w:b/>
        </w:rPr>
        <w:br w:type="page"/>
      </w:r>
    </w:p>
    <w:p w14:paraId="2A77F8BD" w14:textId="77777777" w:rsidR="007B35BB" w:rsidRPr="00524256" w:rsidRDefault="007B35BB" w:rsidP="007B35BB">
      <w:pPr>
        <w:pStyle w:val="Heading1"/>
        <w:spacing w:after="113"/>
        <w:rPr>
          <w:rFonts w:ascii="Arial" w:hAnsi="Arial" w:cs="Arial"/>
        </w:rPr>
      </w:pPr>
      <w:r w:rsidRPr="00524256">
        <w:rPr>
          <w:rFonts w:ascii="Arial" w:hAnsi="Arial" w:cs="Arial"/>
        </w:rPr>
        <w:lastRenderedPageBreak/>
        <w:t>Private information</w:t>
      </w:r>
    </w:p>
    <w:p w14:paraId="578E32D1" w14:textId="77777777" w:rsidR="007B35BB" w:rsidRPr="00524256" w:rsidRDefault="007B35BB" w:rsidP="007B35BB">
      <w:pPr>
        <w:pStyle w:val="Heading1"/>
        <w:spacing w:after="113"/>
        <w:rPr>
          <w:rFonts w:ascii="Arial" w:hAnsi="Arial" w:cs="Arial"/>
          <w:b w:val="0"/>
        </w:rPr>
      </w:pPr>
      <w:r w:rsidRPr="00524256">
        <w:rPr>
          <w:rFonts w:ascii="Arial" w:hAnsi="Arial" w:cs="Arial"/>
          <w:b w:val="0"/>
        </w:rPr>
        <w:t xml:space="preserve">The Privacy Act 2020 establishes certain principles with respect to the collection, use and disclosure of information about individuals by various agencies, including MBIE. Any personal information you supply to MBIE </w:t>
      </w:r>
      <w:proofErr w:type="gramStart"/>
      <w:r w:rsidRPr="00524256">
        <w:rPr>
          <w:rFonts w:ascii="Arial" w:hAnsi="Arial" w:cs="Arial"/>
          <w:b w:val="0"/>
        </w:rPr>
        <w:t>in the course of</w:t>
      </w:r>
      <w:proofErr w:type="gramEnd"/>
      <w:r w:rsidRPr="00524256">
        <w:rPr>
          <w:rFonts w:ascii="Arial" w:hAnsi="Arial" w:cs="Arial"/>
          <w:b w:val="0"/>
        </w:rPr>
        <w:t xml:space="preserve"> making a submission will only be used for the purpose of assisting in the development of policy advice in relation to this discussion document.</w:t>
      </w:r>
    </w:p>
    <w:p w14:paraId="054052B2" w14:textId="77777777" w:rsidR="000608CA" w:rsidRDefault="000608CA" w:rsidP="000608CA"/>
    <w:p w14:paraId="0FB1372E" w14:textId="77777777" w:rsidR="000608CA" w:rsidRDefault="005243B4" w:rsidP="000608CA">
      <w:r>
        <w:rPr>
          <w:noProof/>
          <w:color w:val="2B579A"/>
          <w:shd w:val="clear" w:color="auto" w:fill="E6E6E6"/>
          <w:lang w:eastAsia="en-NZ"/>
        </w:rPr>
        <mc:AlternateContent>
          <mc:Choice Requires="wps">
            <w:drawing>
              <wp:inline distT="0" distB="0" distL="0" distR="0" wp14:anchorId="3675CC58" wp14:editId="602D2A4E">
                <wp:extent cx="5400040" cy="326849"/>
                <wp:effectExtent l="0" t="0" r="0"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849"/>
                        </a:xfrm>
                        <a:prstGeom prst="rect">
                          <a:avLst/>
                        </a:prstGeom>
                        <a:solidFill>
                          <a:srgbClr val="4BACC6">
                            <a:lumMod val="50000"/>
                          </a:srgbClr>
                        </a:solidFill>
                        <a:ln w="9525">
                          <a:noFill/>
                          <a:miter lim="800000"/>
                          <a:headEnd/>
                          <a:tailEnd/>
                        </a:ln>
                      </wps:spPr>
                      <wps:txbx>
                        <w:txbxContent>
                          <w:p w14:paraId="0ABDA791" w14:textId="77777777" w:rsidR="001618CC" w:rsidRPr="00524256" w:rsidRDefault="001618CC" w:rsidP="005243B4">
                            <w:pPr>
                              <w:pStyle w:val="Question"/>
                              <w:numPr>
                                <w:ilvl w:val="0"/>
                                <w:numId w:val="0"/>
                              </w:numPr>
                              <w:rPr>
                                <w:b/>
                                <w:color w:val="FFFFFF" w:themeColor="background1"/>
                              </w:rPr>
                            </w:pPr>
                            <w:r w:rsidRPr="00524256">
                              <w:rPr>
                                <w:b/>
                                <w:color w:val="FFFFFF" w:themeColor="background1"/>
                              </w:rPr>
                              <w:t>Name (first and last name)</w:t>
                            </w:r>
                          </w:p>
                        </w:txbxContent>
                      </wps:txbx>
                      <wps:bodyPr rot="0" vert="horz" wrap="square" lIns="91440" tIns="45720" rIns="91440" bIns="45720" anchor="t" anchorCtr="0">
                        <a:noAutofit/>
                      </wps:bodyPr>
                    </wps:wsp>
                  </a:graphicData>
                </a:graphic>
              </wp:inline>
            </w:drawing>
          </mc:Choice>
          <mc:Fallback>
            <w:pict>
              <v:shapetype w14:anchorId="3675CC58" id="_x0000_t202" coordsize="21600,21600" o:spt="202" path="m,l,21600r21600,l21600,xe">
                <v:stroke joinstyle="miter"/>
                <v:path gradientshapeok="t" o:connecttype="rect"/>
              </v:shapetype>
              <v:shape id="Text Box 2" o:spid="_x0000_s1026" type="#_x0000_t202" style="width:425.2pt;height: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" fillcolor="#215968" stroked="f">
                <v:textbox>
                  <w:txbxContent>
                    <w:p w14:paraId="0ABDA791" w14:textId="77777777" w:rsidR="001618CC" w:rsidRPr="00524256" w:rsidRDefault="001618CC" w:rsidP="005243B4">
                      <w:pPr>
                        <w:pStyle w:val="Question"/>
                        <w:numPr>
                          <w:ilvl w:val="0"/>
                          <w:numId w:val="0"/>
                        </w:numPr>
                        <w:rPr>
                          <w:b/>
                          <w:color w:val="FFFFFF" w:themeColor="background1"/>
                        </w:rPr>
                      </w:pPr>
                      <w:r w:rsidRPr="00524256">
                        <w:rPr>
                          <w:b/>
                          <w:color w:val="FFFFFF" w:themeColor="background1"/>
                        </w:rPr>
                        <w:t>Name (first and last name)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243B4" w:rsidRPr="005243B4" w14:paraId="3719B196" w14:textId="77777777" w:rsidTr="001618CC">
        <w:tc>
          <w:tcPr>
            <w:tcW w:w="8499" w:type="dxa"/>
            <w:shd w:val="clear" w:color="auto" w:fill="EAF1DD" w:themeFill="accent3" w:themeFillTint="33"/>
          </w:tcPr>
          <w:p w14:paraId="0CC3301E" w14:textId="77777777" w:rsidR="00524256" w:rsidRPr="005243B4" w:rsidRDefault="00524256" w:rsidP="005243B4"/>
        </w:tc>
      </w:tr>
    </w:tbl>
    <w:p w14:paraId="6FBE944B" w14:textId="77777777" w:rsidR="000608CA" w:rsidRDefault="000608CA" w:rsidP="000608CA"/>
    <w:p w14:paraId="7D4BE20D" w14:textId="77777777" w:rsidR="000608CA" w:rsidRDefault="005243B4" w:rsidP="000608CA">
      <w:r>
        <w:rPr>
          <w:noProof/>
          <w:color w:val="2B579A"/>
          <w:shd w:val="clear" w:color="auto" w:fill="E6E6E6"/>
          <w:lang w:eastAsia="en-NZ"/>
        </w:rPr>
        <mc:AlternateContent>
          <mc:Choice Requires="wps">
            <w:drawing>
              <wp:inline distT="0" distB="0" distL="0" distR="0" wp14:anchorId="3FBCD71D" wp14:editId="4A955923">
                <wp:extent cx="5400040" cy="326390"/>
                <wp:effectExtent l="0" t="0" r="0" b="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26390"/>
                        </a:xfrm>
                        <a:prstGeom prst="rect">
                          <a:avLst/>
                        </a:prstGeom>
                        <a:solidFill>
                          <a:srgbClr val="4BACC6">
                            <a:lumMod val="50000"/>
                          </a:srgbClr>
                        </a:solidFill>
                        <a:ln w="9525">
                          <a:noFill/>
                          <a:miter lim="800000"/>
                          <a:headEnd/>
                          <a:tailEnd/>
                        </a:ln>
                      </wps:spPr>
                      <wps:txbx>
                        <w:txbxContent>
                          <w:p w14:paraId="1D109661" w14:textId="77777777" w:rsidR="001618CC" w:rsidRPr="00A94046" w:rsidRDefault="001618CC" w:rsidP="005243B4">
                            <w:pPr>
                              <w:pStyle w:val="Question"/>
                              <w:numPr>
                                <w:ilvl w:val="0"/>
                                <w:numId w:val="0"/>
                              </w:numPr>
                              <w:rPr>
                                <w:b/>
                                <w:color w:val="FFFFFF" w:themeColor="background1"/>
                              </w:rPr>
                            </w:pPr>
                            <w:r>
                              <w:rPr>
                                <w:b/>
                                <w:color w:val="FFFFFF" w:themeColor="background1"/>
                              </w:rPr>
                              <w:t xml:space="preserve">Email </w:t>
                            </w:r>
                          </w:p>
                        </w:txbxContent>
                      </wps:txbx>
                      <wps:bodyPr rot="0" vert="horz" wrap="square" lIns="91440" tIns="45720" rIns="91440" bIns="45720" anchor="t" anchorCtr="0">
                        <a:noAutofit/>
                      </wps:bodyPr>
                    </wps:wsp>
                  </a:graphicData>
                </a:graphic>
              </wp:inline>
            </w:drawing>
          </mc:Choice>
          <mc:Fallback>
            <w:pict>
              <v:shape w14:anchorId="3FBCD71D" id="_x0000_s1027" type="#_x0000_t202" style="width:425.2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" fillcolor="#215968" stroked="f">
                <v:textbox>
                  <w:txbxContent>
                    <w:p w14:paraId="1D109661" w14:textId="77777777" w:rsidR="001618CC" w:rsidRPr="00A94046" w:rsidRDefault="001618CC" w:rsidP="005243B4">
                      <w:pPr>
                        <w:pStyle w:val="Question"/>
                        <w:numPr>
                          <w:ilvl w:val="0"/>
                          <w:numId w:val="0"/>
                        </w:numPr>
                        <w:rPr>
                          <w:b/>
                          <w:color w:val="FFFFFF" w:themeColor="background1"/>
                        </w:rPr>
                      </w:pPr>
                      <w:r>
                        <w:rPr>
                          <w:b/>
                          <w:color w:val="FFFFFF" w:themeColor="background1"/>
                        </w:rPr>
                        <w:t xml:space="preserve">Email </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243B4" w:rsidRPr="005243B4" w14:paraId="59AFB5C2" w14:textId="77777777" w:rsidTr="001618CC">
        <w:tc>
          <w:tcPr>
            <w:tcW w:w="8499" w:type="dxa"/>
            <w:shd w:val="clear" w:color="auto" w:fill="EAF1DD" w:themeFill="accent3" w:themeFillTint="33"/>
          </w:tcPr>
          <w:p w14:paraId="2A21470E" w14:textId="77777777" w:rsidR="00524256" w:rsidRPr="005243B4" w:rsidRDefault="00524256" w:rsidP="001618CC"/>
        </w:tc>
      </w:tr>
    </w:tbl>
    <w:p w14:paraId="44DCACDE" w14:textId="77777777" w:rsidR="000608CA" w:rsidRDefault="000608CA" w:rsidP="000608CA"/>
    <w:p w14:paraId="60E08EDF" w14:textId="77777777" w:rsidR="000608CA" w:rsidRDefault="005243B4" w:rsidP="000608CA">
      <w:r>
        <w:rPr>
          <w:noProof/>
          <w:color w:val="2B579A"/>
          <w:shd w:val="clear" w:color="auto" w:fill="E6E6E6"/>
          <w:lang w:eastAsia="en-NZ"/>
        </w:rPr>
        <mc:AlternateContent>
          <mc:Choice Requires="wps">
            <w:drawing>
              <wp:inline distT="0" distB="0" distL="0" distR="0" wp14:anchorId="5E89793E" wp14:editId="5AFD1E15">
                <wp:extent cx="5400040" cy="492369"/>
                <wp:effectExtent l="0" t="0" r="0" b="31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92369"/>
                        </a:xfrm>
                        <a:prstGeom prst="rect">
                          <a:avLst/>
                        </a:prstGeom>
                        <a:solidFill>
                          <a:srgbClr val="4BACC6">
                            <a:lumMod val="50000"/>
                          </a:srgbClr>
                        </a:solidFill>
                        <a:ln w="9525">
                          <a:noFill/>
                          <a:miter lim="800000"/>
                          <a:headEnd/>
                          <a:tailEnd/>
                        </a:ln>
                      </wps:spPr>
                      <wps:txbx>
                        <w:txbxContent>
                          <w:p w14:paraId="7CD22C74" w14:textId="77777777"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this an individual submission, or is it on behalf of</w:t>
                            </w:r>
                            <w:r w:rsidRPr="00524256">
                              <w:rPr>
                                <w:rFonts w:ascii="Arial" w:hAnsi="Arial"/>
                                <w:b/>
                                <w:color w:val="FFFFFF" w:themeColor="background1"/>
                              </w:rPr>
                              <w:t xml:space="preserve"> </w:t>
                            </w:r>
                            <w:r w:rsidRPr="00524256">
                              <w:rPr>
                                <w:rFonts w:ascii="Arial" w:eastAsiaTheme="minorEastAsia" w:hAnsi="Arial"/>
                                <w:b/>
                                <w:color w:val="FFFFFF" w:themeColor="background1"/>
                              </w:rPr>
                              <w:t>a group or organisation?</w:t>
                            </w:r>
                          </w:p>
                          <w:p w14:paraId="26006B62" w14:textId="77777777" w:rsidR="001618CC" w:rsidRPr="00A94046" w:rsidRDefault="001618CC"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5E89793E" id="_x0000_s1028" type="#_x0000_t202" style="width:425.2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" fillcolor="#215968" stroked="f">
                <v:textbox>
                  <w:txbxContent>
                    <w:p w14:paraId="7CD22C74" w14:textId="77777777"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this an individual submission, or is it on behalf of</w:t>
                      </w:r>
                      <w:r w:rsidRPr="00524256">
                        <w:rPr>
                          <w:rFonts w:ascii="Arial" w:hAnsi="Arial"/>
                          <w:b/>
                          <w:color w:val="FFFFFF" w:themeColor="background1"/>
                        </w:rPr>
                        <w:t xml:space="preserve"> </w:t>
                      </w:r>
                      <w:r w:rsidRPr="00524256">
                        <w:rPr>
                          <w:rFonts w:ascii="Arial" w:eastAsiaTheme="minorEastAsia" w:hAnsi="Arial"/>
                          <w:b/>
                          <w:color w:val="FFFFFF" w:themeColor="background1"/>
                        </w:rPr>
                        <w:t>a group or organisation?</w:t>
                      </w:r>
                    </w:p>
                    <w:p w14:paraId="26006B62" w14:textId="77777777" w:rsidR="001618CC" w:rsidRPr="00A94046" w:rsidRDefault="001618CC"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14:paraId="6514589C" w14:textId="77777777" w:rsidTr="001618CC">
        <w:tc>
          <w:tcPr>
            <w:tcW w:w="8499" w:type="dxa"/>
            <w:shd w:val="clear" w:color="auto" w:fill="EAF1DD" w:themeFill="accent3" w:themeFillTint="33"/>
          </w:tcPr>
          <w:p w14:paraId="27DD04F8" w14:textId="77777777" w:rsidR="00524256" w:rsidRPr="005243B4" w:rsidRDefault="00524256" w:rsidP="001618CC"/>
        </w:tc>
      </w:tr>
    </w:tbl>
    <w:p w14:paraId="5898538E" w14:textId="77777777" w:rsidR="00955298" w:rsidRDefault="00955298" w:rsidP="000608CA"/>
    <w:p w14:paraId="66CA443A" w14:textId="77777777" w:rsidR="000608CA" w:rsidRDefault="005243B4" w:rsidP="000608CA">
      <w:r>
        <w:rPr>
          <w:noProof/>
          <w:color w:val="2B579A"/>
          <w:shd w:val="clear" w:color="auto" w:fill="E6E6E6"/>
          <w:lang w:eastAsia="en-NZ"/>
        </w:rPr>
        <mc:AlternateContent>
          <mc:Choice Requires="wps">
            <w:drawing>
              <wp:inline distT="0" distB="0" distL="0" distR="0" wp14:anchorId="3B77EE4F" wp14:editId="02FE2F02">
                <wp:extent cx="5400040" cy="427990"/>
                <wp:effectExtent l="0" t="0" r="0" b="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7990"/>
                        </a:xfrm>
                        <a:prstGeom prst="rect">
                          <a:avLst/>
                        </a:prstGeom>
                        <a:solidFill>
                          <a:srgbClr val="4BACC6">
                            <a:lumMod val="50000"/>
                          </a:srgbClr>
                        </a:solidFill>
                        <a:ln w="9525">
                          <a:noFill/>
                          <a:miter lim="800000"/>
                          <a:headEnd/>
                          <a:tailEnd/>
                        </a:ln>
                      </wps:spPr>
                      <wps:txbx>
                        <w:txbxContent>
                          <w:p w14:paraId="014C70D1" w14:textId="77777777"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Business name or organisation</w:t>
                            </w:r>
                          </w:p>
                          <w:p w14:paraId="6C90C07D" w14:textId="77777777" w:rsidR="001618CC" w:rsidRPr="00A94046" w:rsidRDefault="001618CC"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3B77EE4F" id="_x0000_s1029" type="#_x0000_t202" style="width:425.2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" fillcolor="#215968" stroked="f">
                <v:textbox>
                  <w:txbxContent>
                    <w:p w14:paraId="014C70D1" w14:textId="77777777"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Business name or organisation</w:t>
                      </w:r>
                    </w:p>
                    <w:p w14:paraId="6C90C07D" w14:textId="77777777" w:rsidR="001618CC" w:rsidRPr="00A94046" w:rsidRDefault="001618CC"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14:paraId="75DB4272" w14:textId="77777777" w:rsidTr="001618CC">
        <w:tc>
          <w:tcPr>
            <w:tcW w:w="8499" w:type="dxa"/>
            <w:shd w:val="clear" w:color="auto" w:fill="EAF1DD" w:themeFill="accent3" w:themeFillTint="33"/>
          </w:tcPr>
          <w:p w14:paraId="6D0BB994" w14:textId="77777777" w:rsidR="00955298" w:rsidRPr="005243B4" w:rsidRDefault="00955298" w:rsidP="001618CC"/>
        </w:tc>
      </w:tr>
    </w:tbl>
    <w:p w14:paraId="77910DF7" w14:textId="77777777" w:rsidR="00955298" w:rsidRDefault="00955298" w:rsidP="000608CA"/>
    <w:p w14:paraId="12D1B4FE" w14:textId="77777777" w:rsidR="000608CA" w:rsidRDefault="005243B4" w:rsidP="000608CA">
      <w:r>
        <w:rPr>
          <w:noProof/>
          <w:color w:val="2B579A"/>
          <w:shd w:val="clear" w:color="auto" w:fill="E6E6E6"/>
          <w:lang w:eastAsia="en-NZ"/>
        </w:rPr>
        <mc:AlternateContent>
          <mc:Choice Requires="wps">
            <w:drawing>
              <wp:inline distT="0" distB="0" distL="0" distR="0" wp14:anchorId="6C5E1F30" wp14:editId="71DF6EDF">
                <wp:extent cx="5400040" cy="826477"/>
                <wp:effectExtent l="0" t="0" r="0" b="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26477"/>
                        </a:xfrm>
                        <a:prstGeom prst="rect">
                          <a:avLst/>
                        </a:prstGeom>
                        <a:solidFill>
                          <a:srgbClr val="4BACC6">
                            <a:lumMod val="50000"/>
                          </a:srgbClr>
                        </a:solidFill>
                        <a:ln w="9525">
                          <a:noFill/>
                          <a:miter lim="800000"/>
                          <a:headEnd/>
                          <a:tailEnd/>
                        </a:ln>
                      </wps:spPr>
                      <wps:txbx>
                        <w:txbxContent>
                          <w:p w14:paraId="04EE491B" w14:textId="77777777"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there any information you would like to be withheld? Please state which question/informatio</w:t>
                            </w:r>
                            <w:r w:rsidRPr="00524256">
                              <w:rPr>
                                <w:rFonts w:ascii="Arial" w:hAnsi="Arial"/>
                                <w:b/>
                                <w:color w:val="FFFFFF" w:themeColor="background1"/>
                              </w:rPr>
                              <w:t xml:space="preserve">n you would like to be withheld? </w:t>
                            </w:r>
                            <w:r w:rsidRPr="00524256">
                              <w:rPr>
                                <w:rFonts w:ascii="Arial" w:eastAsiaTheme="minorEastAsia" w:hAnsi="Arial"/>
                                <w:b/>
                                <w:color w:val="FFFFFF" w:themeColor="background1"/>
                              </w:rPr>
                              <w:t>If applicable,</w:t>
                            </w:r>
                            <w:r w:rsidRPr="00524256">
                              <w:rPr>
                                <w:rFonts w:ascii="Arial" w:hAnsi="Arial"/>
                                <w:b/>
                                <w:color w:val="FFFFFF" w:themeColor="background1"/>
                              </w:rPr>
                              <w:t xml:space="preserve"> please also provide a separate version of this form without the sensitive information. </w:t>
                            </w:r>
                          </w:p>
                          <w:p w14:paraId="447748B5" w14:textId="77777777" w:rsidR="001618CC" w:rsidRPr="00A94046" w:rsidRDefault="001618CC" w:rsidP="005243B4">
                            <w:pPr>
                              <w:pStyle w:val="Question"/>
                              <w:numPr>
                                <w:ilvl w:val="0"/>
                                <w:numId w:val="0"/>
                              </w:numPr>
                              <w:rPr>
                                <w:b/>
                                <w:color w:val="FFFFFF" w:themeColor="background1"/>
                              </w:rPr>
                            </w:pPr>
                          </w:p>
                        </w:txbxContent>
                      </wps:txbx>
                      <wps:bodyPr rot="0" vert="horz" wrap="square" lIns="91440" tIns="45720" rIns="91440" bIns="45720" anchor="t" anchorCtr="0">
                        <a:noAutofit/>
                      </wps:bodyPr>
                    </wps:wsp>
                  </a:graphicData>
                </a:graphic>
              </wp:inline>
            </w:drawing>
          </mc:Choice>
          <mc:Fallback>
            <w:pict>
              <v:shape w14:anchorId="6C5E1F30" id="_x0000_s1030" type="#_x0000_t202" style="width:425.2pt;height: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" fillcolor="#215968" stroked="f">
                <v:textbox>
                  <w:txbxContent>
                    <w:p w14:paraId="04EE491B" w14:textId="77777777" w:rsidR="001618CC" w:rsidRPr="00524256" w:rsidRDefault="001618CC" w:rsidP="005243B4">
                      <w:pPr>
                        <w:pStyle w:val="BodyText-Numbered"/>
                        <w:rPr>
                          <w:rFonts w:ascii="Arial" w:eastAsiaTheme="minorEastAsia" w:hAnsi="Arial"/>
                          <w:b/>
                          <w:color w:val="FFFFFF" w:themeColor="background1"/>
                        </w:rPr>
                      </w:pPr>
                      <w:r w:rsidRPr="00524256">
                        <w:rPr>
                          <w:rFonts w:ascii="Arial" w:eastAsiaTheme="minorEastAsia" w:hAnsi="Arial"/>
                          <w:b/>
                          <w:color w:val="FFFFFF" w:themeColor="background1"/>
                        </w:rPr>
                        <w:t>Is there any information you would like to be withheld? Please state which question/informatio</w:t>
                      </w:r>
                      <w:r w:rsidRPr="00524256">
                        <w:rPr>
                          <w:rFonts w:ascii="Arial" w:hAnsi="Arial"/>
                          <w:b/>
                          <w:color w:val="FFFFFF" w:themeColor="background1"/>
                        </w:rPr>
                        <w:t xml:space="preserve">n you would like to be withheld? </w:t>
                      </w:r>
                      <w:r w:rsidRPr="00524256">
                        <w:rPr>
                          <w:rFonts w:ascii="Arial" w:eastAsiaTheme="minorEastAsia" w:hAnsi="Arial"/>
                          <w:b/>
                          <w:color w:val="FFFFFF" w:themeColor="background1"/>
                        </w:rPr>
                        <w:t>If applicable,</w:t>
                      </w:r>
                      <w:r w:rsidRPr="00524256">
                        <w:rPr>
                          <w:rFonts w:ascii="Arial" w:hAnsi="Arial"/>
                          <w:b/>
                          <w:color w:val="FFFFFF" w:themeColor="background1"/>
                        </w:rPr>
                        <w:t xml:space="preserve"> please also provide a separate version of this form without the sensitive information. </w:t>
                      </w:r>
                    </w:p>
                    <w:p w14:paraId="447748B5" w14:textId="77777777" w:rsidR="001618CC" w:rsidRPr="00A94046" w:rsidRDefault="001618CC" w:rsidP="005243B4">
                      <w:pPr>
                        <w:pStyle w:val="Question"/>
                        <w:numPr>
                          <w:ilvl w:val="0"/>
                          <w:numId w:val="0"/>
                        </w:numPr>
                        <w:rPr>
                          <w:b/>
                          <w:color w:val="FFFFFF" w:themeColor="background1"/>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955298" w:rsidRPr="005243B4" w14:paraId="0D8AD8AB" w14:textId="77777777" w:rsidTr="001618CC">
        <w:tc>
          <w:tcPr>
            <w:tcW w:w="8499" w:type="dxa"/>
            <w:shd w:val="clear" w:color="auto" w:fill="EAF1DD" w:themeFill="accent3" w:themeFillTint="33"/>
          </w:tcPr>
          <w:p w14:paraId="6D2A5EFC" w14:textId="77777777" w:rsidR="00955298" w:rsidRPr="005243B4" w:rsidRDefault="00955298" w:rsidP="001618CC"/>
        </w:tc>
      </w:tr>
    </w:tbl>
    <w:p w14:paraId="5746A02E" w14:textId="77777777" w:rsidR="00755E68" w:rsidRDefault="00755E68" w:rsidP="00A71F8F">
      <w:pPr>
        <w:pStyle w:val="Heading2"/>
      </w:pPr>
    </w:p>
    <w:p w14:paraId="6BCD651B" w14:textId="77777777" w:rsidR="00755E68" w:rsidRDefault="00755E68">
      <w:pPr>
        <w:spacing w:before="0" w:after="200" w:line="276" w:lineRule="auto"/>
        <w:rPr>
          <w:b/>
          <w:sz w:val="30"/>
          <w:szCs w:val="30"/>
        </w:rPr>
      </w:pPr>
      <w:r>
        <w:br w:type="page"/>
      </w:r>
    </w:p>
    <w:p w14:paraId="46D5E498" w14:textId="5A8E2303" w:rsidR="00A53176" w:rsidRPr="002D2C50" w:rsidRDefault="009500AF" w:rsidP="00AE61D6">
      <w:pPr>
        <w:pStyle w:val="Heading1"/>
        <w:spacing w:after="113"/>
        <w:rPr>
          <w:rFonts w:ascii="Arial" w:hAnsi="Arial" w:cs="Arial"/>
          <w:b w:val="0"/>
        </w:rPr>
      </w:pPr>
      <w:r>
        <w:rPr>
          <w:rFonts w:ascii="Arial" w:hAnsi="Arial" w:cs="Arial"/>
        </w:rPr>
        <w:t xml:space="preserve">Field </w:t>
      </w:r>
      <w:r w:rsidR="005E13F1">
        <w:rPr>
          <w:rFonts w:ascii="Arial" w:hAnsi="Arial" w:cs="Arial"/>
        </w:rPr>
        <w:t>d</w:t>
      </w:r>
      <w:r>
        <w:rPr>
          <w:rFonts w:ascii="Arial" w:hAnsi="Arial" w:cs="Arial"/>
        </w:rPr>
        <w:t xml:space="preserve">evelopment </w:t>
      </w:r>
      <w:r w:rsidR="005E13F1">
        <w:rPr>
          <w:rFonts w:ascii="Arial" w:hAnsi="Arial" w:cs="Arial"/>
        </w:rPr>
        <w:t>p</w:t>
      </w:r>
      <w:r>
        <w:rPr>
          <w:rFonts w:ascii="Arial" w:hAnsi="Arial" w:cs="Arial"/>
        </w:rPr>
        <w:t xml:space="preserve">lans </w:t>
      </w:r>
    </w:p>
    <w:p w14:paraId="16AF7C54" w14:textId="77777777" w:rsidR="00EB4515" w:rsidRDefault="00A53176" w:rsidP="00E04EC0">
      <w:r>
        <w:rPr>
          <w:noProof/>
          <w:color w:val="2B579A"/>
          <w:shd w:val="clear" w:color="auto" w:fill="E6E6E6"/>
          <w:lang w:eastAsia="en-NZ"/>
        </w:rPr>
        <mc:AlternateContent>
          <mc:Choice Requires="wps">
            <w:drawing>
              <wp:inline distT="0" distB="0" distL="0" distR="0" wp14:anchorId="23AD4A4A" wp14:editId="00F05A20">
                <wp:extent cx="5400040" cy="617517"/>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17517"/>
                        </a:xfrm>
                        <a:prstGeom prst="rect">
                          <a:avLst/>
                        </a:prstGeom>
                        <a:solidFill>
                          <a:schemeClr val="accent5">
                            <a:lumMod val="50000"/>
                          </a:schemeClr>
                        </a:solidFill>
                        <a:ln w="9525">
                          <a:noFill/>
                          <a:miter lim="800000"/>
                          <a:headEnd/>
                          <a:tailEnd/>
                        </a:ln>
                      </wps:spPr>
                      <wps:txbx>
                        <w:txbxContent>
                          <w:p w14:paraId="0EDE1025" w14:textId="50F02E35" w:rsidR="001618CC" w:rsidRPr="002D051D" w:rsidRDefault="001618CC" w:rsidP="00B02E97">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QUESTION 1</w:t>
                            </w:r>
                            <w:r w:rsidR="00BE3DBD">
                              <w:rPr>
                                <w:rFonts w:ascii="Arial" w:hAnsi="Arial" w:cs="Arial"/>
                                <w:b/>
                                <w:bCs/>
                                <w:color w:val="FFFFFF"/>
                                <w:szCs w:val="17"/>
                              </w:rPr>
                              <w:t>(a)</w:t>
                            </w:r>
                            <w:r w:rsidRPr="002D051D">
                              <w:rPr>
                                <w:rFonts w:ascii="Arial" w:hAnsi="Arial" w:cs="Arial"/>
                                <w:b/>
                                <w:bCs/>
                                <w:color w:val="FFFFFF"/>
                                <w:szCs w:val="17"/>
                              </w:rPr>
                              <w:t xml:space="preserve">: </w:t>
                            </w:r>
                            <w:r w:rsidR="00B02E97" w:rsidRPr="00B02E97">
                              <w:rPr>
                                <w:rFonts w:ascii="Arial" w:hAnsi="Arial" w:cs="Arial"/>
                                <w:bCs/>
                                <w:color w:val="FFFFFF"/>
                                <w:szCs w:val="17"/>
                              </w:rPr>
                              <w:t xml:space="preserve">Is it clear and unambiguous within regulations 37B, 37C and Schedule 5A that </w:t>
                            </w:r>
                            <w:r w:rsidR="005E13F1">
                              <w:rPr>
                                <w:rFonts w:ascii="Arial" w:hAnsi="Arial" w:cs="Arial"/>
                                <w:bCs/>
                                <w:color w:val="FFFFFF"/>
                                <w:szCs w:val="17"/>
                              </w:rPr>
                              <w:t>field development plan</w:t>
                            </w:r>
                            <w:r w:rsidR="00B02E97" w:rsidRPr="00B02E97">
                              <w:rPr>
                                <w:rFonts w:ascii="Arial" w:hAnsi="Arial" w:cs="Arial"/>
                                <w:bCs/>
                                <w:color w:val="FFFFFF"/>
                                <w:szCs w:val="17"/>
                              </w:rPr>
                              <w:t xml:space="preserve">s should describe planned developments within a permit or licence area? </w:t>
                            </w:r>
                          </w:p>
                        </w:txbxContent>
                      </wps:txbx>
                      <wps:bodyPr rot="0" vert="horz" wrap="square" lIns="91440" tIns="45720" rIns="91440" bIns="45720" anchor="t" anchorCtr="0">
                        <a:noAutofit/>
                      </wps:bodyPr>
                    </wps:wsp>
                  </a:graphicData>
                </a:graphic>
              </wp:inline>
            </w:drawing>
          </mc:Choice>
          <mc:Fallback>
            <w:pict>
              <v:shapetype w14:anchorId="23AD4A4A" id="_x0000_t202" coordsize="21600,21600" o:spt="202" path="m,l,21600r21600,l21600,xe">
                <v:stroke joinstyle="miter"/>
                <v:path gradientshapeok="t" o:connecttype="rect"/>
              </v:shapetype>
              <v:shape id="_x0000_s1031" type="#_x0000_t202" style="width:425.2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" fillcolor="#205867 [1608]" stroked="f">
                <v:textbox>
                  <w:txbxContent>
                    <w:p w14:paraId="0EDE1025" w14:textId="50F02E35" w:rsidR="001618CC" w:rsidRPr="002D051D" w:rsidRDefault="001618CC" w:rsidP="00B02E97">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QUESTION 1</w:t>
                      </w:r>
                      <w:r w:rsidR="00BE3DBD">
                        <w:rPr>
                          <w:rFonts w:ascii="Arial" w:hAnsi="Arial" w:cs="Arial"/>
                          <w:b/>
                          <w:bCs/>
                          <w:color w:val="FFFFFF"/>
                          <w:szCs w:val="17"/>
                        </w:rPr>
                        <w:t>(a)</w:t>
                      </w:r>
                      <w:r w:rsidRPr="002D051D">
                        <w:rPr>
                          <w:rFonts w:ascii="Arial" w:hAnsi="Arial" w:cs="Arial"/>
                          <w:b/>
                          <w:bCs/>
                          <w:color w:val="FFFFFF"/>
                          <w:szCs w:val="17"/>
                        </w:rPr>
                        <w:t xml:space="preserve">: </w:t>
                      </w:r>
                      <w:r w:rsidR="00B02E97" w:rsidRPr="00B02E97">
                        <w:rPr>
                          <w:rFonts w:ascii="Arial" w:hAnsi="Arial" w:cs="Arial"/>
                          <w:bCs/>
                          <w:color w:val="FFFFFF"/>
                          <w:szCs w:val="17"/>
                        </w:rPr>
                        <w:t xml:space="preserve">Is it clear and unambiguous within regulations 37B, 37C and Schedule 5A that </w:t>
                      </w:r>
                      <w:r w:rsidR="005E13F1">
                        <w:rPr>
                          <w:rFonts w:ascii="Arial" w:hAnsi="Arial" w:cs="Arial"/>
                          <w:bCs/>
                          <w:color w:val="FFFFFF"/>
                          <w:szCs w:val="17"/>
                        </w:rPr>
                        <w:t>field development plan</w:t>
                      </w:r>
                      <w:r w:rsidR="00B02E97" w:rsidRPr="00B02E97">
                        <w:rPr>
                          <w:rFonts w:ascii="Arial" w:hAnsi="Arial" w:cs="Arial"/>
                          <w:bCs/>
                          <w:color w:val="FFFFFF"/>
                          <w:szCs w:val="17"/>
                        </w:rPr>
                        <w:t xml:space="preserve">s should describe planned developments within a permit or licence area? </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E60F61" w:rsidRPr="00EB26DC" w14:paraId="18E2A80C" w14:textId="77777777" w:rsidTr="007E29F9">
        <w:trPr>
          <w:trHeight w:val="319"/>
        </w:trPr>
        <w:tc>
          <w:tcPr>
            <w:tcW w:w="8511" w:type="dxa"/>
            <w:shd w:val="clear" w:color="auto" w:fill="EAF1DD" w:themeFill="accent3" w:themeFillTint="33"/>
          </w:tcPr>
          <w:p w14:paraId="65416593" w14:textId="77777777" w:rsidR="00E60F61" w:rsidRPr="002D2C50" w:rsidRDefault="00E60F61" w:rsidP="00A94046">
            <w:pPr>
              <w:spacing w:before="120" w:after="120"/>
              <w:rPr>
                <w:rFonts w:ascii="Arial" w:hAnsi="Arial" w:cs="Arial"/>
              </w:rPr>
            </w:pPr>
            <w:r w:rsidRPr="6425104F">
              <w:rPr>
                <w:rFonts w:ascii="Arial" w:hAnsi="Arial" w:cs="Arial"/>
                <w:b/>
                <w:bCs/>
              </w:rPr>
              <w:t>Please type your submission below.</w:t>
            </w:r>
            <w:r w:rsidR="00A94046" w:rsidRPr="6425104F">
              <w:rPr>
                <w:rFonts w:ascii="Arial" w:hAnsi="Arial" w:cs="Arial"/>
                <w:b/>
                <w:bCs/>
              </w:rPr>
              <w:t xml:space="preserve"> P</w:t>
            </w:r>
            <w:r w:rsidRPr="6425104F">
              <w:rPr>
                <w:rFonts w:ascii="Arial" w:hAnsi="Arial" w:cs="Arial"/>
                <w:b/>
                <w:bCs/>
              </w:rPr>
              <w:t xml:space="preserve">lease indicate the question(s) </w:t>
            </w:r>
            <w:r w:rsidR="00C90CFD" w:rsidRPr="6425104F">
              <w:rPr>
                <w:rFonts w:ascii="Arial" w:hAnsi="Arial" w:cs="Arial"/>
                <w:b/>
                <w:bCs/>
              </w:rPr>
              <w:t>to which you are responding.</w:t>
            </w:r>
          </w:p>
        </w:tc>
      </w:tr>
      <w:tr w:rsidR="00E60F61" w14:paraId="51FD83BC" w14:textId="77777777" w:rsidTr="00C641E6">
        <w:trPr>
          <w:trHeight w:val="1701"/>
        </w:trPr>
        <w:tc>
          <w:tcPr>
            <w:tcW w:w="8511" w:type="dxa"/>
          </w:tcPr>
          <w:p w14:paraId="4A55A090" w14:textId="77777777" w:rsidR="00B44AC1" w:rsidRDefault="00B44AC1" w:rsidP="002E7982">
            <w:pPr>
              <w:spacing w:before="120" w:after="120"/>
              <w:rPr>
                <w:rFonts w:cs="Arial"/>
              </w:rPr>
            </w:pPr>
          </w:p>
        </w:tc>
      </w:tr>
    </w:tbl>
    <w:p w14:paraId="05B3B1D2" w14:textId="54666705" w:rsidR="002F23E0" w:rsidRDefault="002F23E0" w:rsidP="00E60F61"/>
    <w:p w14:paraId="21561B9F" w14:textId="77777777" w:rsidR="00B02E97" w:rsidRDefault="00B02E97" w:rsidP="00B02E97">
      <w:r>
        <w:rPr>
          <w:noProof/>
          <w:color w:val="2B579A"/>
          <w:shd w:val="clear" w:color="auto" w:fill="E6E6E6"/>
          <w:lang w:eastAsia="en-NZ"/>
        </w:rPr>
        <mc:AlternateContent>
          <mc:Choice Requires="wps">
            <w:drawing>
              <wp:inline distT="0" distB="0" distL="0" distR="0" wp14:anchorId="179B199C" wp14:editId="34323FB4">
                <wp:extent cx="5400040" cy="476250"/>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76250"/>
                        </a:xfrm>
                        <a:prstGeom prst="rect">
                          <a:avLst/>
                        </a:prstGeom>
                        <a:solidFill>
                          <a:schemeClr val="accent5">
                            <a:lumMod val="50000"/>
                          </a:schemeClr>
                        </a:solidFill>
                        <a:ln w="9525">
                          <a:noFill/>
                          <a:miter lim="800000"/>
                          <a:headEnd/>
                          <a:tailEnd/>
                        </a:ln>
                      </wps:spPr>
                      <wps:txbx>
                        <w:txbxContent>
                          <w:p w14:paraId="2F494426" w14:textId="7A5CD9B0" w:rsidR="00B02E97" w:rsidRPr="002D051D" w:rsidRDefault="00B02E97" w:rsidP="00B02E97">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QUESTION 1</w:t>
                            </w:r>
                            <w:r>
                              <w:rPr>
                                <w:rFonts w:ascii="Arial" w:hAnsi="Arial" w:cs="Arial"/>
                                <w:b/>
                                <w:bCs/>
                                <w:color w:val="FFFFFF"/>
                                <w:szCs w:val="17"/>
                              </w:rPr>
                              <w:t>(b)</w:t>
                            </w:r>
                            <w:r w:rsidRPr="002D051D">
                              <w:rPr>
                                <w:rFonts w:ascii="Arial" w:hAnsi="Arial" w:cs="Arial"/>
                                <w:b/>
                                <w:bCs/>
                                <w:color w:val="FFFFFF"/>
                                <w:szCs w:val="17"/>
                              </w:rPr>
                              <w:t xml:space="preserve">: </w:t>
                            </w:r>
                            <w:r w:rsidRPr="001A29E0">
                              <w:rPr>
                                <w:rFonts w:ascii="Arial" w:hAnsi="Arial" w:cs="Arial"/>
                                <w:bCs/>
                                <w:color w:val="FFFFFF"/>
                                <w:szCs w:val="17"/>
                              </w:rPr>
                              <w:t xml:space="preserve">Are the minimum information requirements for </w:t>
                            </w:r>
                            <w:r w:rsidR="005E13F1">
                              <w:rPr>
                                <w:rFonts w:ascii="Arial" w:hAnsi="Arial" w:cs="Arial"/>
                                <w:bCs/>
                                <w:color w:val="FFFFFF"/>
                                <w:szCs w:val="17"/>
                              </w:rPr>
                              <w:t>field development plan</w:t>
                            </w:r>
                            <w:r w:rsidRPr="001A29E0">
                              <w:rPr>
                                <w:rFonts w:ascii="Arial" w:hAnsi="Arial" w:cs="Arial"/>
                                <w:bCs/>
                                <w:color w:val="FFFFFF"/>
                                <w:szCs w:val="17"/>
                              </w:rPr>
                              <w:t>s in Schedule 5A clear and unambiguous? If not, how could they be amended?</w:t>
                            </w:r>
                          </w:p>
                        </w:txbxContent>
                      </wps:txbx>
                      <wps:bodyPr rot="0" vert="horz" wrap="square" lIns="91440" tIns="45720" rIns="91440" bIns="45720" anchor="t" anchorCtr="0">
                        <a:noAutofit/>
                      </wps:bodyPr>
                    </wps:wsp>
                  </a:graphicData>
                </a:graphic>
              </wp:inline>
            </w:drawing>
          </mc:Choice>
          <mc:Fallback>
            <w:pict>
              <v:shape w14:anchorId="179B199C" id="_x0000_s1032" type="#_x0000_t202" style="width:425.2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" fillcolor="#205867 [1608]" stroked="f">
                <v:textbox>
                  <w:txbxContent>
                    <w:p w14:paraId="2F494426" w14:textId="7A5CD9B0" w:rsidR="00B02E97" w:rsidRPr="002D051D" w:rsidRDefault="00B02E97" w:rsidP="00B02E97">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QUESTION 1</w:t>
                      </w:r>
                      <w:r>
                        <w:rPr>
                          <w:rFonts w:ascii="Arial" w:hAnsi="Arial" w:cs="Arial"/>
                          <w:b/>
                          <w:bCs/>
                          <w:color w:val="FFFFFF"/>
                          <w:szCs w:val="17"/>
                        </w:rPr>
                        <w:t>(b)</w:t>
                      </w:r>
                      <w:r w:rsidRPr="002D051D">
                        <w:rPr>
                          <w:rFonts w:ascii="Arial" w:hAnsi="Arial" w:cs="Arial"/>
                          <w:b/>
                          <w:bCs/>
                          <w:color w:val="FFFFFF"/>
                          <w:szCs w:val="17"/>
                        </w:rPr>
                        <w:t xml:space="preserve">: </w:t>
                      </w:r>
                      <w:r w:rsidRPr="001A29E0">
                        <w:rPr>
                          <w:rFonts w:ascii="Arial" w:hAnsi="Arial" w:cs="Arial"/>
                          <w:bCs/>
                          <w:color w:val="FFFFFF"/>
                          <w:szCs w:val="17"/>
                        </w:rPr>
                        <w:t xml:space="preserve">Are the minimum information requirements for </w:t>
                      </w:r>
                      <w:r w:rsidR="005E13F1">
                        <w:rPr>
                          <w:rFonts w:ascii="Arial" w:hAnsi="Arial" w:cs="Arial"/>
                          <w:bCs/>
                          <w:color w:val="FFFFFF"/>
                          <w:szCs w:val="17"/>
                        </w:rPr>
                        <w:t>field development plan</w:t>
                      </w:r>
                      <w:r w:rsidRPr="001A29E0">
                        <w:rPr>
                          <w:rFonts w:ascii="Arial" w:hAnsi="Arial" w:cs="Arial"/>
                          <w:bCs/>
                          <w:color w:val="FFFFFF"/>
                          <w:szCs w:val="17"/>
                        </w:rPr>
                        <w:t>s in Schedule 5A clear and unambiguous? If not, how could they be amended?</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B02E97" w:rsidRPr="00EB26DC" w14:paraId="49115B43" w14:textId="77777777" w:rsidTr="00EC0B38">
        <w:trPr>
          <w:trHeight w:val="319"/>
        </w:trPr>
        <w:tc>
          <w:tcPr>
            <w:tcW w:w="8511" w:type="dxa"/>
            <w:shd w:val="clear" w:color="auto" w:fill="EAF1DD" w:themeFill="accent3" w:themeFillTint="33"/>
          </w:tcPr>
          <w:p w14:paraId="7F6E6478" w14:textId="77777777" w:rsidR="00B02E97" w:rsidRPr="002D2C50" w:rsidRDefault="00B02E97" w:rsidP="00EC0B38">
            <w:pPr>
              <w:spacing w:before="120" w:after="120"/>
              <w:rPr>
                <w:rFonts w:ascii="Arial" w:hAnsi="Arial" w:cs="Arial"/>
              </w:rPr>
            </w:pPr>
            <w:r w:rsidRPr="6425104F">
              <w:rPr>
                <w:rFonts w:ascii="Arial" w:hAnsi="Arial" w:cs="Arial"/>
                <w:b/>
                <w:bCs/>
              </w:rPr>
              <w:t>Please type your submission below. Please indicate the question(s) to which you are responding.</w:t>
            </w:r>
          </w:p>
        </w:tc>
      </w:tr>
      <w:tr w:rsidR="00B02E97" w14:paraId="699F1951" w14:textId="77777777" w:rsidTr="00EC0B38">
        <w:trPr>
          <w:trHeight w:val="1701"/>
        </w:trPr>
        <w:tc>
          <w:tcPr>
            <w:tcW w:w="8511" w:type="dxa"/>
          </w:tcPr>
          <w:p w14:paraId="39E6E2FF" w14:textId="77777777" w:rsidR="00B02E97" w:rsidRDefault="00B02E97" w:rsidP="00EC0B38">
            <w:pPr>
              <w:spacing w:before="120" w:after="120"/>
              <w:rPr>
                <w:rFonts w:cs="Arial"/>
              </w:rPr>
            </w:pPr>
          </w:p>
        </w:tc>
      </w:tr>
    </w:tbl>
    <w:p w14:paraId="778B1FA0" w14:textId="77777777" w:rsidR="00B02E97" w:rsidRDefault="00B02E97" w:rsidP="00E60F61"/>
    <w:p w14:paraId="59B975B1" w14:textId="77777777" w:rsidR="00682C84" w:rsidRDefault="00682C84" w:rsidP="00682C84">
      <w:r>
        <w:rPr>
          <w:noProof/>
          <w:color w:val="2B579A"/>
          <w:shd w:val="clear" w:color="auto" w:fill="E6E6E6"/>
          <w:lang w:eastAsia="en-NZ"/>
        </w:rPr>
        <mc:AlternateContent>
          <mc:Choice Requires="wps">
            <w:drawing>
              <wp:inline distT="0" distB="0" distL="0" distR="0" wp14:anchorId="249CC963" wp14:editId="217C6CB1">
                <wp:extent cx="5400040" cy="61595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15950"/>
                        </a:xfrm>
                        <a:prstGeom prst="rect">
                          <a:avLst/>
                        </a:prstGeom>
                        <a:solidFill>
                          <a:schemeClr val="accent5">
                            <a:lumMod val="50000"/>
                          </a:schemeClr>
                        </a:solidFill>
                        <a:ln w="9525">
                          <a:noFill/>
                          <a:miter lim="800000"/>
                          <a:headEnd/>
                          <a:tailEnd/>
                        </a:ln>
                      </wps:spPr>
                      <wps:txbx>
                        <w:txbxContent>
                          <w:p w14:paraId="5717FBA5" w14:textId="7BCB62EE" w:rsidR="001618CC" w:rsidRPr="002D051D" w:rsidRDefault="001618CC" w:rsidP="00682C84">
                            <w:pPr>
                              <w:autoSpaceDE w:val="0"/>
                              <w:autoSpaceDN w:val="0"/>
                              <w:adjustRightInd w:val="0"/>
                              <w:spacing w:before="0" w:after="0" w:line="240" w:lineRule="auto"/>
                              <w:rPr>
                                <w:rFonts w:ascii="Arial" w:hAnsi="Arial" w:cs="Arial"/>
                                <w:b/>
                                <w:bCs/>
                                <w:color w:val="FFFFFF"/>
                                <w:szCs w:val="17"/>
                              </w:rPr>
                            </w:pPr>
                            <w:r w:rsidRPr="002D051D">
                              <w:rPr>
                                <w:rFonts w:ascii="Arial" w:hAnsi="Arial" w:cs="Arial"/>
                                <w:b/>
                                <w:bCs/>
                                <w:color w:val="FFFFFF"/>
                                <w:szCs w:val="17"/>
                              </w:rPr>
                              <w:t xml:space="preserve">QUESTION </w:t>
                            </w:r>
                            <w:r w:rsidR="00BE3DBD">
                              <w:rPr>
                                <w:rFonts w:ascii="Arial" w:hAnsi="Arial" w:cs="Arial"/>
                                <w:b/>
                                <w:bCs/>
                                <w:color w:val="FFFFFF"/>
                                <w:szCs w:val="17"/>
                              </w:rPr>
                              <w:t>1(</w:t>
                            </w:r>
                            <w:r w:rsidR="00B02E97">
                              <w:rPr>
                                <w:rFonts w:ascii="Arial" w:hAnsi="Arial" w:cs="Arial"/>
                                <w:b/>
                                <w:bCs/>
                                <w:color w:val="FFFFFF"/>
                                <w:szCs w:val="17"/>
                              </w:rPr>
                              <w:t>c</w:t>
                            </w:r>
                            <w:r w:rsidR="00BE3DBD">
                              <w:rPr>
                                <w:rFonts w:ascii="Arial" w:hAnsi="Arial" w:cs="Arial"/>
                                <w:b/>
                                <w:bCs/>
                                <w:color w:val="FFFFFF"/>
                                <w:szCs w:val="17"/>
                              </w:rPr>
                              <w:t>)</w:t>
                            </w:r>
                            <w:r w:rsidRPr="002D051D">
                              <w:rPr>
                                <w:rFonts w:ascii="Arial" w:hAnsi="Arial" w:cs="Arial"/>
                                <w:b/>
                                <w:bCs/>
                                <w:color w:val="FFFFFF"/>
                                <w:szCs w:val="17"/>
                              </w:rPr>
                              <w:t xml:space="preserve">: </w:t>
                            </w:r>
                            <w:r w:rsidR="00684BF0" w:rsidRPr="00684BF0">
                              <w:rPr>
                                <w:rFonts w:ascii="Arial" w:hAnsi="Arial" w:cs="Arial"/>
                                <w:bCs/>
                                <w:color w:val="FFFFFF"/>
                                <w:szCs w:val="17"/>
                              </w:rPr>
                              <w:t>Is regulation 37</w:t>
                            </w:r>
                            <w:r w:rsidR="00B02E97">
                              <w:rPr>
                                <w:rFonts w:ascii="Arial" w:hAnsi="Arial" w:cs="Arial"/>
                                <w:bCs/>
                                <w:color w:val="FFFFFF"/>
                                <w:szCs w:val="17"/>
                              </w:rPr>
                              <w:t>C</w:t>
                            </w:r>
                            <w:r w:rsidR="00684BF0" w:rsidRPr="00684BF0">
                              <w:rPr>
                                <w:rFonts w:ascii="Arial" w:hAnsi="Arial" w:cs="Arial"/>
                                <w:bCs/>
                                <w:color w:val="FFFFFF"/>
                                <w:szCs w:val="17"/>
                              </w:rPr>
                              <w:t xml:space="preserve"> clear and unambiguous regarding the times when </w:t>
                            </w:r>
                            <w:r w:rsidR="005E13F1">
                              <w:rPr>
                                <w:rFonts w:ascii="Arial" w:hAnsi="Arial" w:cs="Arial"/>
                                <w:bCs/>
                                <w:color w:val="FFFFFF"/>
                                <w:szCs w:val="17"/>
                              </w:rPr>
                              <w:t>field development plan</w:t>
                            </w:r>
                            <w:r w:rsidR="00684BF0" w:rsidRPr="00684BF0">
                              <w:rPr>
                                <w:rFonts w:ascii="Arial" w:hAnsi="Arial" w:cs="Arial"/>
                                <w:bCs/>
                                <w:color w:val="FFFFFF"/>
                                <w:szCs w:val="17"/>
                              </w:rPr>
                              <w:t>s should be submitted to the Chief Executive? If not, what additional detail should be added to the regulation?</w:t>
                            </w:r>
                          </w:p>
                        </w:txbxContent>
                      </wps:txbx>
                      <wps:bodyPr rot="0" vert="horz" wrap="square" lIns="91440" tIns="45720" rIns="91440" bIns="45720" anchor="t" anchorCtr="0">
                        <a:noAutofit/>
                      </wps:bodyPr>
                    </wps:wsp>
                  </a:graphicData>
                </a:graphic>
              </wp:inline>
            </w:drawing>
          </mc:Choice>
          <mc:Fallback>
            <w:pict>
              <v:shape w14:anchorId="249CC963" id="_x0000_s1033" type="#_x0000_t202" style="width:425.2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" fillcolor="#205867 [1608]" stroked="f">
                <v:textbox>
                  <w:txbxContent>
                    <w:p w14:paraId="5717FBA5" w14:textId="7BCB62EE" w:rsidR="001618CC" w:rsidRPr="002D051D" w:rsidRDefault="001618CC" w:rsidP="00682C84">
                      <w:pPr>
                        <w:autoSpaceDE w:val="0"/>
                        <w:autoSpaceDN w:val="0"/>
                        <w:adjustRightInd w:val="0"/>
                        <w:spacing w:before="0" w:after="0" w:line="240" w:lineRule="auto"/>
                        <w:rPr>
                          <w:rFonts w:ascii="Arial" w:hAnsi="Arial" w:cs="Arial"/>
                          <w:b/>
                          <w:bCs/>
                          <w:color w:val="FFFFFF"/>
                          <w:szCs w:val="17"/>
                        </w:rPr>
                      </w:pPr>
                      <w:r w:rsidRPr="002D051D">
                        <w:rPr>
                          <w:rFonts w:ascii="Arial" w:hAnsi="Arial" w:cs="Arial"/>
                          <w:b/>
                          <w:bCs/>
                          <w:color w:val="FFFFFF"/>
                          <w:szCs w:val="17"/>
                        </w:rPr>
                        <w:t xml:space="preserve">QUESTION </w:t>
                      </w:r>
                      <w:r w:rsidR="00BE3DBD">
                        <w:rPr>
                          <w:rFonts w:ascii="Arial" w:hAnsi="Arial" w:cs="Arial"/>
                          <w:b/>
                          <w:bCs/>
                          <w:color w:val="FFFFFF"/>
                          <w:szCs w:val="17"/>
                        </w:rPr>
                        <w:t>1(</w:t>
                      </w:r>
                      <w:r w:rsidR="00B02E97">
                        <w:rPr>
                          <w:rFonts w:ascii="Arial" w:hAnsi="Arial" w:cs="Arial"/>
                          <w:b/>
                          <w:bCs/>
                          <w:color w:val="FFFFFF"/>
                          <w:szCs w:val="17"/>
                        </w:rPr>
                        <w:t>c</w:t>
                      </w:r>
                      <w:r w:rsidR="00BE3DBD">
                        <w:rPr>
                          <w:rFonts w:ascii="Arial" w:hAnsi="Arial" w:cs="Arial"/>
                          <w:b/>
                          <w:bCs/>
                          <w:color w:val="FFFFFF"/>
                          <w:szCs w:val="17"/>
                        </w:rPr>
                        <w:t>)</w:t>
                      </w:r>
                      <w:r w:rsidRPr="002D051D">
                        <w:rPr>
                          <w:rFonts w:ascii="Arial" w:hAnsi="Arial" w:cs="Arial"/>
                          <w:b/>
                          <w:bCs/>
                          <w:color w:val="FFFFFF"/>
                          <w:szCs w:val="17"/>
                        </w:rPr>
                        <w:t xml:space="preserve">: </w:t>
                      </w:r>
                      <w:r w:rsidR="00684BF0" w:rsidRPr="00684BF0">
                        <w:rPr>
                          <w:rFonts w:ascii="Arial" w:hAnsi="Arial" w:cs="Arial"/>
                          <w:bCs/>
                          <w:color w:val="FFFFFF"/>
                          <w:szCs w:val="17"/>
                        </w:rPr>
                        <w:t>Is regulation 37</w:t>
                      </w:r>
                      <w:r w:rsidR="00B02E97">
                        <w:rPr>
                          <w:rFonts w:ascii="Arial" w:hAnsi="Arial" w:cs="Arial"/>
                          <w:bCs/>
                          <w:color w:val="FFFFFF"/>
                          <w:szCs w:val="17"/>
                        </w:rPr>
                        <w:t>C</w:t>
                      </w:r>
                      <w:r w:rsidR="00684BF0" w:rsidRPr="00684BF0">
                        <w:rPr>
                          <w:rFonts w:ascii="Arial" w:hAnsi="Arial" w:cs="Arial"/>
                          <w:bCs/>
                          <w:color w:val="FFFFFF"/>
                          <w:szCs w:val="17"/>
                        </w:rPr>
                        <w:t xml:space="preserve"> clear and unambiguous regarding the times when </w:t>
                      </w:r>
                      <w:r w:rsidR="005E13F1">
                        <w:rPr>
                          <w:rFonts w:ascii="Arial" w:hAnsi="Arial" w:cs="Arial"/>
                          <w:bCs/>
                          <w:color w:val="FFFFFF"/>
                          <w:szCs w:val="17"/>
                        </w:rPr>
                        <w:t>field development plan</w:t>
                      </w:r>
                      <w:r w:rsidR="00684BF0" w:rsidRPr="00684BF0">
                        <w:rPr>
                          <w:rFonts w:ascii="Arial" w:hAnsi="Arial" w:cs="Arial"/>
                          <w:bCs/>
                          <w:color w:val="FFFFFF"/>
                          <w:szCs w:val="17"/>
                        </w:rPr>
                        <w:t>s should be submitted to the Chief Executive? If not, what additional detail should be added to the regulation?</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682C84" w:rsidRPr="00EB26DC" w14:paraId="7B921D3E" w14:textId="77777777" w:rsidTr="001618CC">
        <w:trPr>
          <w:trHeight w:val="319"/>
        </w:trPr>
        <w:tc>
          <w:tcPr>
            <w:tcW w:w="8511" w:type="dxa"/>
            <w:shd w:val="clear" w:color="auto" w:fill="EAF1DD" w:themeFill="accent3" w:themeFillTint="33"/>
          </w:tcPr>
          <w:p w14:paraId="3AE4EE2E" w14:textId="77777777" w:rsidR="00682C84" w:rsidRPr="002D2C50" w:rsidRDefault="00682C84" w:rsidP="001618CC">
            <w:pPr>
              <w:spacing w:before="120" w:after="120"/>
              <w:rPr>
                <w:rFonts w:ascii="Arial" w:hAnsi="Arial" w:cs="Arial"/>
              </w:rPr>
            </w:pPr>
            <w:r w:rsidRPr="6425104F">
              <w:rPr>
                <w:rFonts w:ascii="Arial" w:hAnsi="Arial" w:cs="Arial"/>
                <w:b/>
                <w:bCs/>
              </w:rPr>
              <w:t>Please type your submission below. Please indicate the question(s) to which you are responding.</w:t>
            </w:r>
          </w:p>
        </w:tc>
      </w:tr>
      <w:tr w:rsidR="00682C84" w14:paraId="4B1444A9" w14:textId="77777777" w:rsidTr="00C641E6">
        <w:trPr>
          <w:trHeight w:val="1701"/>
        </w:trPr>
        <w:tc>
          <w:tcPr>
            <w:tcW w:w="8511" w:type="dxa"/>
          </w:tcPr>
          <w:p w14:paraId="2F78DF1E" w14:textId="77777777" w:rsidR="00682C84" w:rsidRDefault="00682C84" w:rsidP="001618CC">
            <w:pPr>
              <w:spacing w:before="120" w:after="120"/>
              <w:rPr>
                <w:rFonts w:cs="Arial"/>
              </w:rPr>
            </w:pPr>
          </w:p>
        </w:tc>
      </w:tr>
    </w:tbl>
    <w:p w14:paraId="7B8D50B8" w14:textId="77777777" w:rsidR="009E20CE" w:rsidRDefault="009E20CE" w:rsidP="00682C84"/>
    <w:p w14:paraId="639ADB2A" w14:textId="43AA6910" w:rsidR="00682C84" w:rsidRDefault="00682C84" w:rsidP="00682C84">
      <w:r>
        <w:rPr>
          <w:noProof/>
          <w:color w:val="2B579A"/>
          <w:shd w:val="clear" w:color="auto" w:fill="E6E6E6"/>
          <w:lang w:eastAsia="en-NZ"/>
        </w:rPr>
        <mc:AlternateContent>
          <mc:Choice Requires="wps">
            <w:drawing>
              <wp:inline distT="0" distB="0" distL="0" distR="0" wp14:anchorId="0468AEE5" wp14:editId="197B9482">
                <wp:extent cx="5400040" cy="431800"/>
                <wp:effectExtent l="0" t="0" r="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31800"/>
                        </a:xfrm>
                        <a:prstGeom prst="rect">
                          <a:avLst/>
                        </a:prstGeom>
                        <a:solidFill>
                          <a:schemeClr val="accent5">
                            <a:lumMod val="50000"/>
                          </a:schemeClr>
                        </a:solidFill>
                        <a:ln w="9525">
                          <a:noFill/>
                          <a:miter lim="800000"/>
                          <a:headEnd/>
                          <a:tailEnd/>
                        </a:ln>
                      </wps:spPr>
                      <wps:txbx>
                        <w:txbxContent>
                          <w:p w14:paraId="01027071" w14:textId="3E67B2DE" w:rsidR="001618CC" w:rsidRPr="002D051D" w:rsidRDefault="001618CC" w:rsidP="00682C84">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 xml:space="preserve">QUESTION </w:t>
                            </w:r>
                            <w:r w:rsidR="00BE3DBD">
                              <w:rPr>
                                <w:rFonts w:ascii="Arial" w:hAnsi="Arial" w:cs="Arial"/>
                                <w:b/>
                                <w:bCs/>
                                <w:color w:val="FFFFFF"/>
                                <w:szCs w:val="17"/>
                              </w:rPr>
                              <w:t>1(</w:t>
                            </w:r>
                            <w:r w:rsidR="00B02E97">
                              <w:rPr>
                                <w:rFonts w:ascii="Arial" w:hAnsi="Arial" w:cs="Arial"/>
                                <w:b/>
                                <w:bCs/>
                                <w:color w:val="FFFFFF"/>
                                <w:szCs w:val="17"/>
                              </w:rPr>
                              <w:t>d</w:t>
                            </w:r>
                            <w:r w:rsidR="00BE3DBD">
                              <w:rPr>
                                <w:rFonts w:ascii="Arial" w:hAnsi="Arial" w:cs="Arial"/>
                                <w:b/>
                                <w:bCs/>
                                <w:color w:val="FFFFFF"/>
                                <w:szCs w:val="17"/>
                              </w:rPr>
                              <w:t>)</w:t>
                            </w:r>
                            <w:r w:rsidRPr="002D051D">
                              <w:rPr>
                                <w:rFonts w:ascii="Arial" w:hAnsi="Arial" w:cs="Arial"/>
                                <w:b/>
                                <w:bCs/>
                                <w:color w:val="FFFFFF"/>
                                <w:szCs w:val="17"/>
                              </w:rPr>
                              <w:t xml:space="preserve">: </w:t>
                            </w:r>
                            <w:r w:rsidR="00684BF0" w:rsidRPr="00684BF0">
                              <w:rPr>
                                <w:rFonts w:ascii="Arial" w:hAnsi="Arial" w:cs="Arial"/>
                                <w:bCs/>
                                <w:color w:val="FFFFFF"/>
                                <w:szCs w:val="17"/>
                              </w:rPr>
                              <w:t>Do you foresee any challenges in providing the information required in Schedule 5A within the timeframes specified in regulation 37</w:t>
                            </w:r>
                            <w:r w:rsidR="00B02E97">
                              <w:rPr>
                                <w:rFonts w:ascii="Arial" w:hAnsi="Arial" w:cs="Arial"/>
                                <w:bCs/>
                                <w:color w:val="FFFFFF"/>
                                <w:szCs w:val="17"/>
                              </w:rPr>
                              <w:t>C</w:t>
                            </w:r>
                            <w:r w:rsidR="00684BF0" w:rsidRPr="00684BF0">
                              <w:rPr>
                                <w:rFonts w:ascii="Arial" w:hAnsi="Arial" w:cs="Arial"/>
                                <w:bCs/>
                                <w:color w:val="FFFFFF"/>
                                <w:szCs w:val="17"/>
                              </w:rPr>
                              <w:t>?</w:t>
                            </w:r>
                          </w:p>
                        </w:txbxContent>
                      </wps:txbx>
                      <wps:bodyPr rot="0" vert="horz" wrap="square" lIns="91440" tIns="45720" rIns="91440" bIns="45720" anchor="t" anchorCtr="0">
                        <a:noAutofit/>
                      </wps:bodyPr>
                    </wps:wsp>
                  </a:graphicData>
                </a:graphic>
              </wp:inline>
            </w:drawing>
          </mc:Choice>
          <mc:Fallback>
            <w:pict>
              <v:shape w14:anchorId="0468AEE5" id="_x0000_s1034" type="#_x0000_t202" style="width:425.2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" fillcolor="#205867 [1608]" stroked="f">
                <v:textbox>
                  <w:txbxContent>
                    <w:p w14:paraId="01027071" w14:textId="3E67B2DE" w:rsidR="001618CC" w:rsidRPr="002D051D" w:rsidRDefault="001618CC" w:rsidP="00682C84">
                      <w:pPr>
                        <w:autoSpaceDE w:val="0"/>
                        <w:autoSpaceDN w:val="0"/>
                        <w:adjustRightInd w:val="0"/>
                        <w:spacing w:before="0" w:after="0" w:line="240" w:lineRule="auto"/>
                        <w:rPr>
                          <w:rFonts w:ascii="Arial" w:hAnsi="Arial" w:cs="Arial"/>
                          <w:bCs/>
                          <w:color w:val="FFFFFF"/>
                          <w:szCs w:val="17"/>
                        </w:rPr>
                      </w:pPr>
                      <w:r w:rsidRPr="002D051D">
                        <w:rPr>
                          <w:rFonts w:ascii="Arial" w:hAnsi="Arial" w:cs="Arial"/>
                          <w:b/>
                          <w:bCs/>
                          <w:color w:val="FFFFFF"/>
                          <w:szCs w:val="17"/>
                        </w:rPr>
                        <w:t xml:space="preserve">QUESTION </w:t>
                      </w:r>
                      <w:r w:rsidR="00BE3DBD">
                        <w:rPr>
                          <w:rFonts w:ascii="Arial" w:hAnsi="Arial" w:cs="Arial"/>
                          <w:b/>
                          <w:bCs/>
                          <w:color w:val="FFFFFF"/>
                          <w:szCs w:val="17"/>
                        </w:rPr>
                        <w:t>1(</w:t>
                      </w:r>
                      <w:r w:rsidR="00B02E97">
                        <w:rPr>
                          <w:rFonts w:ascii="Arial" w:hAnsi="Arial" w:cs="Arial"/>
                          <w:b/>
                          <w:bCs/>
                          <w:color w:val="FFFFFF"/>
                          <w:szCs w:val="17"/>
                        </w:rPr>
                        <w:t>d</w:t>
                      </w:r>
                      <w:r w:rsidR="00BE3DBD">
                        <w:rPr>
                          <w:rFonts w:ascii="Arial" w:hAnsi="Arial" w:cs="Arial"/>
                          <w:b/>
                          <w:bCs/>
                          <w:color w:val="FFFFFF"/>
                          <w:szCs w:val="17"/>
                        </w:rPr>
                        <w:t>)</w:t>
                      </w:r>
                      <w:r w:rsidRPr="002D051D">
                        <w:rPr>
                          <w:rFonts w:ascii="Arial" w:hAnsi="Arial" w:cs="Arial"/>
                          <w:b/>
                          <w:bCs/>
                          <w:color w:val="FFFFFF"/>
                          <w:szCs w:val="17"/>
                        </w:rPr>
                        <w:t xml:space="preserve">: </w:t>
                      </w:r>
                      <w:r w:rsidR="00684BF0" w:rsidRPr="00684BF0">
                        <w:rPr>
                          <w:rFonts w:ascii="Arial" w:hAnsi="Arial" w:cs="Arial"/>
                          <w:bCs/>
                          <w:color w:val="FFFFFF"/>
                          <w:szCs w:val="17"/>
                        </w:rPr>
                        <w:t>Do you foresee any challenges in providing the information required in Schedule 5A within the timeframes specified in regulation 37</w:t>
                      </w:r>
                      <w:r w:rsidR="00B02E97">
                        <w:rPr>
                          <w:rFonts w:ascii="Arial" w:hAnsi="Arial" w:cs="Arial"/>
                          <w:bCs/>
                          <w:color w:val="FFFFFF"/>
                          <w:szCs w:val="17"/>
                        </w:rPr>
                        <w:t>C</w:t>
                      </w:r>
                      <w:r w:rsidR="00684BF0" w:rsidRPr="00684BF0">
                        <w:rPr>
                          <w:rFonts w:ascii="Arial" w:hAnsi="Arial" w:cs="Arial"/>
                          <w:bCs/>
                          <w:color w:val="FFFFFF"/>
                          <w:szCs w:val="17"/>
                        </w:rPr>
                        <w:t>?</w:t>
                      </w:r>
                    </w:p>
                  </w:txbxContent>
                </v:textbox>
                <w10:anchorlock/>
              </v:shape>
            </w:pict>
          </mc:Fallback>
        </mc:AlternateContent>
      </w:r>
    </w:p>
    <w:tbl>
      <w:tblPr>
        <w:tblStyle w:val="TableGrid"/>
        <w:tblW w:w="851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11"/>
      </w:tblGrid>
      <w:tr w:rsidR="00682C84" w:rsidRPr="00EB26DC" w14:paraId="36352FD7" w14:textId="77777777" w:rsidTr="001618CC">
        <w:trPr>
          <w:trHeight w:val="319"/>
        </w:trPr>
        <w:tc>
          <w:tcPr>
            <w:tcW w:w="8511" w:type="dxa"/>
            <w:shd w:val="clear" w:color="auto" w:fill="EAF1DD" w:themeFill="accent3" w:themeFillTint="33"/>
          </w:tcPr>
          <w:p w14:paraId="46D6B6F2" w14:textId="77777777" w:rsidR="00682C84" w:rsidRPr="002D2C50" w:rsidRDefault="00682C84" w:rsidP="001618CC">
            <w:pPr>
              <w:spacing w:before="120" w:after="120"/>
              <w:rPr>
                <w:rFonts w:ascii="Arial" w:hAnsi="Arial" w:cs="Arial"/>
              </w:rPr>
            </w:pPr>
            <w:r w:rsidRPr="6425104F">
              <w:rPr>
                <w:rFonts w:ascii="Arial" w:hAnsi="Arial" w:cs="Arial"/>
                <w:b/>
                <w:bCs/>
              </w:rPr>
              <w:t>Please type your submission below. Please indicate the question(s) to which you are responding.</w:t>
            </w:r>
          </w:p>
        </w:tc>
      </w:tr>
      <w:tr w:rsidR="00682C84" w14:paraId="0F012FCC" w14:textId="77777777" w:rsidTr="00C641E6">
        <w:trPr>
          <w:trHeight w:val="1701"/>
        </w:trPr>
        <w:tc>
          <w:tcPr>
            <w:tcW w:w="8511" w:type="dxa"/>
          </w:tcPr>
          <w:p w14:paraId="31792159" w14:textId="19AFB729" w:rsidR="00BE3DBD" w:rsidRDefault="00BE3DBD" w:rsidP="001618CC">
            <w:pPr>
              <w:spacing w:before="120" w:after="120"/>
              <w:rPr>
                <w:rFonts w:cs="Arial"/>
              </w:rPr>
            </w:pPr>
          </w:p>
        </w:tc>
      </w:tr>
    </w:tbl>
    <w:p w14:paraId="7E3AEFE9" w14:textId="77777777" w:rsidR="00B02E97" w:rsidRDefault="00B02E97" w:rsidP="00684BF0">
      <w:pPr>
        <w:pStyle w:val="Heading1"/>
        <w:spacing w:after="113"/>
        <w:rPr>
          <w:rFonts w:ascii="Arial" w:hAnsi="Arial" w:cs="Arial"/>
        </w:rPr>
      </w:pPr>
    </w:p>
    <w:p w14:paraId="07DC01A7" w14:textId="77777777" w:rsidR="00B02E97" w:rsidRDefault="00B02E97">
      <w:pPr>
        <w:spacing w:before="0" w:after="200" w:line="276" w:lineRule="auto"/>
        <w:rPr>
          <w:rFonts w:ascii="Arial" w:hAnsi="Arial" w:cs="Arial"/>
          <w:b/>
          <w:sz w:val="28"/>
          <w:szCs w:val="30"/>
        </w:rPr>
      </w:pPr>
      <w:r>
        <w:rPr>
          <w:rFonts w:ascii="Arial" w:hAnsi="Arial" w:cs="Arial"/>
        </w:rPr>
        <w:br w:type="page"/>
      </w:r>
    </w:p>
    <w:p w14:paraId="3B935E21" w14:textId="3612BCA6" w:rsidR="00682C84" w:rsidRPr="00684BF0" w:rsidRDefault="00684BF0" w:rsidP="00684BF0">
      <w:pPr>
        <w:pStyle w:val="Heading1"/>
        <w:spacing w:after="113"/>
        <w:rPr>
          <w:rFonts w:ascii="Arial" w:hAnsi="Arial" w:cs="Arial"/>
        </w:rPr>
      </w:pPr>
      <w:r>
        <w:rPr>
          <w:rFonts w:ascii="Arial" w:hAnsi="Arial" w:cs="Arial"/>
        </w:rPr>
        <w:t>Asset registers</w:t>
      </w:r>
    </w:p>
    <w:p w14:paraId="1F8EFA99" w14:textId="77777777" w:rsidR="002D051D" w:rsidRDefault="002D051D" w:rsidP="002D051D">
      <w:r>
        <w:rPr>
          <w:noProof/>
          <w:color w:val="2B579A"/>
          <w:shd w:val="clear" w:color="auto" w:fill="E6E6E6"/>
          <w:lang w:eastAsia="en-NZ"/>
        </w:rPr>
        <mc:AlternateContent>
          <mc:Choice Requires="wps">
            <w:drawing>
              <wp:inline distT="0" distB="0" distL="0" distR="0" wp14:anchorId="05E9CA43" wp14:editId="1ED334D0">
                <wp:extent cx="5400040" cy="425450"/>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5450"/>
                        </a:xfrm>
                        <a:prstGeom prst="rect">
                          <a:avLst/>
                        </a:prstGeom>
                        <a:solidFill>
                          <a:schemeClr val="accent5">
                            <a:lumMod val="50000"/>
                          </a:schemeClr>
                        </a:solidFill>
                        <a:ln w="9525">
                          <a:noFill/>
                          <a:miter lim="800000"/>
                          <a:headEnd/>
                          <a:tailEnd/>
                        </a:ln>
                      </wps:spPr>
                      <wps:txbx>
                        <w:txbxContent>
                          <w:p w14:paraId="4864BDAA" w14:textId="15DAC2F6" w:rsidR="001618CC" w:rsidRPr="0009777F" w:rsidRDefault="001618CC" w:rsidP="002D051D">
                            <w:pPr>
                              <w:autoSpaceDE w:val="0"/>
                              <w:autoSpaceDN w:val="0"/>
                              <w:adjustRightInd w:val="0"/>
                              <w:spacing w:before="0" w:after="0" w:line="240" w:lineRule="auto"/>
                              <w:rPr>
                                <w:rFonts w:ascii="Arial" w:hAnsi="Arial" w:cs="Arial"/>
                                <w:b/>
                                <w:bCs/>
                                <w:color w:val="FFFFFF"/>
                                <w:szCs w:val="17"/>
                              </w:rPr>
                            </w:pPr>
                            <w:r w:rsidRPr="00B35D1A">
                              <w:rPr>
                                <w:rFonts w:ascii="Arial" w:hAnsi="Arial" w:cs="Arial"/>
                                <w:b/>
                                <w:bCs/>
                                <w:color w:val="FFFFFF"/>
                                <w:szCs w:val="17"/>
                              </w:rPr>
                              <w:t xml:space="preserve">QUESTION </w:t>
                            </w:r>
                            <w:r w:rsidR="00BE3DBD">
                              <w:rPr>
                                <w:rFonts w:ascii="Arial" w:hAnsi="Arial" w:cs="Arial"/>
                                <w:b/>
                                <w:bCs/>
                                <w:color w:val="FFFFFF"/>
                                <w:szCs w:val="17"/>
                              </w:rPr>
                              <w:t>2(a)</w:t>
                            </w:r>
                            <w:r w:rsidRPr="00B35D1A">
                              <w:rPr>
                                <w:rFonts w:ascii="Arial" w:hAnsi="Arial" w:cs="Arial"/>
                                <w:b/>
                                <w:bCs/>
                                <w:color w:val="FFFFFF"/>
                                <w:szCs w:val="17"/>
                              </w:rPr>
                              <w:t>:</w:t>
                            </w:r>
                            <w:r w:rsidR="00BE3DBD">
                              <w:rPr>
                                <w:rFonts w:ascii="Arial" w:hAnsi="Arial" w:cs="Arial"/>
                                <w:b/>
                                <w:bCs/>
                                <w:color w:val="FFFFFF"/>
                                <w:szCs w:val="17"/>
                              </w:rPr>
                              <w:t xml:space="preserve"> </w:t>
                            </w:r>
                            <w:r w:rsidR="00BE3DBD" w:rsidRPr="00BE3DBD">
                              <w:rPr>
                                <w:rFonts w:ascii="Arial" w:hAnsi="Arial" w:cs="Arial"/>
                                <w:bCs/>
                                <w:color w:val="FFFFFF"/>
                                <w:szCs w:val="17"/>
                              </w:rPr>
                              <w:t>Are the minimum information requirements for asset registers in Schedule 5B clear and unambiguous? If not, how could they be amended?</w:t>
                            </w:r>
                          </w:p>
                        </w:txbxContent>
                      </wps:txbx>
                      <wps:bodyPr rot="0" vert="horz" wrap="square" lIns="91440" tIns="45720" rIns="91440" bIns="45720" anchor="t" anchorCtr="0">
                        <a:noAutofit/>
                      </wps:bodyPr>
                    </wps:wsp>
                  </a:graphicData>
                </a:graphic>
              </wp:inline>
            </w:drawing>
          </mc:Choice>
          <mc:Fallback>
            <w:pict>
              <v:shape w14:anchorId="05E9CA43" id="_x0000_s1035" type="#_x0000_t202" style="width:425.2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" fillcolor="#205867 [1608]" stroked="f">
                <v:textbox>
                  <w:txbxContent>
                    <w:p w14:paraId="4864BDAA" w14:textId="15DAC2F6" w:rsidR="001618CC" w:rsidRPr="0009777F" w:rsidRDefault="001618CC" w:rsidP="002D051D">
                      <w:pPr>
                        <w:autoSpaceDE w:val="0"/>
                        <w:autoSpaceDN w:val="0"/>
                        <w:adjustRightInd w:val="0"/>
                        <w:spacing w:before="0" w:after="0" w:line="240" w:lineRule="auto"/>
                        <w:rPr>
                          <w:rFonts w:ascii="Arial" w:hAnsi="Arial" w:cs="Arial"/>
                          <w:b/>
                          <w:bCs/>
                          <w:color w:val="FFFFFF"/>
                          <w:szCs w:val="17"/>
                        </w:rPr>
                      </w:pPr>
                      <w:r w:rsidRPr="00B35D1A">
                        <w:rPr>
                          <w:rFonts w:ascii="Arial" w:hAnsi="Arial" w:cs="Arial"/>
                          <w:b/>
                          <w:bCs/>
                          <w:color w:val="FFFFFF"/>
                          <w:szCs w:val="17"/>
                        </w:rPr>
                        <w:t xml:space="preserve">QUESTION </w:t>
                      </w:r>
                      <w:r w:rsidR="00BE3DBD">
                        <w:rPr>
                          <w:rFonts w:ascii="Arial" w:hAnsi="Arial" w:cs="Arial"/>
                          <w:b/>
                          <w:bCs/>
                          <w:color w:val="FFFFFF"/>
                          <w:szCs w:val="17"/>
                        </w:rPr>
                        <w:t>2(a)</w:t>
                      </w:r>
                      <w:r w:rsidRPr="00B35D1A">
                        <w:rPr>
                          <w:rFonts w:ascii="Arial" w:hAnsi="Arial" w:cs="Arial"/>
                          <w:b/>
                          <w:bCs/>
                          <w:color w:val="FFFFFF"/>
                          <w:szCs w:val="17"/>
                        </w:rPr>
                        <w:t>:</w:t>
                      </w:r>
                      <w:r w:rsidR="00BE3DBD">
                        <w:rPr>
                          <w:rFonts w:ascii="Arial" w:hAnsi="Arial" w:cs="Arial"/>
                          <w:b/>
                          <w:bCs/>
                          <w:color w:val="FFFFFF"/>
                          <w:szCs w:val="17"/>
                        </w:rPr>
                        <w:t xml:space="preserve"> </w:t>
                      </w:r>
                      <w:r w:rsidR="00BE3DBD" w:rsidRPr="00BE3DBD">
                        <w:rPr>
                          <w:rFonts w:ascii="Arial" w:hAnsi="Arial" w:cs="Arial"/>
                          <w:bCs/>
                          <w:color w:val="FFFFFF"/>
                          <w:szCs w:val="17"/>
                        </w:rPr>
                        <w:t>Are the minimum information requirements for asset registers in Schedule 5B clear and unambiguous? If not, how could they be amended?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2D051D" w:rsidRPr="00EB26DC" w14:paraId="1CF45589" w14:textId="77777777" w:rsidTr="001618CC">
        <w:tc>
          <w:tcPr>
            <w:tcW w:w="8499" w:type="dxa"/>
            <w:shd w:val="clear" w:color="auto" w:fill="EAF1DD" w:themeFill="accent3" w:themeFillTint="33"/>
          </w:tcPr>
          <w:p w14:paraId="4B30748E" w14:textId="77777777" w:rsidR="002D051D" w:rsidRPr="002D2C50" w:rsidRDefault="002D051D"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2D051D" w14:paraId="735676F2" w14:textId="77777777" w:rsidTr="00C641E6">
        <w:trPr>
          <w:trHeight w:val="1701"/>
        </w:trPr>
        <w:tc>
          <w:tcPr>
            <w:tcW w:w="8499" w:type="dxa"/>
          </w:tcPr>
          <w:p w14:paraId="64823C76" w14:textId="43592951" w:rsidR="00BE3DBD" w:rsidRDefault="00BE3DBD" w:rsidP="001618CC">
            <w:pPr>
              <w:spacing w:before="120" w:after="120"/>
              <w:rPr>
                <w:rFonts w:cs="Arial"/>
              </w:rPr>
            </w:pPr>
          </w:p>
        </w:tc>
      </w:tr>
    </w:tbl>
    <w:p w14:paraId="07D5997B" w14:textId="77777777" w:rsidR="00C641E6" w:rsidRDefault="00C641E6" w:rsidP="002D051D"/>
    <w:p w14:paraId="571E1A53" w14:textId="1799F195" w:rsidR="002D051D" w:rsidRDefault="002D051D" w:rsidP="002D051D">
      <w:r>
        <w:rPr>
          <w:noProof/>
          <w:color w:val="2B579A"/>
          <w:shd w:val="clear" w:color="auto" w:fill="E6E6E6"/>
          <w:lang w:eastAsia="en-NZ"/>
        </w:rPr>
        <mc:AlternateContent>
          <mc:Choice Requires="wps">
            <w:drawing>
              <wp:inline distT="0" distB="0" distL="0" distR="0" wp14:anchorId="493F4ECD" wp14:editId="70A28C40">
                <wp:extent cx="5400040" cy="609600"/>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09600"/>
                        </a:xfrm>
                        <a:prstGeom prst="rect">
                          <a:avLst/>
                        </a:prstGeom>
                        <a:solidFill>
                          <a:schemeClr val="accent5">
                            <a:lumMod val="50000"/>
                          </a:schemeClr>
                        </a:solidFill>
                        <a:ln w="9525">
                          <a:noFill/>
                          <a:miter lim="800000"/>
                          <a:headEnd/>
                          <a:tailEnd/>
                        </a:ln>
                      </wps:spPr>
                      <wps:txbx>
                        <w:txbxContent>
                          <w:p w14:paraId="6CE39001" w14:textId="637CFD22" w:rsidR="001618CC" w:rsidRPr="00540F40" w:rsidRDefault="001618CC" w:rsidP="00540F40">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BE3DBD">
                              <w:rPr>
                                <w:rFonts w:ascii="Arial" w:hAnsi="Arial" w:cs="Arial"/>
                                <w:b/>
                                <w:bCs/>
                                <w:color w:val="FFFFFF"/>
                                <w:szCs w:val="17"/>
                              </w:rPr>
                              <w:t>2(b)</w:t>
                            </w:r>
                            <w:r w:rsidRPr="00540F40">
                              <w:rPr>
                                <w:rFonts w:ascii="Arial" w:hAnsi="Arial" w:cs="Arial"/>
                                <w:b/>
                                <w:bCs/>
                                <w:color w:val="FFFFFF"/>
                                <w:szCs w:val="17"/>
                              </w:rPr>
                              <w:t xml:space="preserve">: </w:t>
                            </w:r>
                            <w:r w:rsidR="00BE3DBD" w:rsidRPr="00BE3DBD">
                              <w:rPr>
                                <w:rFonts w:ascii="Arial" w:hAnsi="Arial" w:cs="Arial"/>
                                <w:bCs/>
                                <w:color w:val="FFFFFF"/>
                                <w:szCs w:val="17"/>
                              </w:rPr>
                              <w:t>Is regulation 37</w:t>
                            </w:r>
                            <w:r w:rsidR="00B02E97">
                              <w:rPr>
                                <w:rFonts w:ascii="Arial" w:hAnsi="Arial" w:cs="Arial"/>
                                <w:bCs/>
                                <w:color w:val="FFFFFF"/>
                                <w:szCs w:val="17"/>
                              </w:rPr>
                              <w:t>E</w:t>
                            </w:r>
                            <w:r w:rsidR="00BE3DBD" w:rsidRPr="00BE3DBD">
                              <w:rPr>
                                <w:rFonts w:ascii="Arial" w:hAnsi="Arial" w:cs="Arial"/>
                                <w:bCs/>
                                <w:color w:val="FFFFFF"/>
                                <w:szCs w:val="17"/>
                              </w:rPr>
                              <w:t xml:space="preserve"> clear and unambiguous regarding the times when </w:t>
                            </w:r>
                            <w:r w:rsidR="005E13F1">
                              <w:rPr>
                                <w:rFonts w:ascii="Arial" w:hAnsi="Arial" w:cs="Arial"/>
                                <w:bCs/>
                                <w:color w:val="FFFFFF"/>
                                <w:szCs w:val="17"/>
                              </w:rPr>
                              <w:t>a</w:t>
                            </w:r>
                            <w:r w:rsidR="00BE3DBD" w:rsidRPr="00BE3DBD">
                              <w:rPr>
                                <w:rFonts w:ascii="Arial" w:hAnsi="Arial" w:cs="Arial"/>
                                <w:bCs/>
                                <w:color w:val="FFFFFF"/>
                                <w:szCs w:val="17"/>
                              </w:rPr>
                              <w:t xml:space="preserve">sset </w:t>
                            </w:r>
                            <w:r w:rsidR="005E13F1">
                              <w:rPr>
                                <w:rFonts w:ascii="Arial" w:hAnsi="Arial" w:cs="Arial"/>
                                <w:bCs/>
                                <w:color w:val="FFFFFF"/>
                                <w:szCs w:val="17"/>
                              </w:rPr>
                              <w:t>r</w:t>
                            </w:r>
                            <w:r w:rsidR="00BE3DBD" w:rsidRPr="00BE3DBD">
                              <w:rPr>
                                <w:rFonts w:ascii="Arial" w:hAnsi="Arial" w:cs="Arial"/>
                                <w:bCs/>
                                <w:color w:val="FFFFFF"/>
                                <w:szCs w:val="17"/>
                              </w:rPr>
                              <w:t>egisters should be submitted to the Chief Executive? If not, what additional detail should be added to the regulation?</w:t>
                            </w:r>
                          </w:p>
                        </w:txbxContent>
                      </wps:txbx>
                      <wps:bodyPr rot="0" vert="horz" wrap="square" lIns="91440" tIns="45720" rIns="91440" bIns="45720" anchor="t" anchorCtr="0">
                        <a:noAutofit/>
                      </wps:bodyPr>
                    </wps:wsp>
                  </a:graphicData>
                </a:graphic>
              </wp:inline>
            </w:drawing>
          </mc:Choice>
          <mc:Fallback>
            <w:pict>
              <v:shape w14:anchorId="493F4ECD" id="_x0000_s1036" type="#_x0000_t202" style="width:425.2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" fillcolor="#205867 [1608]" stroked="f">
                <v:textbox>
                  <w:txbxContent>
                    <w:p w14:paraId="6CE39001" w14:textId="637CFD22" w:rsidR="001618CC" w:rsidRPr="00540F40" w:rsidRDefault="001618CC" w:rsidP="00540F40">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BE3DBD">
                        <w:rPr>
                          <w:rFonts w:ascii="Arial" w:hAnsi="Arial" w:cs="Arial"/>
                          <w:b/>
                          <w:bCs/>
                          <w:color w:val="FFFFFF"/>
                          <w:szCs w:val="17"/>
                        </w:rPr>
                        <w:t>2(b)</w:t>
                      </w:r>
                      <w:r w:rsidRPr="00540F40">
                        <w:rPr>
                          <w:rFonts w:ascii="Arial" w:hAnsi="Arial" w:cs="Arial"/>
                          <w:b/>
                          <w:bCs/>
                          <w:color w:val="FFFFFF"/>
                          <w:szCs w:val="17"/>
                        </w:rPr>
                        <w:t xml:space="preserve">: </w:t>
                      </w:r>
                      <w:r w:rsidR="00BE3DBD" w:rsidRPr="00BE3DBD">
                        <w:rPr>
                          <w:rFonts w:ascii="Arial" w:hAnsi="Arial" w:cs="Arial"/>
                          <w:bCs/>
                          <w:color w:val="FFFFFF"/>
                          <w:szCs w:val="17"/>
                        </w:rPr>
                        <w:t>Is regulation 37</w:t>
                      </w:r>
                      <w:r w:rsidR="00B02E97">
                        <w:rPr>
                          <w:rFonts w:ascii="Arial" w:hAnsi="Arial" w:cs="Arial"/>
                          <w:bCs/>
                          <w:color w:val="FFFFFF"/>
                          <w:szCs w:val="17"/>
                        </w:rPr>
                        <w:t>E</w:t>
                      </w:r>
                      <w:r w:rsidR="00BE3DBD" w:rsidRPr="00BE3DBD">
                        <w:rPr>
                          <w:rFonts w:ascii="Arial" w:hAnsi="Arial" w:cs="Arial"/>
                          <w:bCs/>
                          <w:color w:val="FFFFFF"/>
                          <w:szCs w:val="17"/>
                        </w:rPr>
                        <w:t xml:space="preserve"> clear and unambiguous regarding the times when </w:t>
                      </w:r>
                      <w:r w:rsidR="005E13F1">
                        <w:rPr>
                          <w:rFonts w:ascii="Arial" w:hAnsi="Arial" w:cs="Arial"/>
                          <w:bCs/>
                          <w:color w:val="FFFFFF"/>
                          <w:szCs w:val="17"/>
                        </w:rPr>
                        <w:t>a</w:t>
                      </w:r>
                      <w:r w:rsidR="00BE3DBD" w:rsidRPr="00BE3DBD">
                        <w:rPr>
                          <w:rFonts w:ascii="Arial" w:hAnsi="Arial" w:cs="Arial"/>
                          <w:bCs/>
                          <w:color w:val="FFFFFF"/>
                          <w:szCs w:val="17"/>
                        </w:rPr>
                        <w:t xml:space="preserve">sset </w:t>
                      </w:r>
                      <w:r w:rsidR="005E13F1">
                        <w:rPr>
                          <w:rFonts w:ascii="Arial" w:hAnsi="Arial" w:cs="Arial"/>
                          <w:bCs/>
                          <w:color w:val="FFFFFF"/>
                          <w:szCs w:val="17"/>
                        </w:rPr>
                        <w:t>r</w:t>
                      </w:r>
                      <w:r w:rsidR="00BE3DBD" w:rsidRPr="00BE3DBD">
                        <w:rPr>
                          <w:rFonts w:ascii="Arial" w:hAnsi="Arial" w:cs="Arial"/>
                          <w:bCs/>
                          <w:color w:val="FFFFFF"/>
                          <w:szCs w:val="17"/>
                        </w:rPr>
                        <w:t>egisters should be submitted to the Chief Executive? If not, what additional detail should be added to the regulation?</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2D051D" w:rsidRPr="00EB26DC" w14:paraId="397757AC" w14:textId="77777777" w:rsidTr="001618CC">
        <w:tc>
          <w:tcPr>
            <w:tcW w:w="8499" w:type="dxa"/>
            <w:shd w:val="clear" w:color="auto" w:fill="EAF1DD" w:themeFill="accent3" w:themeFillTint="33"/>
          </w:tcPr>
          <w:p w14:paraId="38E4B819" w14:textId="77777777" w:rsidR="002D051D" w:rsidRPr="002D2C50" w:rsidRDefault="002D051D"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2D051D" w14:paraId="545D0D04" w14:textId="77777777" w:rsidTr="00C641E6">
        <w:trPr>
          <w:trHeight w:val="1701"/>
        </w:trPr>
        <w:tc>
          <w:tcPr>
            <w:tcW w:w="8499" w:type="dxa"/>
          </w:tcPr>
          <w:p w14:paraId="326B2AFD" w14:textId="01AB657F" w:rsidR="00BE3DBD" w:rsidRDefault="00BE3DBD" w:rsidP="001618CC">
            <w:pPr>
              <w:spacing w:before="120" w:after="120"/>
              <w:rPr>
                <w:rFonts w:cs="Arial"/>
              </w:rPr>
            </w:pPr>
          </w:p>
        </w:tc>
      </w:tr>
    </w:tbl>
    <w:p w14:paraId="21E4281A" w14:textId="6838DF7C" w:rsidR="00682C84" w:rsidRDefault="00682C84" w:rsidP="00B02E97">
      <w:pPr>
        <w:spacing w:before="0" w:after="200" w:line="276" w:lineRule="auto"/>
      </w:pPr>
    </w:p>
    <w:p w14:paraId="130AF005" w14:textId="77777777" w:rsidR="00682C84" w:rsidRDefault="00682C84" w:rsidP="00682C84">
      <w:r>
        <w:rPr>
          <w:noProof/>
          <w:color w:val="2B579A"/>
          <w:shd w:val="clear" w:color="auto" w:fill="E6E6E6"/>
          <w:lang w:eastAsia="en-NZ"/>
        </w:rPr>
        <mc:AlternateContent>
          <mc:Choice Requires="wps">
            <w:drawing>
              <wp:inline distT="0" distB="0" distL="0" distR="0" wp14:anchorId="643087BB" wp14:editId="1A2EC479">
                <wp:extent cx="5400040" cy="450850"/>
                <wp:effectExtent l="0" t="0" r="0" b="63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50850"/>
                        </a:xfrm>
                        <a:prstGeom prst="rect">
                          <a:avLst/>
                        </a:prstGeom>
                        <a:solidFill>
                          <a:schemeClr val="accent5">
                            <a:lumMod val="50000"/>
                          </a:schemeClr>
                        </a:solidFill>
                        <a:ln w="9525">
                          <a:noFill/>
                          <a:miter lim="800000"/>
                          <a:headEnd/>
                          <a:tailEnd/>
                        </a:ln>
                      </wps:spPr>
                      <wps:txbx>
                        <w:txbxContent>
                          <w:p w14:paraId="0295E30A" w14:textId="314F6CCA"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BE3DBD">
                              <w:rPr>
                                <w:rFonts w:ascii="Arial" w:hAnsi="Arial" w:cs="Arial"/>
                                <w:b/>
                                <w:bCs/>
                                <w:color w:val="FFFFFF"/>
                                <w:szCs w:val="17"/>
                              </w:rPr>
                              <w:t>2(c)</w:t>
                            </w:r>
                            <w:r w:rsidRPr="00540F40">
                              <w:rPr>
                                <w:rFonts w:ascii="Arial" w:hAnsi="Arial" w:cs="Arial"/>
                                <w:b/>
                                <w:bCs/>
                                <w:color w:val="FFFFFF"/>
                                <w:szCs w:val="17"/>
                              </w:rPr>
                              <w:t>:</w:t>
                            </w:r>
                            <w:r w:rsidR="00BE3DBD">
                              <w:rPr>
                                <w:rFonts w:ascii="Arial" w:hAnsi="Arial" w:cs="Arial"/>
                                <w:b/>
                                <w:bCs/>
                                <w:color w:val="FFFFFF"/>
                                <w:szCs w:val="17"/>
                              </w:rPr>
                              <w:t xml:space="preserve"> </w:t>
                            </w:r>
                            <w:r w:rsidR="00BE3DBD" w:rsidRPr="00BE3DBD">
                              <w:rPr>
                                <w:rFonts w:ascii="Arial" w:hAnsi="Arial" w:cs="Arial"/>
                                <w:bCs/>
                                <w:color w:val="FFFFFF"/>
                                <w:szCs w:val="17"/>
                              </w:rPr>
                              <w:t>Do you foresee any challenges in providing the information required in Schedule 5B within the timeframes specified in regulation 37</w:t>
                            </w:r>
                            <w:r w:rsidR="00B02E97">
                              <w:rPr>
                                <w:rFonts w:ascii="Arial" w:hAnsi="Arial" w:cs="Arial"/>
                                <w:bCs/>
                                <w:color w:val="FFFFFF"/>
                                <w:szCs w:val="17"/>
                              </w:rPr>
                              <w:t>E</w:t>
                            </w:r>
                            <w:r w:rsidR="00BE3DBD" w:rsidRPr="00BE3DBD">
                              <w:rPr>
                                <w:rFonts w:ascii="Arial" w:hAnsi="Arial" w:cs="Arial"/>
                                <w:bCs/>
                                <w:color w:val="FFFFFF"/>
                                <w:szCs w:val="17"/>
                              </w:rPr>
                              <w:t>?</w:t>
                            </w:r>
                          </w:p>
                        </w:txbxContent>
                      </wps:txbx>
                      <wps:bodyPr rot="0" vert="horz" wrap="square" lIns="91440" tIns="45720" rIns="91440" bIns="45720" anchor="t" anchorCtr="0">
                        <a:noAutofit/>
                      </wps:bodyPr>
                    </wps:wsp>
                  </a:graphicData>
                </a:graphic>
              </wp:inline>
            </w:drawing>
          </mc:Choice>
          <mc:Fallback>
            <w:pict>
              <v:shape w14:anchorId="643087BB" id="_x0000_s1037" type="#_x0000_t202" style="width:425.2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" fillcolor="#205867 [1608]" stroked="f">
                <v:textbox>
                  <w:txbxContent>
                    <w:p w14:paraId="0295E30A" w14:textId="314F6CCA"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BE3DBD">
                        <w:rPr>
                          <w:rFonts w:ascii="Arial" w:hAnsi="Arial" w:cs="Arial"/>
                          <w:b/>
                          <w:bCs/>
                          <w:color w:val="FFFFFF"/>
                          <w:szCs w:val="17"/>
                        </w:rPr>
                        <w:t>2(c)</w:t>
                      </w:r>
                      <w:r w:rsidRPr="00540F40">
                        <w:rPr>
                          <w:rFonts w:ascii="Arial" w:hAnsi="Arial" w:cs="Arial"/>
                          <w:b/>
                          <w:bCs/>
                          <w:color w:val="FFFFFF"/>
                          <w:szCs w:val="17"/>
                        </w:rPr>
                        <w:t>:</w:t>
                      </w:r>
                      <w:r w:rsidR="00BE3DBD">
                        <w:rPr>
                          <w:rFonts w:ascii="Arial" w:hAnsi="Arial" w:cs="Arial"/>
                          <w:b/>
                          <w:bCs/>
                          <w:color w:val="FFFFFF"/>
                          <w:szCs w:val="17"/>
                        </w:rPr>
                        <w:t xml:space="preserve"> </w:t>
                      </w:r>
                      <w:r w:rsidR="00BE3DBD" w:rsidRPr="00BE3DBD">
                        <w:rPr>
                          <w:rFonts w:ascii="Arial" w:hAnsi="Arial" w:cs="Arial"/>
                          <w:bCs/>
                          <w:color w:val="FFFFFF"/>
                          <w:szCs w:val="17"/>
                        </w:rPr>
                        <w:t>Do you foresee any challenges in providing the information required in Schedule 5B within the timeframes specified in regulation 37</w:t>
                      </w:r>
                      <w:r w:rsidR="00B02E97">
                        <w:rPr>
                          <w:rFonts w:ascii="Arial" w:hAnsi="Arial" w:cs="Arial"/>
                          <w:bCs/>
                          <w:color w:val="FFFFFF"/>
                          <w:szCs w:val="17"/>
                        </w:rPr>
                        <w:t>E</w:t>
                      </w:r>
                      <w:r w:rsidR="00BE3DBD" w:rsidRPr="00BE3DBD">
                        <w:rPr>
                          <w:rFonts w:ascii="Arial" w:hAnsi="Arial" w:cs="Arial"/>
                          <w:bCs/>
                          <w:color w:val="FFFFFF"/>
                          <w:szCs w:val="17"/>
                        </w:rPr>
                        <w: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82C84" w:rsidRPr="00EB26DC" w14:paraId="0887DB3E" w14:textId="77777777" w:rsidTr="001618CC">
        <w:tc>
          <w:tcPr>
            <w:tcW w:w="8499" w:type="dxa"/>
            <w:shd w:val="clear" w:color="auto" w:fill="EAF1DD" w:themeFill="accent3" w:themeFillTint="33"/>
          </w:tcPr>
          <w:p w14:paraId="25A6BC05" w14:textId="77777777" w:rsidR="00682C84" w:rsidRPr="002D2C50" w:rsidRDefault="00682C84"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82C84" w14:paraId="0B486BB3" w14:textId="77777777" w:rsidTr="00C641E6">
        <w:trPr>
          <w:trHeight w:val="1701"/>
        </w:trPr>
        <w:tc>
          <w:tcPr>
            <w:tcW w:w="8499" w:type="dxa"/>
          </w:tcPr>
          <w:p w14:paraId="1D3166FB" w14:textId="77777777" w:rsidR="00682C84" w:rsidRDefault="00682C84" w:rsidP="001618CC">
            <w:pPr>
              <w:spacing w:before="120" w:after="120"/>
              <w:rPr>
                <w:rFonts w:cs="Arial"/>
              </w:rPr>
            </w:pPr>
          </w:p>
        </w:tc>
      </w:tr>
    </w:tbl>
    <w:p w14:paraId="54839C94" w14:textId="3554BC2D" w:rsidR="00B02E97" w:rsidRDefault="00B02E97">
      <w:pPr>
        <w:spacing w:before="0" w:after="200" w:line="276" w:lineRule="auto"/>
        <w:rPr>
          <w:rFonts w:ascii="Arial" w:hAnsi="Arial" w:cs="Arial"/>
          <w:b/>
          <w:sz w:val="28"/>
          <w:szCs w:val="30"/>
        </w:rPr>
      </w:pPr>
    </w:p>
    <w:p w14:paraId="0EC3D6ED" w14:textId="77777777" w:rsidR="00B02E97" w:rsidRDefault="00B02E97">
      <w:pPr>
        <w:spacing w:before="0" w:after="200" w:line="276" w:lineRule="auto"/>
        <w:rPr>
          <w:rFonts w:ascii="Arial" w:hAnsi="Arial" w:cs="Arial"/>
          <w:b/>
          <w:sz w:val="28"/>
          <w:szCs w:val="30"/>
        </w:rPr>
      </w:pPr>
      <w:r>
        <w:rPr>
          <w:rFonts w:ascii="Arial" w:hAnsi="Arial" w:cs="Arial"/>
          <w:b/>
          <w:sz w:val="28"/>
          <w:szCs w:val="30"/>
        </w:rPr>
        <w:br w:type="page"/>
      </w:r>
    </w:p>
    <w:p w14:paraId="74587490" w14:textId="4425794E" w:rsidR="00682C84" w:rsidRDefault="00080F06" w:rsidP="00682C84">
      <w:r w:rsidRPr="00080F06">
        <w:rPr>
          <w:rFonts w:ascii="Arial" w:hAnsi="Arial" w:cs="Arial"/>
          <w:b/>
          <w:sz w:val="28"/>
          <w:szCs w:val="30"/>
        </w:rPr>
        <w:t xml:space="preserve">Decommissioning </w:t>
      </w:r>
      <w:r w:rsidR="005E13F1">
        <w:rPr>
          <w:rFonts w:ascii="Arial" w:hAnsi="Arial" w:cs="Arial"/>
          <w:b/>
          <w:sz w:val="28"/>
          <w:szCs w:val="30"/>
        </w:rPr>
        <w:t>p</w:t>
      </w:r>
      <w:r w:rsidRPr="00080F06">
        <w:rPr>
          <w:rFonts w:ascii="Arial" w:hAnsi="Arial" w:cs="Arial"/>
          <w:b/>
          <w:sz w:val="28"/>
          <w:szCs w:val="30"/>
        </w:rPr>
        <w:t>lans to be provided under Subpart 2 of the Amendment Act</w:t>
      </w:r>
      <w:r w:rsidR="00682C84">
        <w:rPr>
          <w:noProof/>
          <w:color w:val="2B579A"/>
          <w:shd w:val="clear" w:color="auto" w:fill="E6E6E6"/>
          <w:lang w:eastAsia="en-NZ"/>
        </w:rPr>
        <mc:AlternateContent>
          <mc:Choice Requires="wps">
            <w:drawing>
              <wp:inline distT="0" distB="0" distL="0" distR="0" wp14:anchorId="43EA9CAF" wp14:editId="7A108DA9">
                <wp:extent cx="5400040" cy="615950"/>
                <wp:effectExtent l="0" t="0" r="0" b="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15950"/>
                        </a:xfrm>
                        <a:prstGeom prst="rect">
                          <a:avLst/>
                        </a:prstGeom>
                        <a:solidFill>
                          <a:schemeClr val="accent5">
                            <a:lumMod val="50000"/>
                          </a:schemeClr>
                        </a:solidFill>
                        <a:ln w="9525">
                          <a:noFill/>
                          <a:miter lim="800000"/>
                          <a:headEnd/>
                          <a:tailEnd/>
                        </a:ln>
                      </wps:spPr>
                      <wps:txbx>
                        <w:txbxContent>
                          <w:p w14:paraId="6332A57A" w14:textId="58290A73"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080F06">
                              <w:rPr>
                                <w:rFonts w:ascii="Arial" w:hAnsi="Arial" w:cs="Arial"/>
                                <w:b/>
                                <w:bCs/>
                                <w:color w:val="FFFFFF"/>
                                <w:szCs w:val="17"/>
                              </w:rPr>
                              <w:t>3(a)</w:t>
                            </w:r>
                            <w:r w:rsidRPr="00540F40">
                              <w:rPr>
                                <w:rFonts w:ascii="Arial" w:hAnsi="Arial" w:cs="Arial"/>
                                <w:b/>
                                <w:bCs/>
                                <w:color w:val="FFFFFF"/>
                                <w:szCs w:val="17"/>
                              </w:rPr>
                              <w:t xml:space="preserve">: </w:t>
                            </w:r>
                            <w:r w:rsidR="00080F06" w:rsidRPr="00080F06">
                              <w:rPr>
                                <w:rFonts w:ascii="Arial" w:hAnsi="Arial" w:cs="Arial"/>
                                <w:bCs/>
                                <w:color w:val="FFFFFF"/>
                                <w:szCs w:val="17"/>
                              </w:rPr>
                              <w:t>Are the minimum information requirements for decommissioning plans in regulation 37</w:t>
                            </w:r>
                            <w:r w:rsidR="00B2588F">
                              <w:rPr>
                                <w:rFonts w:ascii="Arial" w:hAnsi="Arial" w:cs="Arial"/>
                                <w:bCs/>
                                <w:color w:val="FFFFFF"/>
                                <w:szCs w:val="17"/>
                              </w:rPr>
                              <w:t>F</w:t>
                            </w:r>
                            <w:r w:rsidR="00080F06" w:rsidRPr="00080F06">
                              <w:rPr>
                                <w:rFonts w:ascii="Arial" w:hAnsi="Arial" w:cs="Arial"/>
                                <w:bCs/>
                                <w:color w:val="FFFFFF"/>
                                <w:szCs w:val="17"/>
                              </w:rPr>
                              <w:t xml:space="preserve"> clear and unambiguous? If not, how could they be amended?</w:t>
                            </w:r>
                          </w:p>
                        </w:txbxContent>
                      </wps:txbx>
                      <wps:bodyPr rot="0" vert="horz" wrap="square" lIns="91440" tIns="45720" rIns="91440" bIns="45720" anchor="t" anchorCtr="0">
                        <a:noAutofit/>
                      </wps:bodyPr>
                    </wps:wsp>
                  </a:graphicData>
                </a:graphic>
              </wp:inline>
            </w:drawing>
          </mc:Choice>
          <mc:Fallback>
            <w:pict>
              <v:shape w14:anchorId="43EA9CAF" id="_x0000_s1038" type="#_x0000_t202" style="width:425.2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" fillcolor="#205867 [1608]" stroked="f">
                <v:textbox>
                  <w:txbxContent>
                    <w:p w14:paraId="6332A57A" w14:textId="58290A73" w:rsidR="001618CC" w:rsidRPr="00540F40"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080F06">
                        <w:rPr>
                          <w:rFonts w:ascii="Arial" w:hAnsi="Arial" w:cs="Arial"/>
                          <w:b/>
                          <w:bCs/>
                          <w:color w:val="FFFFFF"/>
                          <w:szCs w:val="17"/>
                        </w:rPr>
                        <w:t>3(a)</w:t>
                      </w:r>
                      <w:r w:rsidRPr="00540F40">
                        <w:rPr>
                          <w:rFonts w:ascii="Arial" w:hAnsi="Arial" w:cs="Arial"/>
                          <w:b/>
                          <w:bCs/>
                          <w:color w:val="FFFFFF"/>
                          <w:szCs w:val="17"/>
                        </w:rPr>
                        <w:t xml:space="preserve">: </w:t>
                      </w:r>
                      <w:r w:rsidR="00080F06" w:rsidRPr="00080F06">
                        <w:rPr>
                          <w:rFonts w:ascii="Arial" w:hAnsi="Arial" w:cs="Arial"/>
                          <w:bCs/>
                          <w:color w:val="FFFFFF"/>
                          <w:szCs w:val="17"/>
                        </w:rPr>
                        <w:t>Are the minimum information requirements for decommissioning plans in regulation 37</w:t>
                      </w:r>
                      <w:r w:rsidR="00B2588F">
                        <w:rPr>
                          <w:rFonts w:ascii="Arial" w:hAnsi="Arial" w:cs="Arial"/>
                          <w:bCs/>
                          <w:color w:val="FFFFFF"/>
                          <w:szCs w:val="17"/>
                        </w:rPr>
                        <w:t>F</w:t>
                      </w:r>
                      <w:r w:rsidR="00080F06" w:rsidRPr="00080F06">
                        <w:rPr>
                          <w:rFonts w:ascii="Arial" w:hAnsi="Arial" w:cs="Arial"/>
                          <w:bCs/>
                          <w:color w:val="FFFFFF"/>
                          <w:szCs w:val="17"/>
                        </w:rPr>
                        <w:t xml:space="preserve"> clear and unambiguous? If not, how could they be amended?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82C84" w:rsidRPr="00EB26DC" w14:paraId="47B4A042" w14:textId="77777777" w:rsidTr="001618CC">
        <w:tc>
          <w:tcPr>
            <w:tcW w:w="8499" w:type="dxa"/>
            <w:shd w:val="clear" w:color="auto" w:fill="EAF1DD" w:themeFill="accent3" w:themeFillTint="33"/>
          </w:tcPr>
          <w:p w14:paraId="007C9D8B" w14:textId="77777777" w:rsidR="00682C84" w:rsidRPr="002D2C50" w:rsidRDefault="00682C84"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82C84" w14:paraId="5885A289" w14:textId="77777777" w:rsidTr="00C641E6">
        <w:trPr>
          <w:trHeight w:val="1701"/>
        </w:trPr>
        <w:tc>
          <w:tcPr>
            <w:tcW w:w="8499" w:type="dxa"/>
          </w:tcPr>
          <w:p w14:paraId="7774D7BF" w14:textId="596F90A9" w:rsidR="00080F06" w:rsidRDefault="00080F06" w:rsidP="001618CC">
            <w:pPr>
              <w:spacing w:before="120" w:after="120"/>
              <w:rPr>
                <w:rFonts w:cs="Arial"/>
              </w:rPr>
            </w:pPr>
          </w:p>
        </w:tc>
      </w:tr>
    </w:tbl>
    <w:p w14:paraId="19B94E32" w14:textId="77777777" w:rsidR="00682C84" w:rsidRDefault="00682C84" w:rsidP="00682C84"/>
    <w:p w14:paraId="74F98145" w14:textId="77777777" w:rsidR="00682C84" w:rsidRDefault="00682C84" w:rsidP="00682C84">
      <w:r>
        <w:rPr>
          <w:noProof/>
          <w:color w:val="2B579A"/>
          <w:shd w:val="clear" w:color="auto" w:fill="E6E6E6"/>
          <w:lang w:eastAsia="en-NZ"/>
        </w:rPr>
        <mc:AlternateContent>
          <mc:Choice Requires="wps">
            <w:drawing>
              <wp:inline distT="0" distB="0" distL="0" distR="0" wp14:anchorId="316A1837" wp14:editId="6139D962">
                <wp:extent cx="5400040" cy="635000"/>
                <wp:effectExtent l="0" t="0" r="0" b="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35000"/>
                        </a:xfrm>
                        <a:prstGeom prst="rect">
                          <a:avLst/>
                        </a:prstGeom>
                        <a:solidFill>
                          <a:schemeClr val="accent5">
                            <a:lumMod val="50000"/>
                          </a:schemeClr>
                        </a:solidFill>
                        <a:ln w="9525">
                          <a:noFill/>
                          <a:miter lim="800000"/>
                          <a:headEnd/>
                          <a:tailEnd/>
                        </a:ln>
                      </wps:spPr>
                      <wps:txbx>
                        <w:txbxContent>
                          <w:p w14:paraId="219F8BD6" w14:textId="6B1508AA" w:rsidR="001618CC" w:rsidRPr="0009777F"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080F06">
                              <w:rPr>
                                <w:rFonts w:ascii="Arial" w:hAnsi="Arial" w:cs="Arial"/>
                                <w:b/>
                                <w:bCs/>
                                <w:color w:val="FFFFFF"/>
                                <w:szCs w:val="17"/>
                              </w:rPr>
                              <w:t>3(b)</w:t>
                            </w:r>
                            <w:r w:rsidRPr="00540F40">
                              <w:rPr>
                                <w:rFonts w:ascii="Arial" w:hAnsi="Arial" w:cs="Arial"/>
                                <w:b/>
                                <w:bCs/>
                                <w:color w:val="FFFFFF"/>
                                <w:szCs w:val="17"/>
                              </w:rPr>
                              <w:t xml:space="preserve">: </w:t>
                            </w:r>
                            <w:r w:rsidR="00080F06" w:rsidRPr="005E13F1">
                              <w:rPr>
                                <w:rFonts w:ascii="Arial" w:hAnsi="Arial" w:cs="Arial"/>
                                <w:color w:val="FFFFFF"/>
                                <w:szCs w:val="17"/>
                              </w:rPr>
                              <w:t>Do you have any comments on the practical feasibility of appointing a competent and independent person to review the decommissioning plan as outlined in regulation 37</w:t>
                            </w:r>
                            <w:r w:rsidR="00B2588F" w:rsidRPr="005E13F1">
                              <w:rPr>
                                <w:rFonts w:ascii="Arial" w:hAnsi="Arial" w:cs="Arial"/>
                                <w:color w:val="FFFFFF"/>
                                <w:szCs w:val="17"/>
                              </w:rPr>
                              <w:t>G</w:t>
                            </w:r>
                            <w:r w:rsidR="00080F06" w:rsidRPr="005E13F1">
                              <w:rPr>
                                <w:rFonts w:ascii="Arial" w:hAnsi="Arial" w:cs="Arial"/>
                                <w:color w:val="FFFFFF"/>
                                <w:szCs w:val="17"/>
                              </w:rPr>
                              <w:t>?</w:t>
                            </w:r>
                          </w:p>
                        </w:txbxContent>
                      </wps:txbx>
                      <wps:bodyPr rot="0" vert="horz" wrap="square" lIns="91440" tIns="45720" rIns="91440" bIns="45720" anchor="t" anchorCtr="0">
                        <a:noAutofit/>
                      </wps:bodyPr>
                    </wps:wsp>
                  </a:graphicData>
                </a:graphic>
              </wp:inline>
            </w:drawing>
          </mc:Choice>
          <mc:Fallback>
            <w:pict>
              <v:shape w14:anchorId="316A1837" id="_x0000_s1039" type="#_x0000_t202" style="width:425.2pt;height: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" fillcolor="#205867 [1608]" stroked="f">
                <v:textbox>
                  <w:txbxContent>
                    <w:p w14:paraId="219F8BD6" w14:textId="6B1508AA" w:rsidR="001618CC" w:rsidRPr="0009777F" w:rsidRDefault="001618CC" w:rsidP="00682C84">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080F06">
                        <w:rPr>
                          <w:rFonts w:ascii="Arial" w:hAnsi="Arial" w:cs="Arial"/>
                          <w:b/>
                          <w:bCs/>
                          <w:color w:val="FFFFFF"/>
                          <w:szCs w:val="17"/>
                        </w:rPr>
                        <w:t>3(b)</w:t>
                      </w:r>
                      <w:r w:rsidRPr="00540F40">
                        <w:rPr>
                          <w:rFonts w:ascii="Arial" w:hAnsi="Arial" w:cs="Arial"/>
                          <w:b/>
                          <w:bCs/>
                          <w:color w:val="FFFFFF"/>
                          <w:szCs w:val="17"/>
                        </w:rPr>
                        <w:t xml:space="preserve">: </w:t>
                      </w:r>
                      <w:r w:rsidR="00080F06" w:rsidRPr="005E13F1">
                        <w:rPr>
                          <w:rFonts w:ascii="Arial" w:hAnsi="Arial" w:cs="Arial"/>
                          <w:color w:val="FFFFFF"/>
                          <w:szCs w:val="17"/>
                        </w:rPr>
                        <w:t>Do you have any comments on the practical feasibility of appointing a competent and independent person to review the decommissioning plan as outlined in regulation 37</w:t>
                      </w:r>
                      <w:r w:rsidR="00B2588F" w:rsidRPr="005E13F1">
                        <w:rPr>
                          <w:rFonts w:ascii="Arial" w:hAnsi="Arial" w:cs="Arial"/>
                          <w:color w:val="FFFFFF"/>
                          <w:szCs w:val="17"/>
                        </w:rPr>
                        <w:t>G</w:t>
                      </w:r>
                      <w:r w:rsidR="00080F06" w:rsidRPr="005E13F1">
                        <w:rPr>
                          <w:rFonts w:ascii="Arial" w:hAnsi="Arial" w:cs="Arial"/>
                          <w:color w:val="FFFFFF"/>
                          <w:szCs w:val="17"/>
                        </w:rPr>
                        <w: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682C84" w:rsidRPr="00EB26DC" w14:paraId="30DEF802" w14:textId="77777777" w:rsidTr="001618CC">
        <w:tc>
          <w:tcPr>
            <w:tcW w:w="8499" w:type="dxa"/>
            <w:shd w:val="clear" w:color="auto" w:fill="EAF1DD" w:themeFill="accent3" w:themeFillTint="33"/>
          </w:tcPr>
          <w:p w14:paraId="22E11B3F" w14:textId="77777777" w:rsidR="00682C84" w:rsidRPr="002D2C50" w:rsidRDefault="00682C84"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682C84" w14:paraId="66FDEF1D" w14:textId="77777777" w:rsidTr="00C641E6">
        <w:trPr>
          <w:trHeight w:val="1701"/>
        </w:trPr>
        <w:tc>
          <w:tcPr>
            <w:tcW w:w="8499" w:type="dxa"/>
          </w:tcPr>
          <w:p w14:paraId="74DD4070" w14:textId="77777777" w:rsidR="00682C84" w:rsidRDefault="00682C84" w:rsidP="001618CC">
            <w:pPr>
              <w:spacing w:before="120" w:after="120"/>
              <w:rPr>
                <w:rFonts w:cs="Arial"/>
              </w:rPr>
            </w:pPr>
          </w:p>
        </w:tc>
      </w:tr>
    </w:tbl>
    <w:p w14:paraId="3AA462B4" w14:textId="77777777" w:rsidR="00C641E6" w:rsidRDefault="00C641E6" w:rsidP="00A71F8F"/>
    <w:p w14:paraId="36CB1110" w14:textId="465EB722" w:rsidR="00A71F8F" w:rsidRDefault="00A71F8F" w:rsidP="00A71F8F">
      <w:r>
        <w:rPr>
          <w:noProof/>
          <w:color w:val="2B579A"/>
          <w:shd w:val="clear" w:color="auto" w:fill="E6E6E6"/>
          <w:lang w:eastAsia="en-NZ"/>
        </w:rPr>
        <mc:AlternateContent>
          <mc:Choice Requires="wps">
            <w:drawing>
              <wp:inline distT="0" distB="0" distL="0" distR="0" wp14:anchorId="1A64470D" wp14:editId="6C66806E">
                <wp:extent cx="5400040" cy="641350"/>
                <wp:effectExtent l="0" t="0" r="0" b="635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41350"/>
                        </a:xfrm>
                        <a:prstGeom prst="rect">
                          <a:avLst/>
                        </a:prstGeom>
                        <a:solidFill>
                          <a:schemeClr val="accent5">
                            <a:lumMod val="50000"/>
                          </a:schemeClr>
                        </a:solidFill>
                        <a:ln w="9525">
                          <a:noFill/>
                          <a:miter lim="800000"/>
                          <a:headEnd/>
                          <a:tailEnd/>
                        </a:ln>
                      </wps:spPr>
                      <wps:txbx>
                        <w:txbxContent>
                          <w:p w14:paraId="373EF40E" w14:textId="4047EF38" w:rsidR="001618CC" w:rsidRPr="0009777F" w:rsidRDefault="001618CC" w:rsidP="00A71F8F">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080F06">
                              <w:rPr>
                                <w:rFonts w:ascii="Arial" w:hAnsi="Arial" w:cs="Arial"/>
                                <w:b/>
                                <w:bCs/>
                                <w:color w:val="FFFFFF"/>
                                <w:szCs w:val="17"/>
                              </w:rPr>
                              <w:t>3(c)</w:t>
                            </w:r>
                            <w:r w:rsidRPr="00540F40">
                              <w:rPr>
                                <w:rFonts w:ascii="Arial" w:hAnsi="Arial" w:cs="Arial"/>
                                <w:b/>
                                <w:bCs/>
                                <w:color w:val="FFFFFF"/>
                                <w:szCs w:val="17"/>
                              </w:rPr>
                              <w:t xml:space="preserve">: </w:t>
                            </w:r>
                            <w:r w:rsidR="00080F06" w:rsidRPr="00080F06">
                              <w:rPr>
                                <w:rFonts w:ascii="Arial" w:hAnsi="Arial" w:cs="Arial"/>
                                <w:bCs/>
                                <w:color w:val="FFFFFF"/>
                                <w:szCs w:val="17"/>
                              </w:rPr>
                              <w:t>Is regulation 37</w:t>
                            </w:r>
                            <w:r w:rsidR="00B2588F">
                              <w:rPr>
                                <w:rFonts w:ascii="Arial" w:hAnsi="Arial" w:cs="Arial"/>
                                <w:bCs/>
                                <w:color w:val="FFFFFF"/>
                                <w:szCs w:val="17"/>
                              </w:rPr>
                              <w:t>H</w:t>
                            </w:r>
                            <w:r w:rsidR="00080F06" w:rsidRPr="00080F06">
                              <w:rPr>
                                <w:rFonts w:ascii="Arial" w:hAnsi="Arial" w:cs="Arial"/>
                                <w:bCs/>
                                <w:color w:val="FFFFFF"/>
                                <w:szCs w:val="17"/>
                              </w:rPr>
                              <w:t xml:space="preserve"> clear and unambiguous regarding the times when decommissioning plans should be submitted to the Chief Executive? If not, what additional detail should be added to the regulation?</w:t>
                            </w:r>
                          </w:p>
                        </w:txbxContent>
                      </wps:txbx>
                      <wps:bodyPr rot="0" vert="horz" wrap="square" lIns="91440" tIns="45720" rIns="91440" bIns="45720" anchor="t" anchorCtr="0">
                        <a:noAutofit/>
                      </wps:bodyPr>
                    </wps:wsp>
                  </a:graphicData>
                </a:graphic>
              </wp:inline>
            </w:drawing>
          </mc:Choice>
          <mc:Fallback>
            <w:pict>
              <v:shape w14:anchorId="1A64470D" id="_x0000_s1040" type="#_x0000_t202" style="width:425.2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" fillcolor="#205867 [1608]" stroked="f">
                <v:textbox>
                  <w:txbxContent>
                    <w:p w14:paraId="373EF40E" w14:textId="4047EF38" w:rsidR="001618CC" w:rsidRPr="0009777F" w:rsidRDefault="001618CC" w:rsidP="00A71F8F">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080F06">
                        <w:rPr>
                          <w:rFonts w:ascii="Arial" w:hAnsi="Arial" w:cs="Arial"/>
                          <w:b/>
                          <w:bCs/>
                          <w:color w:val="FFFFFF"/>
                          <w:szCs w:val="17"/>
                        </w:rPr>
                        <w:t>3(c)</w:t>
                      </w:r>
                      <w:r w:rsidRPr="00540F40">
                        <w:rPr>
                          <w:rFonts w:ascii="Arial" w:hAnsi="Arial" w:cs="Arial"/>
                          <w:b/>
                          <w:bCs/>
                          <w:color w:val="FFFFFF"/>
                          <w:szCs w:val="17"/>
                        </w:rPr>
                        <w:t xml:space="preserve">: </w:t>
                      </w:r>
                      <w:r w:rsidR="00080F06" w:rsidRPr="00080F06">
                        <w:rPr>
                          <w:rFonts w:ascii="Arial" w:hAnsi="Arial" w:cs="Arial"/>
                          <w:bCs/>
                          <w:color w:val="FFFFFF"/>
                          <w:szCs w:val="17"/>
                        </w:rPr>
                        <w:t>Is regulation 37</w:t>
                      </w:r>
                      <w:r w:rsidR="00B2588F">
                        <w:rPr>
                          <w:rFonts w:ascii="Arial" w:hAnsi="Arial" w:cs="Arial"/>
                          <w:bCs/>
                          <w:color w:val="FFFFFF"/>
                          <w:szCs w:val="17"/>
                        </w:rPr>
                        <w:t>H</w:t>
                      </w:r>
                      <w:r w:rsidR="00080F06" w:rsidRPr="00080F06">
                        <w:rPr>
                          <w:rFonts w:ascii="Arial" w:hAnsi="Arial" w:cs="Arial"/>
                          <w:bCs/>
                          <w:color w:val="FFFFFF"/>
                          <w:szCs w:val="17"/>
                        </w:rPr>
                        <w:t xml:space="preserve"> clear and unambiguous regarding the times when decommissioning plans should be submitted to the Chief Executive? If not, what additional detail should be added to the regulation?</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71F8F" w:rsidRPr="00EB26DC" w14:paraId="53BC2C31" w14:textId="77777777" w:rsidTr="001618CC">
        <w:tc>
          <w:tcPr>
            <w:tcW w:w="8499" w:type="dxa"/>
            <w:shd w:val="clear" w:color="auto" w:fill="EAF1DD" w:themeFill="accent3" w:themeFillTint="33"/>
          </w:tcPr>
          <w:p w14:paraId="275A7160" w14:textId="77777777" w:rsidR="00A71F8F" w:rsidRPr="002D2C50" w:rsidRDefault="00A71F8F"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A71F8F" w14:paraId="71408FA2" w14:textId="77777777" w:rsidTr="00C641E6">
        <w:trPr>
          <w:trHeight w:val="1701"/>
        </w:trPr>
        <w:tc>
          <w:tcPr>
            <w:tcW w:w="8499" w:type="dxa"/>
          </w:tcPr>
          <w:p w14:paraId="74F8361B" w14:textId="77777777" w:rsidR="00A71F8F" w:rsidRDefault="00A71F8F" w:rsidP="001618CC">
            <w:pPr>
              <w:spacing w:before="120" w:after="120"/>
              <w:rPr>
                <w:rFonts w:cs="Arial"/>
              </w:rPr>
            </w:pPr>
          </w:p>
        </w:tc>
      </w:tr>
    </w:tbl>
    <w:p w14:paraId="5F2A630A" w14:textId="77777777" w:rsidR="00C641E6" w:rsidRDefault="00C641E6">
      <w:pPr>
        <w:spacing w:before="0" w:after="200" w:line="276" w:lineRule="auto"/>
        <w:rPr>
          <w:rFonts w:ascii="Arial" w:hAnsi="Arial" w:cs="Arial"/>
          <w:b/>
          <w:sz w:val="28"/>
          <w:szCs w:val="30"/>
        </w:rPr>
      </w:pPr>
      <w:r>
        <w:rPr>
          <w:rFonts w:ascii="Arial" w:hAnsi="Arial" w:cs="Arial"/>
        </w:rPr>
        <w:br w:type="page"/>
      </w:r>
    </w:p>
    <w:p w14:paraId="1450431F" w14:textId="072FB9B2" w:rsidR="00684BF0" w:rsidRPr="002D2C50" w:rsidRDefault="00080F06" w:rsidP="00080F06">
      <w:pPr>
        <w:pStyle w:val="Heading1"/>
        <w:spacing w:after="113"/>
        <w:rPr>
          <w:rFonts w:ascii="Arial" w:hAnsi="Arial" w:cs="Arial"/>
        </w:rPr>
      </w:pPr>
      <w:r w:rsidRPr="00080F06">
        <w:rPr>
          <w:rFonts w:ascii="Arial" w:hAnsi="Arial" w:cs="Arial"/>
        </w:rPr>
        <w:t xml:space="preserve">Decommissioning </w:t>
      </w:r>
      <w:r w:rsidR="005E13F1">
        <w:rPr>
          <w:rFonts w:ascii="Arial" w:hAnsi="Arial" w:cs="Arial"/>
        </w:rPr>
        <w:t>c</w:t>
      </w:r>
      <w:r w:rsidRPr="00080F06">
        <w:rPr>
          <w:rFonts w:ascii="Arial" w:hAnsi="Arial" w:cs="Arial"/>
        </w:rPr>
        <w:t xml:space="preserve">ost </w:t>
      </w:r>
      <w:r w:rsidR="005E13F1">
        <w:rPr>
          <w:rFonts w:ascii="Arial" w:hAnsi="Arial" w:cs="Arial"/>
        </w:rPr>
        <w:t>e</w:t>
      </w:r>
      <w:r w:rsidRPr="00080F06">
        <w:rPr>
          <w:rFonts w:ascii="Arial" w:hAnsi="Arial" w:cs="Arial"/>
        </w:rPr>
        <w:t>stimates</w:t>
      </w:r>
    </w:p>
    <w:p w14:paraId="5FDD2091" w14:textId="77777777" w:rsidR="004C79EB" w:rsidRPr="001B1A03" w:rsidRDefault="004C79EB" w:rsidP="001B1A03">
      <w:pPr>
        <w:pStyle w:val="Question"/>
        <w:numPr>
          <w:ilvl w:val="0"/>
          <w:numId w:val="0"/>
        </w:numPr>
        <w:rPr>
          <w:b/>
          <w:color w:val="FFFFFF" w:themeColor="background1"/>
        </w:rPr>
      </w:pPr>
      <w:r w:rsidRPr="001B1A03">
        <w:rPr>
          <w:b/>
          <w:noProof/>
          <w:color w:val="FFFFFF" w:themeColor="background1"/>
          <w:shd w:val="clear" w:color="auto" w:fill="E6E6E6"/>
        </w:rPr>
        <mc:AlternateContent>
          <mc:Choice Requires="wps">
            <w:drawing>
              <wp:inline distT="0" distB="0" distL="0" distR="0" wp14:anchorId="584DEAE2" wp14:editId="4D065012">
                <wp:extent cx="5400040" cy="590550"/>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90550"/>
                        </a:xfrm>
                        <a:prstGeom prst="rect">
                          <a:avLst/>
                        </a:prstGeom>
                        <a:solidFill>
                          <a:schemeClr val="accent5">
                            <a:lumMod val="50000"/>
                          </a:schemeClr>
                        </a:solidFill>
                        <a:ln w="9525">
                          <a:noFill/>
                          <a:miter lim="800000"/>
                          <a:headEnd/>
                          <a:tailEnd/>
                        </a:ln>
                      </wps:spPr>
                      <wps:txbx>
                        <w:txbxContent>
                          <w:p w14:paraId="50E579ED" w14:textId="0D57DF5D" w:rsidR="001618CC" w:rsidRPr="009E20CE" w:rsidRDefault="001618CC" w:rsidP="00080F06">
                            <w:pPr>
                              <w:autoSpaceDE w:val="0"/>
                              <w:autoSpaceDN w:val="0"/>
                              <w:adjustRightInd w:val="0"/>
                              <w:spacing w:before="0" w:after="0" w:line="240" w:lineRule="auto"/>
                              <w:rPr>
                                <w:rFonts w:ascii="Arial" w:hAnsi="Arial" w:cs="Arial"/>
                                <w:bCs/>
                                <w:color w:val="FFFFFF"/>
                                <w:szCs w:val="17"/>
                              </w:rPr>
                            </w:pPr>
                            <w:r w:rsidRPr="00F41C35">
                              <w:rPr>
                                <w:rFonts w:ascii="Arial" w:hAnsi="Arial" w:cs="Arial"/>
                                <w:b/>
                                <w:bCs/>
                                <w:color w:val="FFFFFF"/>
                                <w:szCs w:val="17"/>
                              </w:rPr>
                              <w:t xml:space="preserve">QUESTION </w:t>
                            </w:r>
                            <w:r w:rsidR="00080F06">
                              <w:rPr>
                                <w:rFonts w:ascii="Arial" w:hAnsi="Arial" w:cs="Arial"/>
                                <w:b/>
                                <w:bCs/>
                                <w:color w:val="FFFFFF"/>
                                <w:szCs w:val="17"/>
                              </w:rPr>
                              <w:t>4(a)</w:t>
                            </w:r>
                            <w:r w:rsidRPr="00F41C35">
                              <w:rPr>
                                <w:rFonts w:ascii="Arial" w:hAnsi="Arial" w:cs="Arial"/>
                                <w:b/>
                                <w:bCs/>
                                <w:color w:val="FFFFFF"/>
                                <w:szCs w:val="17"/>
                              </w:rPr>
                              <w:t xml:space="preserve">: </w:t>
                            </w:r>
                            <w:r w:rsidR="00080F06" w:rsidRPr="00080F06">
                              <w:rPr>
                                <w:rFonts w:ascii="Arial" w:hAnsi="Arial" w:cs="Arial"/>
                                <w:bCs/>
                                <w:color w:val="FFFFFF"/>
                                <w:szCs w:val="17"/>
                              </w:rPr>
                              <w:t>Are the minimum information requirements for decommissioning cost estimates in regulation 37</w:t>
                            </w:r>
                            <w:r w:rsidR="00B2588F">
                              <w:rPr>
                                <w:rFonts w:ascii="Arial" w:hAnsi="Arial" w:cs="Arial"/>
                                <w:bCs/>
                                <w:color w:val="FFFFFF"/>
                                <w:szCs w:val="17"/>
                              </w:rPr>
                              <w:t>I</w:t>
                            </w:r>
                            <w:r w:rsidR="00080F06" w:rsidRPr="00080F06">
                              <w:rPr>
                                <w:rFonts w:ascii="Arial" w:hAnsi="Arial" w:cs="Arial"/>
                                <w:bCs/>
                                <w:color w:val="FFFFFF"/>
                                <w:szCs w:val="17"/>
                              </w:rPr>
                              <w:t xml:space="preserve"> clear and unambiguous? If not, how could they be amended?</w:t>
                            </w:r>
                          </w:p>
                        </w:txbxContent>
                      </wps:txbx>
                      <wps:bodyPr rot="0" vert="horz" wrap="square" lIns="91440" tIns="45720" rIns="91440" bIns="45720" anchor="t" anchorCtr="0">
                        <a:noAutofit/>
                      </wps:bodyPr>
                    </wps:wsp>
                  </a:graphicData>
                </a:graphic>
              </wp:inline>
            </w:drawing>
          </mc:Choice>
          <mc:Fallback>
            <w:pict>
              <v:shape w14:anchorId="584DEAE2" id="_x0000_s1041" type="#_x0000_t202" style="width:425.2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" fillcolor="#205867 [1608]" stroked="f">
                <v:textbox>
                  <w:txbxContent>
                    <w:p w14:paraId="50E579ED" w14:textId="0D57DF5D" w:rsidR="001618CC" w:rsidRPr="009E20CE" w:rsidRDefault="001618CC" w:rsidP="00080F06">
                      <w:pPr>
                        <w:autoSpaceDE w:val="0"/>
                        <w:autoSpaceDN w:val="0"/>
                        <w:adjustRightInd w:val="0"/>
                        <w:spacing w:before="0" w:after="0" w:line="240" w:lineRule="auto"/>
                        <w:rPr>
                          <w:rFonts w:ascii="Arial" w:hAnsi="Arial" w:cs="Arial"/>
                          <w:bCs/>
                          <w:color w:val="FFFFFF"/>
                          <w:szCs w:val="17"/>
                        </w:rPr>
                      </w:pPr>
                      <w:r w:rsidRPr="00F41C35">
                        <w:rPr>
                          <w:rFonts w:ascii="Arial" w:hAnsi="Arial" w:cs="Arial"/>
                          <w:b/>
                          <w:bCs/>
                          <w:color w:val="FFFFFF"/>
                          <w:szCs w:val="17"/>
                        </w:rPr>
                        <w:t xml:space="preserve">QUESTION </w:t>
                      </w:r>
                      <w:r w:rsidR="00080F06">
                        <w:rPr>
                          <w:rFonts w:ascii="Arial" w:hAnsi="Arial" w:cs="Arial"/>
                          <w:b/>
                          <w:bCs/>
                          <w:color w:val="FFFFFF"/>
                          <w:szCs w:val="17"/>
                        </w:rPr>
                        <w:t>4(a)</w:t>
                      </w:r>
                      <w:r w:rsidRPr="00F41C35">
                        <w:rPr>
                          <w:rFonts w:ascii="Arial" w:hAnsi="Arial" w:cs="Arial"/>
                          <w:b/>
                          <w:bCs/>
                          <w:color w:val="FFFFFF"/>
                          <w:szCs w:val="17"/>
                        </w:rPr>
                        <w:t xml:space="preserve">: </w:t>
                      </w:r>
                      <w:r w:rsidR="00080F06" w:rsidRPr="00080F06">
                        <w:rPr>
                          <w:rFonts w:ascii="Arial" w:hAnsi="Arial" w:cs="Arial"/>
                          <w:bCs/>
                          <w:color w:val="FFFFFF"/>
                          <w:szCs w:val="17"/>
                        </w:rPr>
                        <w:t>Are the minimum information requirements for decommissioning cost estimates in regulation 37</w:t>
                      </w:r>
                      <w:r w:rsidR="00B2588F">
                        <w:rPr>
                          <w:rFonts w:ascii="Arial" w:hAnsi="Arial" w:cs="Arial"/>
                          <w:bCs/>
                          <w:color w:val="FFFFFF"/>
                          <w:szCs w:val="17"/>
                        </w:rPr>
                        <w:t>I</w:t>
                      </w:r>
                      <w:r w:rsidR="00080F06" w:rsidRPr="00080F06">
                        <w:rPr>
                          <w:rFonts w:ascii="Arial" w:hAnsi="Arial" w:cs="Arial"/>
                          <w:bCs/>
                          <w:color w:val="FFFFFF"/>
                          <w:szCs w:val="17"/>
                        </w:rPr>
                        <w:t xml:space="preserve"> clear and unambiguous? If not, how could they be amended?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4C79EB" w:rsidRPr="00EB26DC" w14:paraId="7FE066DC" w14:textId="77777777" w:rsidTr="009C6B28">
        <w:tc>
          <w:tcPr>
            <w:tcW w:w="8499" w:type="dxa"/>
            <w:shd w:val="clear" w:color="auto" w:fill="EAF1DD" w:themeFill="accent3" w:themeFillTint="33"/>
          </w:tcPr>
          <w:p w14:paraId="413741B4" w14:textId="77777777" w:rsidR="004C79EB" w:rsidRPr="002D2C50" w:rsidRDefault="00A94046" w:rsidP="002E7982">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4C79EB" w14:paraId="7A8B85F0" w14:textId="77777777" w:rsidTr="007201D3">
        <w:trPr>
          <w:trHeight w:val="2268"/>
        </w:trPr>
        <w:tc>
          <w:tcPr>
            <w:tcW w:w="8499" w:type="dxa"/>
          </w:tcPr>
          <w:p w14:paraId="5ED70945" w14:textId="5961DF0E" w:rsidR="009E20CE" w:rsidRDefault="009E20CE" w:rsidP="002E7982">
            <w:pPr>
              <w:spacing w:before="120" w:after="120"/>
              <w:rPr>
                <w:rFonts w:cs="Arial"/>
              </w:rPr>
            </w:pPr>
          </w:p>
        </w:tc>
      </w:tr>
    </w:tbl>
    <w:p w14:paraId="559E3B47" w14:textId="77777777" w:rsidR="00A71F8F" w:rsidRDefault="00A71F8F" w:rsidP="00540F40"/>
    <w:p w14:paraId="3254ECA2" w14:textId="77777777" w:rsidR="00A71F8F" w:rsidRPr="001B1A03" w:rsidRDefault="00A71F8F" w:rsidP="00A71F8F">
      <w:pPr>
        <w:pStyle w:val="Question"/>
        <w:numPr>
          <w:ilvl w:val="0"/>
          <w:numId w:val="0"/>
        </w:numPr>
        <w:rPr>
          <w:b/>
          <w:color w:val="FFFFFF" w:themeColor="background1"/>
        </w:rPr>
      </w:pPr>
      <w:r w:rsidRPr="001B1A03">
        <w:rPr>
          <w:b/>
          <w:noProof/>
          <w:color w:val="FFFFFF" w:themeColor="background1"/>
          <w:shd w:val="clear" w:color="auto" w:fill="E6E6E6"/>
        </w:rPr>
        <mc:AlternateContent>
          <mc:Choice Requires="wps">
            <w:drawing>
              <wp:inline distT="0" distB="0" distL="0" distR="0" wp14:anchorId="5FD12FB7" wp14:editId="298F2526">
                <wp:extent cx="5400040" cy="298450"/>
                <wp:effectExtent l="0" t="0" r="0" b="63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98450"/>
                        </a:xfrm>
                        <a:prstGeom prst="rect">
                          <a:avLst/>
                        </a:prstGeom>
                        <a:solidFill>
                          <a:schemeClr val="accent5">
                            <a:lumMod val="50000"/>
                          </a:schemeClr>
                        </a:solidFill>
                        <a:ln w="9525">
                          <a:noFill/>
                          <a:miter lim="800000"/>
                          <a:headEnd/>
                          <a:tailEnd/>
                        </a:ln>
                      </wps:spPr>
                      <wps:txbx>
                        <w:txbxContent>
                          <w:p w14:paraId="143B078A" w14:textId="25548A75" w:rsidR="001618CC" w:rsidRDefault="001618CC" w:rsidP="00A71F8F">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sidR="009E20CE">
                              <w:rPr>
                                <w:rFonts w:ascii="Arial" w:hAnsi="Arial" w:cs="Arial"/>
                                <w:b/>
                                <w:bCs/>
                                <w:color w:val="FFFFFF"/>
                                <w:szCs w:val="17"/>
                              </w:rPr>
                              <w:t>4(b)</w:t>
                            </w:r>
                            <w:r w:rsidRPr="00F41C35">
                              <w:rPr>
                                <w:rFonts w:ascii="Arial" w:hAnsi="Arial" w:cs="Arial"/>
                                <w:b/>
                                <w:bCs/>
                                <w:color w:val="FFFFFF"/>
                                <w:szCs w:val="17"/>
                              </w:rPr>
                              <w:t xml:space="preserve">: </w:t>
                            </w:r>
                            <w:r w:rsidR="009E20CE" w:rsidRPr="009E20CE">
                              <w:rPr>
                                <w:rFonts w:ascii="Arial" w:hAnsi="Arial" w:cs="Arial"/>
                                <w:bCs/>
                                <w:color w:val="FFFFFF"/>
                                <w:szCs w:val="17"/>
                              </w:rPr>
                              <w:t>Are the standards to be met in regulation 37</w:t>
                            </w:r>
                            <w:r w:rsidR="00B2588F">
                              <w:rPr>
                                <w:rFonts w:ascii="Arial" w:hAnsi="Arial" w:cs="Arial"/>
                                <w:bCs/>
                                <w:color w:val="FFFFFF"/>
                                <w:szCs w:val="17"/>
                              </w:rPr>
                              <w:t>J</w:t>
                            </w:r>
                            <w:r w:rsidR="009E20CE" w:rsidRPr="009E20CE">
                              <w:rPr>
                                <w:rFonts w:ascii="Arial" w:hAnsi="Arial" w:cs="Arial"/>
                                <w:bCs/>
                                <w:color w:val="FFFFFF"/>
                                <w:szCs w:val="17"/>
                              </w:rPr>
                              <w:t xml:space="preserve"> accessible?</w:t>
                            </w:r>
                          </w:p>
                        </w:txbxContent>
                      </wps:txbx>
                      <wps:bodyPr rot="0" vert="horz" wrap="square" lIns="91440" tIns="45720" rIns="91440" bIns="45720" anchor="t" anchorCtr="0">
                        <a:noAutofit/>
                      </wps:bodyPr>
                    </wps:wsp>
                  </a:graphicData>
                </a:graphic>
              </wp:inline>
            </w:drawing>
          </mc:Choice>
          <mc:Fallback>
            <w:pict>
              <v:shape w14:anchorId="5FD12FB7" id="_x0000_s1042" type="#_x0000_t202" style="width:425.2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" fillcolor="#205867 [1608]" stroked="f">
                <v:textbox>
                  <w:txbxContent>
                    <w:p w14:paraId="143B078A" w14:textId="25548A75" w:rsidR="001618CC" w:rsidRDefault="001618CC" w:rsidP="00A71F8F">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sidR="009E20CE">
                        <w:rPr>
                          <w:rFonts w:ascii="Arial" w:hAnsi="Arial" w:cs="Arial"/>
                          <w:b/>
                          <w:bCs/>
                          <w:color w:val="FFFFFF"/>
                          <w:szCs w:val="17"/>
                        </w:rPr>
                        <w:t>4(b)</w:t>
                      </w:r>
                      <w:r w:rsidRPr="00F41C35">
                        <w:rPr>
                          <w:rFonts w:ascii="Arial" w:hAnsi="Arial" w:cs="Arial"/>
                          <w:b/>
                          <w:bCs/>
                          <w:color w:val="FFFFFF"/>
                          <w:szCs w:val="17"/>
                        </w:rPr>
                        <w:t xml:space="preserve">: </w:t>
                      </w:r>
                      <w:r w:rsidR="009E20CE" w:rsidRPr="009E20CE">
                        <w:rPr>
                          <w:rFonts w:ascii="Arial" w:hAnsi="Arial" w:cs="Arial"/>
                          <w:bCs/>
                          <w:color w:val="FFFFFF"/>
                          <w:szCs w:val="17"/>
                        </w:rPr>
                        <w:t>Are the standards to be met in regulation 37</w:t>
                      </w:r>
                      <w:r w:rsidR="00B2588F">
                        <w:rPr>
                          <w:rFonts w:ascii="Arial" w:hAnsi="Arial" w:cs="Arial"/>
                          <w:bCs/>
                          <w:color w:val="FFFFFF"/>
                          <w:szCs w:val="17"/>
                        </w:rPr>
                        <w:t>J</w:t>
                      </w:r>
                      <w:r w:rsidR="009E20CE" w:rsidRPr="009E20CE">
                        <w:rPr>
                          <w:rFonts w:ascii="Arial" w:hAnsi="Arial" w:cs="Arial"/>
                          <w:bCs/>
                          <w:color w:val="FFFFFF"/>
                          <w:szCs w:val="17"/>
                        </w:rPr>
                        <w:t xml:space="preserve"> accessible?</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71F8F" w:rsidRPr="00EB26DC" w14:paraId="4413F212" w14:textId="77777777" w:rsidTr="001618CC">
        <w:tc>
          <w:tcPr>
            <w:tcW w:w="8499" w:type="dxa"/>
            <w:shd w:val="clear" w:color="auto" w:fill="EAF1DD" w:themeFill="accent3" w:themeFillTint="33"/>
          </w:tcPr>
          <w:p w14:paraId="7F06D485" w14:textId="77777777" w:rsidR="00A71F8F" w:rsidRPr="002D2C50" w:rsidRDefault="00A71F8F"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A71F8F" w14:paraId="78218CD3" w14:textId="77777777" w:rsidTr="00C641E6">
        <w:trPr>
          <w:trHeight w:val="1701"/>
        </w:trPr>
        <w:tc>
          <w:tcPr>
            <w:tcW w:w="8499" w:type="dxa"/>
          </w:tcPr>
          <w:p w14:paraId="4C3A6AD7" w14:textId="77777777" w:rsidR="00A71F8F" w:rsidRDefault="00A71F8F" w:rsidP="001618CC">
            <w:pPr>
              <w:spacing w:before="120" w:after="120"/>
              <w:rPr>
                <w:rFonts w:cs="Arial"/>
              </w:rPr>
            </w:pPr>
          </w:p>
        </w:tc>
      </w:tr>
    </w:tbl>
    <w:p w14:paraId="3A2468DF" w14:textId="77777777" w:rsidR="00540F40" w:rsidRDefault="00540F40" w:rsidP="00540F40">
      <w:r>
        <w:rPr>
          <w:noProof/>
          <w:color w:val="2B579A"/>
          <w:shd w:val="clear" w:color="auto" w:fill="E6E6E6"/>
          <w:lang w:eastAsia="en-NZ"/>
        </w:rPr>
        <mc:AlternateContent>
          <mc:Choice Requires="wps">
            <w:drawing>
              <wp:inline distT="0" distB="0" distL="0" distR="0" wp14:anchorId="313757A2" wp14:editId="7A559EDE">
                <wp:extent cx="5400040" cy="609600"/>
                <wp:effectExtent l="0" t="0" r="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09600"/>
                        </a:xfrm>
                        <a:prstGeom prst="rect">
                          <a:avLst/>
                        </a:prstGeom>
                        <a:solidFill>
                          <a:schemeClr val="accent5">
                            <a:lumMod val="50000"/>
                          </a:schemeClr>
                        </a:solidFill>
                        <a:ln w="9525">
                          <a:noFill/>
                          <a:miter lim="800000"/>
                          <a:headEnd/>
                          <a:tailEnd/>
                        </a:ln>
                      </wps:spPr>
                      <wps:txbx>
                        <w:txbxContent>
                          <w:p w14:paraId="2536904F" w14:textId="25B00421" w:rsidR="001618CC" w:rsidRPr="0009777F" w:rsidRDefault="001618CC" w:rsidP="00F41C35">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sidR="009E20CE">
                              <w:rPr>
                                <w:rFonts w:ascii="Arial" w:hAnsi="Arial" w:cs="Arial"/>
                                <w:b/>
                                <w:bCs/>
                                <w:color w:val="FFFFFF"/>
                                <w:szCs w:val="17"/>
                              </w:rPr>
                              <w:t>4(c)</w:t>
                            </w:r>
                            <w:r w:rsidRPr="00F41C35">
                              <w:rPr>
                                <w:rFonts w:ascii="Arial" w:hAnsi="Arial" w:cs="Arial"/>
                                <w:b/>
                                <w:bCs/>
                                <w:color w:val="FFFFFF"/>
                                <w:szCs w:val="17"/>
                              </w:rPr>
                              <w:t xml:space="preserve">: </w:t>
                            </w:r>
                            <w:r w:rsidR="009E20CE" w:rsidRPr="009E20CE">
                              <w:rPr>
                                <w:rFonts w:ascii="Arial" w:hAnsi="Arial" w:cs="Arial"/>
                                <w:bCs/>
                                <w:color w:val="FFFFFF"/>
                                <w:szCs w:val="17"/>
                              </w:rPr>
                              <w:t>Do you have any comments on the practical feasibility of appointing a competent and independent person to review the decommissioning cost estimate as outlined in regulation 37</w:t>
                            </w:r>
                            <w:r w:rsidR="00B2588F">
                              <w:rPr>
                                <w:rFonts w:ascii="Arial" w:hAnsi="Arial" w:cs="Arial"/>
                                <w:bCs/>
                                <w:color w:val="FFFFFF"/>
                                <w:szCs w:val="17"/>
                              </w:rPr>
                              <w:t>K</w:t>
                            </w:r>
                            <w:r w:rsidR="009E20CE" w:rsidRPr="009E20CE">
                              <w:rPr>
                                <w:rFonts w:ascii="Arial" w:hAnsi="Arial" w:cs="Arial"/>
                                <w:bCs/>
                                <w:color w:val="FFFFFF"/>
                                <w:szCs w:val="17"/>
                              </w:rPr>
                              <w:t>?</w:t>
                            </w:r>
                          </w:p>
                        </w:txbxContent>
                      </wps:txbx>
                      <wps:bodyPr rot="0" vert="horz" wrap="square" lIns="91440" tIns="45720" rIns="91440" bIns="45720" anchor="t" anchorCtr="0">
                        <a:noAutofit/>
                      </wps:bodyPr>
                    </wps:wsp>
                  </a:graphicData>
                </a:graphic>
              </wp:inline>
            </w:drawing>
          </mc:Choice>
          <mc:Fallback>
            <w:pict>
              <v:shape w14:anchorId="313757A2" id="_x0000_s1043" type="#_x0000_t202" style="width:425.2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" fillcolor="#205867 [1608]" stroked="f">
                <v:textbox>
                  <w:txbxContent>
                    <w:p w14:paraId="2536904F" w14:textId="25B00421" w:rsidR="001618CC" w:rsidRPr="0009777F" w:rsidRDefault="001618CC" w:rsidP="00F41C35">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sidR="009E20CE">
                        <w:rPr>
                          <w:rFonts w:ascii="Arial" w:hAnsi="Arial" w:cs="Arial"/>
                          <w:b/>
                          <w:bCs/>
                          <w:color w:val="FFFFFF"/>
                          <w:szCs w:val="17"/>
                        </w:rPr>
                        <w:t>4(c)</w:t>
                      </w:r>
                      <w:r w:rsidRPr="00F41C35">
                        <w:rPr>
                          <w:rFonts w:ascii="Arial" w:hAnsi="Arial" w:cs="Arial"/>
                          <w:b/>
                          <w:bCs/>
                          <w:color w:val="FFFFFF"/>
                          <w:szCs w:val="17"/>
                        </w:rPr>
                        <w:t xml:space="preserve">: </w:t>
                      </w:r>
                      <w:r w:rsidR="009E20CE" w:rsidRPr="009E20CE">
                        <w:rPr>
                          <w:rFonts w:ascii="Arial" w:hAnsi="Arial" w:cs="Arial"/>
                          <w:bCs/>
                          <w:color w:val="FFFFFF"/>
                          <w:szCs w:val="17"/>
                        </w:rPr>
                        <w:t>Do you have any comments on the practical feasibility of appointing a competent and independent person to review the decommissioning cost estimate as outlined in regulation 37</w:t>
                      </w:r>
                      <w:r w:rsidR="00B2588F">
                        <w:rPr>
                          <w:rFonts w:ascii="Arial" w:hAnsi="Arial" w:cs="Arial"/>
                          <w:bCs/>
                          <w:color w:val="FFFFFF"/>
                          <w:szCs w:val="17"/>
                        </w:rPr>
                        <w:t>K</w:t>
                      </w:r>
                      <w:r w:rsidR="009E20CE" w:rsidRPr="009E20CE">
                        <w:rPr>
                          <w:rFonts w:ascii="Arial" w:hAnsi="Arial" w:cs="Arial"/>
                          <w:bCs/>
                          <w:color w:val="FFFFFF"/>
                          <w:szCs w:val="17"/>
                        </w:rPr>
                        <w:t>?</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40F40" w:rsidRPr="00EB26DC" w14:paraId="79914BEE" w14:textId="77777777" w:rsidTr="001618CC">
        <w:tc>
          <w:tcPr>
            <w:tcW w:w="8499" w:type="dxa"/>
            <w:shd w:val="clear" w:color="auto" w:fill="EAF1DD" w:themeFill="accent3" w:themeFillTint="33"/>
          </w:tcPr>
          <w:p w14:paraId="21D81459" w14:textId="77777777" w:rsidR="00540F40" w:rsidRPr="00A71F8F" w:rsidRDefault="00540F40" w:rsidP="001618CC">
            <w:pPr>
              <w:spacing w:before="120" w:after="120"/>
              <w:rPr>
                <w:rFonts w:ascii="Arial" w:hAnsi="Arial" w:cs="Arial"/>
                <w:b/>
              </w:rPr>
            </w:pPr>
            <w:r w:rsidRPr="002D2C50">
              <w:rPr>
                <w:rFonts w:ascii="Arial" w:hAnsi="Arial" w:cs="Arial"/>
                <w:b/>
              </w:rPr>
              <w:t>Please type your submission below. Please indicate the question(s) to which you are responding.</w:t>
            </w:r>
          </w:p>
        </w:tc>
      </w:tr>
      <w:tr w:rsidR="00540F40" w14:paraId="62ED2035" w14:textId="77777777" w:rsidTr="007201D3">
        <w:trPr>
          <w:trHeight w:val="2268"/>
        </w:trPr>
        <w:tc>
          <w:tcPr>
            <w:tcW w:w="8499" w:type="dxa"/>
          </w:tcPr>
          <w:p w14:paraId="561AF31A" w14:textId="77777777" w:rsidR="00B44AC1" w:rsidRDefault="00B44AC1" w:rsidP="001618CC">
            <w:pPr>
              <w:spacing w:before="120" w:after="120"/>
              <w:rPr>
                <w:rFonts w:cs="Arial"/>
              </w:rPr>
            </w:pPr>
          </w:p>
        </w:tc>
      </w:tr>
    </w:tbl>
    <w:p w14:paraId="3DF98372" w14:textId="77777777" w:rsidR="00AC718E" w:rsidRDefault="00AC718E" w:rsidP="00540F40"/>
    <w:p w14:paraId="28347F5D" w14:textId="77777777" w:rsidR="00AC718E" w:rsidRDefault="00AC718E" w:rsidP="00AC718E">
      <w:r>
        <w:rPr>
          <w:noProof/>
          <w:color w:val="2B579A"/>
          <w:shd w:val="clear" w:color="auto" w:fill="E6E6E6"/>
          <w:lang w:eastAsia="en-NZ"/>
        </w:rPr>
        <mc:AlternateContent>
          <mc:Choice Requires="wps">
            <w:drawing>
              <wp:inline distT="0" distB="0" distL="0" distR="0" wp14:anchorId="5F6EF0DF" wp14:editId="0F54136A">
                <wp:extent cx="5400040" cy="609600"/>
                <wp:effectExtent l="0" t="0" r="0" b="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09600"/>
                        </a:xfrm>
                        <a:prstGeom prst="rect">
                          <a:avLst/>
                        </a:prstGeom>
                        <a:solidFill>
                          <a:schemeClr val="accent5">
                            <a:lumMod val="50000"/>
                          </a:schemeClr>
                        </a:solidFill>
                        <a:ln w="9525">
                          <a:noFill/>
                          <a:miter lim="800000"/>
                          <a:headEnd/>
                          <a:tailEnd/>
                        </a:ln>
                      </wps:spPr>
                      <wps:txbx>
                        <w:txbxContent>
                          <w:p w14:paraId="62942BC6" w14:textId="15497A9D" w:rsidR="001618CC" w:rsidRPr="00F41C35" w:rsidRDefault="001618CC" w:rsidP="00AC718E">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sidR="007201D3">
                              <w:rPr>
                                <w:rFonts w:ascii="Arial" w:hAnsi="Arial" w:cs="Arial"/>
                                <w:b/>
                                <w:bCs/>
                                <w:color w:val="FFFFFF"/>
                                <w:szCs w:val="17"/>
                              </w:rPr>
                              <w:t>4(d)</w:t>
                            </w:r>
                            <w:r w:rsidRPr="00F41C35">
                              <w:rPr>
                                <w:rFonts w:ascii="Arial" w:hAnsi="Arial" w:cs="Arial"/>
                                <w:b/>
                                <w:bCs/>
                                <w:color w:val="FFFFFF"/>
                                <w:szCs w:val="17"/>
                              </w:rPr>
                              <w:t xml:space="preserve">: </w:t>
                            </w:r>
                            <w:r w:rsidR="007201D3" w:rsidRPr="007201D3">
                              <w:rPr>
                                <w:rFonts w:ascii="Arial" w:hAnsi="Arial" w:cs="Arial"/>
                                <w:bCs/>
                                <w:color w:val="FFFFFF"/>
                                <w:szCs w:val="17"/>
                              </w:rPr>
                              <w:t>Is regulation 37</w:t>
                            </w:r>
                            <w:r w:rsidR="00B2588F">
                              <w:rPr>
                                <w:rFonts w:ascii="Arial" w:hAnsi="Arial" w:cs="Arial"/>
                                <w:bCs/>
                                <w:color w:val="FFFFFF"/>
                                <w:szCs w:val="17"/>
                              </w:rPr>
                              <w:t>L</w:t>
                            </w:r>
                            <w:r w:rsidR="007201D3" w:rsidRPr="007201D3">
                              <w:rPr>
                                <w:rFonts w:ascii="Arial" w:hAnsi="Arial" w:cs="Arial"/>
                                <w:bCs/>
                                <w:color w:val="FFFFFF"/>
                                <w:szCs w:val="17"/>
                              </w:rPr>
                              <w:t xml:space="preserve"> clear and unambiguous regarding the times when decommissioning cost estimates should be submitted to the Chief Executive? If not, what additional detail should be added to the regulation?</w:t>
                            </w:r>
                          </w:p>
                        </w:txbxContent>
                      </wps:txbx>
                      <wps:bodyPr rot="0" vert="horz" wrap="square" lIns="91440" tIns="45720" rIns="91440" bIns="45720" anchor="t" anchorCtr="0">
                        <a:noAutofit/>
                      </wps:bodyPr>
                    </wps:wsp>
                  </a:graphicData>
                </a:graphic>
              </wp:inline>
            </w:drawing>
          </mc:Choice>
          <mc:Fallback>
            <w:pict>
              <v:shape w14:anchorId="5F6EF0DF" id="_x0000_s1044" type="#_x0000_t202" style="width:425.2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" fillcolor="#205867 [1608]" stroked="f">
                <v:textbox>
                  <w:txbxContent>
                    <w:p w14:paraId="62942BC6" w14:textId="15497A9D" w:rsidR="001618CC" w:rsidRPr="00F41C35" w:rsidRDefault="001618CC" w:rsidP="00AC718E">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sidR="007201D3">
                        <w:rPr>
                          <w:rFonts w:ascii="Arial" w:hAnsi="Arial" w:cs="Arial"/>
                          <w:b/>
                          <w:bCs/>
                          <w:color w:val="FFFFFF"/>
                          <w:szCs w:val="17"/>
                        </w:rPr>
                        <w:t>4(d)</w:t>
                      </w:r>
                      <w:r w:rsidRPr="00F41C35">
                        <w:rPr>
                          <w:rFonts w:ascii="Arial" w:hAnsi="Arial" w:cs="Arial"/>
                          <w:b/>
                          <w:bCs/>
                          <w:color w:val="FFFFFF"/>
                          <w:szCs w:val="17"/>
                        </w:rPr>
                        <w:t xml:space="preserve">: </w:t>
                      </w:r>
                      <w:r w:rsidR="007201D3" w:rsidRPr="007201D3">
                        <w:rPr>
                          <w:rFonts w:ascii="Arial" w:hAnsi="Arial" w:cs="Arial"/>
                          <w:bCs/>
                          <w:color w:val="FFFFFF"/>
                          <w:szCs w:val="17"/>
                        </w:rPr>
                        <w:t>Is regulation 37</w:t>
                      </w:r>
                      <w:r w:rsidR="00B2588F">
                        <w:rPr>
                          <w:rFonts w:ascii="Arial" w:hAnsi="Arial" w:cs="Arial"/>
                          <w:bCs/>
                          <w:color w:val="FFFFFF"/>
                          <w:szCs w:val="17"/>
                        </w:rPr>
                        <w:t>L</w:t>
                      </w:r>
                      <w:r w:rsidR="007201D3" w:rsidRPr="007201D3">
                        <w:rPr>
                          <w:rFonts w:ascii="Arial" w:hAnsi="Arial" w:cs="Arial"/>
                          <w:bCs/>
                          <w:color w:val="FFFFFF"/>
                          <w:szCs w:val="17"/>
                        </w:rPr>
                        <w:t xml:space="preserve"> clear and unambiguous regarding the times when decommissioning cost estimates should be submitted to the Chief Executive? If not, what additional detail should be added to the regulation?</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C718E" w:rsidRPr="00EB26DC" w14:paraId="7C60E4F7" w14:textId="77777777" w:rsidTr="001618CC">
        <w:tc>
          <w:tcPr>
            <w:tcW w:w="8499" w:type="dxa"/>
            <w:shd w:val="clear" w:color="auto" w:fill="EAF1DD" w:themeFill="accent3" w:themeFillTint="33"/>
          </w:tcPr>
          <w:p w14:paraId="0106C930" w14:textId="77777777" w:rsidR="00AC718E" w:rsidRPr="00A71F8F" w:rsidRDefault="00AC718E" w:rsidP="001618CC">
            <w:pPr>
              <w:spacing w:before="120" w:after="120"/>
              <w:rPr>
                <w:rFonts w:ascii="Arial" w:hAnsi="Arial" w:cs="Arial"/>
                <w:b/>
              </w:rPr>
            </w:pPr>
            <w:r w:rsidRPr="002D2C50">
              <w:rPr>
                <w:rFonts w:ascii="Arial" w:hAnsi="Arial" w:cs="Arial"/>
                <w:b/>
              </w:rPr>
              <w:t>Please type your submission below. Please indicate the question(s) to which you are responding.</w:t>
            </w:r>
          </w:p>
        </w:tc>
      </w:tr>
      <w:tr w:rsidR="00AC718E" w14:paraId="340CB65B" w14:textId="77777777" w:rsidTr="007201D3">
        <w:trPr>
          <w:trHeight w:val="2268"/>
        </w:trPr>
        <w:tc>
          <w:tcPr>
            <w:tcW w:w="8499" w:type="dxa"/>
          </w:tcPr>
          <w:p w14:paraId="2C3CD038" w14:textId="77777777" w:rsidR="00AC718E" w:rsidRDefault="00AC718E" w:rsidP="001618CC">
            <w:pPr>
              <w:spacing w:before="120" w:after="120"/>
              <w:rPr>
                <w:rFonts w:cs="Arial"/>
              </w:rPr>
            </w:pPr>
          </w:p>
        </w:tc>
      </w:tr>
    </w:tbl>
    <w:p w14:paraId="0FB67028" w14:textId="77777777" w:rsidR="007201D3" w:rsidRDefault="007201D3" w:rsidP="00AC718E"/>
    <w:p w14:paraId="4F87C902" w14:textId="77777777" w:rsidR="007201D3" w:rsidRDefault="007201D3">
      <w:pPr>
        <w:spacing w:before="0" w:after="200" w:line="276" w:lineRule="auto"/>
      </w:pPr>
      <w:r>
        <w:br w:type="page"/>
      </w:r>
    </w:p>
    <w:p w14:paraId="42FCFFD8" w14:textId="577D435D" w:rsidR="007201D3" w:rsidRPr="002D2C50" w:rsidRDefault="007201D3" w:rsidP="007201D3">
      <w:pPr>
        <w:pStyle w:val="Heading1"/>
        <w:spacing w:after="113"/>
        <w:rPr>
          <w:rFonts w:ascii="Arial" w:hAnsi="Arial" w:cs="Arial"/>
        </w:rPr>
      </w:pPr>
      <w:r w:rsidRPr="00080F06">
        <w:rPr>
          <w:rFonts w:ascii="Arial" w:hAnsi="Arial" w:cs="Arial"/>
        </w:rPr>
        <w:t xml:space="preserve">Decommissioning </w:t>
      </w:r>
      <w:r w:rsidR="005E13F1">
        <w:rPr>
          <w:rFonts w:ascii="Arial" w:hAnsi="Arial" w:cs="Arial"/>
        </w:rPr>
        <w:t>c</w:t>
      </w:r>
      <w:r>
        <w:rPr>
          <w:rFonts w:ascii="Arial" w:hAnsi="Arial" w:cs="Arial"/>
        </w:rPr>
        <w:t xml:space="preserve">ompletion </w:t>
      </w:r>
      <w:r w:rsidR="005E13F1">
        <w:rPr>
          <w:rFonts w:ascii="Arial" w:hAnsi="Arial" w:cs="Arial"/>
        </w:rPr>
        <w:t>r</w:t>
      </w:r>
      <w:r>
        <w:rPr>
          <w:rFonts w:ascii="Arial" w:hAnsi="Arial" w:cs="Arial"/>
        </w:rPr>
        <w:t>eports</w:t>
      </w:r>
    </w:p>
    <w:p w14:paraId="66BC9BDF" w14:textId="25DDA483" w:rsidR="00AC718E" w:rsidRDefault="00AC718E" w:rsidP="00AC718E">
      <w:r>
        <w:rPr>
          <w:noProof/>
          <w:color w:val="2B579A"/>
          <w:shd w:val="clear" w:color="auto" w:fill="E6E6E6"/>
          <w:lang w:eastAsia="en-NZ"/>
        </w:rPr>
        <mc:AlternateContent>
          <mc:Choice Requires="wps">
            <w:drawing>
              <wp:inline distT="0" distB="0" distL="0" distR="0" wp14:anchorId="42EDAC5C" wp14:editId="6EEFF627">
                <wp:extent cx="5400040" cy="795647"/>
                <wp:effectExtent l="0" t="0" r="0" b="508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95647"/>
                        </a:xfrm>
                        <a:prstGeom prst="rect">
                          <a:avLst/>
                        </a:prstGeom>
                        <a:solidFill>
                          <a:schemeClr val="accent5">
                            <a:lumMod val="50000"/>
                          </a:schemeClr>
                        </a:solidFill>
                        <a:ln w="9525">
                          <a:noFill/>
                          <a:miter lim="800000"/>
                          <a:headEnd/>
                          <a:tailEnd/>
                        </a:ln>
                      </wps:spPr>
                      <wps:txbx>
                        <w:txbxContent>
                          <w:p w14:paraId="52219B81" w14:textId="3F2B8473"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sidR="007201D3">
                              <w:rPr>
                                <w:rFonts w:ascii="Arial" w:hAnsi="Arial" w:cs="Arial"/>
                                <w:b/>
                                <w:bCs/>
                                <w:color w:val="FFFFFF"/>
                                <w:szCs w:val="17"/>
                              </w:rPr>
                              <w:t>5</w:t>
                            </w:r>
                            <w:r w:rsidR="00B2588F">
                              <w:rPr>
                                <w:rFonts w:ascii="Arial" w:hAnsi="Arial" w:cs="Arial"/>
                                <w:b/>
                                <w:bCs/>
                                <w:color w:val="FFFFFF"/>
                                <w:szCs w:val="17"/>
                              </w:rPr>
                              <w:t>(a)</w:t>
                            </w:r>
                            <w:r w:rsidRPr="00F41C35">
                              <w:rPr>
                                <w:rFonts w:ascii="Arial" w:hAnsi="Arial" w:cs="Arial"/>
                                <w:b/>
                                <w:bCs/>
                                <w:color w:val="FFFFFF"/>
                                <w:szCs w:val="17"/>
                              </w:rPr>
                              <w:t xml:space="preserve">: </w:t>
                            </w:r>
                            <w:r w:rsidR="007201D3" w:rsidRPr="007201D3">
                              <w:rPr>
                                <w:rFonts w:ascii="Arial" w:hAnsi="Arial" w:cs="Arial"/>
                                <w:bCs/>
                                <w:color w:val="FFFFFF"/>
                                <w:szCs w:val="17"/>
                              </w:rPr>
                              <w:t>Are the minimum information requirements for the decommissioning completion report and supporting information as outlined in regulation 37</w:t>
                            </w:r>
                            <w:r w:rsidR="00B2588F">
                              <w:rPr>
                                <w:rFonts w:ascii="Arial" w:hAnsi="Arial" w:cs="Arial"/>
                                <w:bCs/>
                                <w:color w:val="FFFFFF"/>
                                <w:szCs w:val="17"/>
                              </w:rPr>
                              <w:t>M</w:t>
                            </w:r>
                            <w:r w:rsidR="007201D3" w:rsidRPr="007201D3">
                              <w:rPr>
                                <w:rFonts w:ascii="Arial" w:hAnsi="Arial" w:cs="Arial"/>
                                <w:bCs/>
                                <w:color w:val="FFFFFF"/>
                                <w:szCs w:val="17"/>
                              </w:rPr>
                              <w:t xml:space="preserve"> clear, unambiguous and practicable? If not, how could they be amended?</w:t>
                            </w:r>
                          </w:p>
                        </w:txbxContent>
                      </wps:txbx>
                      <wps:bodyPr rot="0" vert="horz" wrap="square" lIns="91440" tIns="45720" rIns="91440" bIns="45720" anchor="t" anchorCtr="0">
                        <a:noAutofit/>
                      </wps:bodyPr>
                    </wps:wsp>
                  </a:graphicData>
                </a:graphic>
              </wp:inline>
            </w:drawing>
          </mc:Choice>
          <mc:Fallback>
            <w:pict>
              <v:shape w14:anchorId="42EDAC5C" id="_x0000_s1045" type="#_x0000_t202" style="width:425.2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" fillcolor="#205867 [1608]" stroked="f">
                <v:textbox>
                  <w:txbxContent>
                    <w:p w14:paraId="52219B81" w14:textId="3F2B8473"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sidR="007201D3">
                        <w:rPr>
                          <w:rFonts w:ascii="Arial" w:hAnsi="Arial" w:cs="Arial"/>
                          <w:b/>
                          <w:bCs/>
                          <w:color w:val="FFFFFF"/>
                          <w:szCs w:val="17"/>
                        </w:rPr>
                        <w:t>5</w:t>
                      </w:r>
                      <w:r w:rsidR="00B2588F">
                        <w:rPr>
                          <w:rFonts w:ascii="Arial" w:hAnsi="Arial" w:cs="Arial"/>
                          <w:b/>
                          <w:bCs/>
                          <w:color w:val="FFFFFF"/>
                          <w:szCs w:val="17"/>
                        </w:rPr>
                        <w:t>(a)</w:t>
                      </w:r>
                      <w:r w:rsidRPr="00F41C35">
                        <w:rPr>
                          <w:rFonts w:ascii="Arial" w:hAnsi="Arial" w:cs="Arial"/>
                          <w:b/>
                          <w:bCs/>
                          <w:color w:val="FFFFFF"/>
                          <w:szCs w:val="17"/>
                        </w:rPr>
                        <w:t xml:space="preserve">: </w:t>
                      </w:r>
                      <w:r w:rsidR="007201D3" w:rsidRPr="007201D3">
                        <w:rPr>
                          <w:rFonts w:ascii="Arial" w:hAnsi="Arial" w:cs="Arial"/>
                          <w:bCs/>
                          <w:color w:val="FFFFFF"/>
                          <w:szCs w:val="17"/>
                        </w:rPr>
                        <w:t>Are the minimum information requirements for the decommissioning completion report and supporting information as outlined in regulation 37</w:t>
                      </w:r>
                      <w:r w:rsidR="00B2588F">
                        <w:rPr>
                          <w:rFonts w:ascii="Arial" w:hAnsi="Arial" w:cs="Arial"/>
                          <w:bCs/>
                          <w:color w:val="FFFFFF"/>
                          <w:szCs w:val="17"/>
                        </w:rPr>
                        <w:t>M</w:t>
                      </w:r>
                      <w:r w:rsidR="007201D3" w:rsidRPr="007201D3">
                        <w:rPr>
                          <w:rFonts w:ascii="Arial" w:hAnsi="Arial" w:cs="Arial"/>
                          <w:bCs/>
                          <w:color w:val="FFFFFF"/>
                          <w:szCs w:val="17"/>
                        </w:rPr>
                        <w:t xml:space="preserve"> clear, unambiguous and practicable? If not, how could they be amended?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C718E" w:rsidRPr="00EB26DC" w14:paraId="67735A09" w14:textId="77777777" w:rsidTr="001618CC">
        <w:tc>
          <w:tcPr>
            <w:tcW w:w="8499" w:type="dxa"/>
            <w:shd w:val="clear" w:color="auto" w:fill="EAF1DD" w:themeFill="accent3" w:themeFillTint="33"/>
          </w:tcPr>
          <w:p w14:paraId="6CB4998B" w14:textId="77777777" w:rsidR="00AC718E" w:rsidRPr="00A71F8F" w:rsidRDefault="00AC718E" w:rsidP="001618CC">
            <w:pPr>
              <w:spacing w:before="120" w:after="120"/>
              <w:rPr>
                <w:rFonts w:ascii="Arial" w:hAnsi="Arial" w:cs="Arial"/>
                <w:b/>
              </w:rPr>
            </w:pPr>
            <w:r w:rsidRPr="002D2C50">
              <w:rPr>
                <w:rFonts w:ascii="Arial" w:hAnsi="Arial" w:cs="Arial"/>
                <w:b/>
              </w:rPr>
              <w:t>Please type your submission below. Please indicate the question(s) to which you are responding.</w:t>
            </w:r>
          </w:p>
        </w:tc>
      </w:tr>
      <w:tr w:rsidR="00AC718E" w14:paraId="1891FE03" w14:textId="77777777" w:rsidTr="007201D3">
        <w:trPr>
          <w:trHeight w:val="2268"/>
        </w:trPr>
        <w:tc>
          <w:tcPr>
            <w:tcW w:w="8499" w:type="dxa"/>
          </w:tcPr>
          <w:p w14:paraId="4F5204E1" w14:textId="77777777" w:rsidR="00AC718E" w:rsidRDefault="00AC718E" w:rsidP="001618CC">
            <w:pPr>
              <w:spacing w:before="120" w:after="120"/>
              <w:rPr>
                <w:rFonts w:cs="Arial"/>
              </w:rPr>
            </w:pPr>
          </w:p>
        </w:tc>
      </w:tr>
    </w:tbl>
    <w:p w14:paraId="33CA7D80" w14:textId="21419964" w:rsidR="007201D3" w:rsidRDefault="007201D3" w:rsidP="00540F40"/>
    <w:p w14:paraId="2D7E91BF" w14:textId="77777777" w:rsidR="00B2588F" w:rsidRDefault="00B2588F" w:rsidP="00B2588F">
      <w:r>
        <w:rPr>
          <w:noProof/>
          <w:color w:val="2B579A"/>
          <w:shd w:val="clear" w:color="auto" w:fill="E6E6E6"/>
          <w:lang w:eastAsia="en-NZ"/>
        </w:rPr>
        <mc:AlternateContent>
          <mc:Choice Requires="wps">
            <w:drawing>
              <wp:inline distT="0" distB="0" distL="0" distR="0" wp14:anchorId="7953E1B7" wp14:editId="3CE61B64">
                <wp:extent cx="5400040" cy="629392"/>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29392"/>
                        </a:xfrm>
                        <a:prstGeom prst="rect">
                          <a:avLst/>
                        </a:prstGeom>
                        <a:solidFill>
                          <a:schemeClr val="accent5">
                            <a:lumMod val="50000"/>
                          </a:schemeClr>
                        </a:solidFill>
                        <a:ln w="9525">
                          <a:noFill/>
                          <a:miter lim="800000"/>
                          <a:headEnd/>
                          <a:tailEnd/>
                        </a:ln>
                      </wps:spPr>
                      <wps:txbx>
                        <w:txbxContent>
                          <w:p w14:paraId="451CDCCE" w14:textId="06C33746" w:rsidR="00B2588F" w:rsidRPr="0009777F" w:rsidRDefault="00B2588F" w:rsidP="00B2588F">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Pr>
                                <w:rFonts w:ascii="Arial" w:hAnsi="Arial" w:cs="Arial"/>
                                <w:b/>
                                <w:bCs/>
                                <w:color w:val="FFFFFF"/>
                                <w:szCs w:val="17"/>
                              </w:rPr>
                              <w:t>5(b)</w:t>
                            </w:r>
                            <w:r w:rsidRPr="00F41C35">
                              <w:rPr>
                                <w:rFonts w:ascii="Arial" w:hAnsi="Arial" w:cs="Arial"/>
                                <w:b/>
                                <w:bCs/>
                                <w:color w:val="FFFFFF"/>
                                <w:szCs w:val="17"/>
                              </w:rPr>
                              <w:t xml:space="preserve">: </w:t>
                            </w:r>
                            <w:r w:rsidRPr="00B2588F">
                              <w:rPr>
                                <w:rFonts w:ascii="Arial" w:hAnsi="Arial" w:cs="Arial"/>
                                <w:bCs/>
                                <w:color w:val="FFFFFF"/>
                                <w:szCs w:val="17"/>
                              </w:rPr>
                              <w:t>Are the new requirements in regulation 47 relating to well abandonment reports clear and unambiguous? Specifically, in 47(2)(d)(v) and (vi), is it clear what a “description of fluid” entails? If not, how could it be made clearer?</w:t>
                            </w:r>
                          </w:p>
                        </w:txbxContent>
                      </wps:txbx>
                      <wps:bodyPr rot="0" vert="horz" wrap="square" lIns="91440" tIns="45720" rIns="91440" bIns="45720" anchor="t" anchorCtr="0">
                        <a:noAutofit/>
                      </wps:bodyPr>
                    </wps:wsp>
                  </a:graphicData>
                </a:graphic>
              </wp:inline>
            </w:drawing>
          </mc:Choice>
          <mc:Fallback>
            <w:pict>
              <v:shape w14:anchorId="7953E1B7" id="_x0000_s1046" type="#_x0000_t202" style="width:425.2pt;height:4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" fillcolor="#205867 [1608]" stroked="f">
                <v:textbox>
                  <w:txbxContent>
                    <w:p w14:paraId="451CDCCE" w14:textId="06C33746" w:rsidR="00B2588F" w:rsidRPr="0009777F" w:rsidRDefault="00B2588F" w:rsidP="00B2588F">
                      <w:pPr>
                        <w:autoSpaceDE w:val="0"/>
                        <w:autoSpaceDN w:val="0"/>
                        <w:adjustRightInd w:val="0"/>
                        <w:spacing w:before="0" w:after="0" w:line="240" w:lineRule="auto"/>
                        <w:rPr>
                          <w:rFonts w:ascii="Arial" w:hAnsi="Arial" w:cs="Arial"/>
                          <w:b/>
                          <w:bCs/>
                          <w:color w:val="FFFFFF"/>
                          <w:szCs w:val="17"/>
                        </w:rPr>
                      </w:pPr>
                      <w:r w:rsidRPr="00F41C35">
                        <w:rPr>
                          <w:rFonts w:ascii="Arial" w:hAnsi="Arial" w:cs="Arial"/>
                          <w:b/>
                          <w:bCs/>
                          <w:color w:val="FFFFFF"/>
                          <w:szCs w:val="17"/>
                        </w:rPr>
                        <w:t xml:space="preserve">QUESTION </w:t>
                      </w:r>
                      <w:r>
                        <w:rPr>
                          <w:rFonts w:ascii="Arial" w:hAnsi="Arial" w:cs="Arial"/>
                          <w:b/>
                          <w:bCs/>
                          <w:color w:val="FFFFFF"/>
                          <w:szCs w:val="17"/>
                        </w:rPr>
                        <w:t>5</w:t>
                      </w:r>
                      <w:r>
                        <w:rPr>
                          <w:rFonts w:ascii="Arial" w:hAnsi="Arial" w:cs="Arial"/>
                          <w:b/>
                          <w:bCs/>
                          <w:color w:val="FFFFFF"/>
                          <w:szCs w:val="17"/>
                        </w:rPr>
                        <w:t>(b)</w:t>
                      </w:r>
                      <w:r w:rsidRPr="00F41C35">
                        <w:rPr>
                          <w:rFonts w:ascii="Arial" w:hAnsi="Arial" w:cs="Arial"/>
                          <w:b/>
                          <w:bCs/>
                          <w:color w:val="FFFFFF"/>
                          <w:szCs w:val="17"/>
                        </w:rPr>
                        <w:t xml:space="preserve">: </w:t>
                      </w:r>
                      <w:r w:rsidRPr="00B2588F">
                        <w:rPr>
                          <w:rFonts w:ascii="Arial" w:hAnsi="Arial" w:cs="Arial"/>
                          <w:bCs/>
                          <w:color w:val="FFFFFF"/>
                          <w:szCs w:val="17"/>
                        </w:rPr>
                        <w:t xml:space="preserve">Are the new requirements in regulation 47 relating to well abandonment reports clear and unambiguous? Specifically, in 47(2)(d)(v) and (vi), is it clear what a “description of fluid” entails? If not, how could it be made </w:t>
                      </w:r>
                      <w:proofErr w:type="spellStart"/>
                      <w:proofErr w:type="gramStart"/>
                      <w:r w:rsidRPr="00B2588F">
                        <w:rPr>
                          <w:rFonts w:ascii="Arial" w:hAnsi="Arial" w:cs="Arial"/>
                          <w:bCs/>
                          <w:color w:val="FFFFFF"/>
                          <w:szCs w:val="17"/>
                        </w:rPr>
                        <w:t>clearer?</w:t>
                      </w:r>
                      <w:proofErr w:type="spellEnd"/>
                      <w:proofErr w:type="gramEnd"/>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B2588F" w:rsidRPr="00EB26DC" w14:paraId="75C37C31" w14:textId="77777777" w:rsidTr="00EC0B38">
        <w:tc>
          <w:tcPr>
            <w:tcW w:w="8499" w:type="dxa"/>
            <w:shd w:val="clear" w:color="auto" w:fill="EAF1DD" w:themeFill="accent3" w:themeFillTint="33"/>
          </w:tcPr>
          <w:p w14:paraId="6BAA0D0C" w14:textId="77777777" w:rsidR="00B2588F" w:rsidRPr="00A71F8F" w:rsidRDefault="00B2588F" w:rsidP="00EC0B38">
            <w:pPr>
              <w:spacing w:before="120" w:after="120"/>
              <w:rPr>
                <w:rFonts w:ascii="Arial" w:hAnsi="Arial" w:cs="Arial"/>
                <w:b/>
              </w:rPr>
            </w:pPr>
            <w:r w:rsidRPr="002D2C50">
              <w:rPr>
                <w:rFonts w:ascii="Arial" w:hAnsi="Arial" w:cs="Arial"/>
                <w:b/>
              </w:rPr>
              <w:t>Please type your submission below. Please indicate the question(s) to which you are responding.</w:t>
            </w:r>
          </w:p>
        </w:tc>
      </w:tr>
      <w:tr w:rsidR="00B2588F" w14:paraId="4407C66B" w14:textId="77777777" w:rsidTr="00EC0B38">
        <w:trPr>
          <w:trHeight w:val="2268"/>
        </w:trPr>
        <w:tc>
          <w:tcPr>
            <w:tcW w:w="8499" w:type="dxa"/>
          </w:tcPr>
          <w:p w14:paraId="6780674C" w14:textId="77777777" w:rsidR="00B2588F" w:rsidRDefault="00B2588F" w:rsidP="00EC0B38">
            <w:pPr>
              <w:spacing w:before="120" w:after="120"/>
              <w:rPr>
                <w:rFonts w:cs="Arial"/>
              </w:rPr>
            </w:pPr>
          </w:p>
        </w:tc>
      </w:tr>
    </w:tbl>
    <w:p w14:paraId="6CA65BCE" w14:textId="77777777" w:rsidR="00B2588F" w:rsidRDefault="00B2588F" w:rsidP="00540F40"/>
    <w:p w14:paraId="3AE44476" w14:textId="77777777" w:rsidR="007201D3" w:rsidRDefault="007201D3">
      <w:pPr>
        <w:spacing w:before="0" w:after="200" w:line="276" w:lineRule="auto"/>
      </w:pPr>
      <w:r>
        <w:br w:type="page"/>
      </w:r>
    </w:p>
    <w:p w14:paraId="14679991" w14:textId="5ECC71A3" w:rsidR="00AC718E" w:rsidRDefault="007201D3" w:rsidP="007201D3">
      <w:pPr>
        <w:pStyle w:val="Heading1"/>
        <w:spacing w:after="113"/>
      </w:pPr>
      <w:r>
        <w:rPr>
          <w:rFonts w:ascii="Arial" w:hAnsi="Arial" w:cs="Arial"/>
        </w:rPr>
        <w:t xml:space="preserve">Monitoring </w:t>
      </w:r>
      <w:r w:rsidR="005E13F1">
        <w:rPr>
          <w:rFonts w:ascii="Arial" w:hAnsi="Arial" w:cs="Arial"/>
        </w:rPr>
        <w:t>f</w:t>
      </w:r>
      <w:r>
        <w:rPr>
          <w:rFonts w:ascii="Arial" w:hAnsi="Arial" w:cs="Arial"/>
        </w:rPr>
        <w:t xml:space="preserve">inancial </w:t>
      </w:r>
      <w:r w:rsidR="005E13F1">
        <w:rPr>
          <w:rFonts w:ascii="Arial" w:hAnsi="Arial" w:cs="Arial"/>
        </w:rPr>
        <w:t>p</w:t>
      </w:r>
      <w:r>
        <w:rPr>
          <w:rFonts w:ascii="Arial" w:hAnsi="Arial" w:cs="Arial"/>
        </w:rPr>
        <w:t>osition</w:t>
      </w:r>
    </w:p>
    <w:p w14:paraId="7A3D6B1E" w14:textId="77777777" w:rsidR="00540F40" w:rsidRDefault="00540F40" w:rsidP="00540F40">
      <w:r>
        <w:rPr>
          <w:noProof/>
          <w:color w:val="2B579A"/>
          <w:shd w:val="clear" w:color="auto" w:fill="E6E6E6"/>
          <w:lang w:eastAsia="en-NZ"/>
        </w:rPr>
        <mc:AlternateContent>
          <mc:Choice Requires="wps">
            <w:drawing>
              <wp:inline distT="0" distB="0" distL="0" distR="0" wp14:anchorId="42B6062E" wp14:editId="563DFC17">
                <wp:extent cx="5400040" cy="609600"/>
                <wp:effectExtent l="0" t="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09600"/>
                        </a:xfrm>
                        <a:prstGeom prst="rect">
                          <a:avLst/>
                        </a:prstGeom>
                        <a:solidFill>
                          <a:schemeClr val="accent5">
                            <a:lumMod val="50000"/>
                          </a:schemeClr>
                        </a:solidFill>
                        <a:ln w="9525">
                          <a:noFill/>
                          <a:miter lim="800000"/>
                          <a:headEnd/>
                          <a:tailEnd/>
                        </a:ln>
                      </wps:spPr>
                      <wps:txbx>
                        <w:txbxContent>
                          <w:p w14:paraId="3CB62F92" w14:textId="4E49E4FB"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ED5396">
                              <w:rPr>
                                <w:rFonts w:ascii="Arial" w:hAnsi="Arial" w:cs="Arial"/>
                                <w:b/>
                                <w:bCs/>
                                <w:color w:val="FFFFFF"/>
                                <w:szCs w:val="17"/>
                              </w:rPr>
                              <w:t>6(a)</w:t>
                            </w:r>
                            <w:r w:rsidRPr="00DA3F2D">
                              <w:rPr>
                                <w:rFonts w:ascii="Arial" w:hAnsi="Arial" w:cs="Arial"/>
                                <w:b/>
                                <w:bCs/>
                                <w:color w:val="FFFFFF"/>
                                <w:szCs w:val="17"/>
                              </w:rPr>
                              <w:t>:</w:t>
                            </w:r>
                            <w:r w:rsidR="00B2588F">
                              <w:rPr>
                                <w:rFonts w:ascii="Arial" w:hAnsi="Arial" w:cs="Arial"/>
                                <w:b/>
                                <w:bCs/>
                                <w:color w:val="FFFFFF"/>
                                <w:szCs w:val="17"/>
                              </w:rPr>
                              <w:t xml:space="preserve"> </w:t>
                            </w:r>
                            <w:r w:rsidR="00B2588F" w:rsidRPr="00B2588F">
                              <w:rPr>
                                <w:rFonts w:ascii="Arial" w:hAnsi="Arial" w:cs="Arial"/>
                                <w:bCs/>
                                <w:color w:val="FFFFFF"/>
                                <w:szCs w:val="17"/>
                              </w:rPr>
                              <w:t>Are the information requirements for monitoring of financial position as outlined in regulation 41A and Schedule 5C clear and unambiguous? If not, how could they be amended?</w:t>
                            </w:r>
                          </w:p>
                        </w:txbxContent>
                      </wps:txbx>
                      <wps:bodyPr rot="0" vert="horz" wrap="square" lIns="91440" tIns="45720" rIns="91440" bIns="45720" anchor="t" anchorCtr="0">
                        <a:noAutofit/>
                      </wps:bodyPr>
                    </wps:wsp>
                  </a:graphicData>
                </a:graphic>
              </wp:inline>
            </w:drawing>
          </mc:Choice>
          <mc:Fallback>
            <w:pict>
              <v:shape w14:anchorId="42B6062E" id="_x0000_s1047" type="#_x0000_t202" style="width:425.2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" fillcolor="#205867 [1608]" stroked="f">
                <v:textbox>
                  <w:txbxContent>
                    <w:p w14:paraId="3CB62F92" w14:textId="4E49E4FB"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ED5396">
                        <w:rPr>
                          <w:rFonts w:ascii="Arial" w:hAnsi="Arial" w:cs="Arial"/>
                          <w:b/>
                          <w:bCs/>
                          <w:color w:val="FFFFFF"/>
                          <w:szCs w:val="17"/>
                        </w:rPr>
                        <w:t>6(a)</w:t>
                      </w:r>
                      <w:r w:rsidRPr="00DA3F2D">
                        <w:rPr>
                          <w:rFonts w:ascii="Arial" w:hAnsi="Arial" w:cs="Arial"/>
                          <w:b/>
                          <w:bCs/>
                          <w:color w:val="FFFFFF"/>
                          <w:szCs w:val="17"/>
                        </w:rPr>
                        <w:t>:</w:t>
                      </w:r>
                      <w:r w:rsidR="00B2588F">
                        <w:rPr>
                          <w:rFonts w:ascii="Arial" w:hAnsi="Arial" w:cs="Arial"/>
                          <w:b/>
                          <w:bCs/>
                          <w:color w:val="FFFFFF"/>
                          <w:szCs w:val="17"/>
                        </w:rPr>
                        <w:t xml:space="preserve"> </w:t>
                      </w:r>
                      <w:r w:rsidR="00B2588F" w:rsidRPr="00B2588F">
                        <w:rPr>
                          <w:rFonts w:ascii="Arial" w:hAnsi="Arial" w:cs="Arial"/>
                          <w:bCs/>
                          <w:color w:val="FFFFFF"/>
                          <w:szCs w:val="17"/>
                        </w:rPr>
                        <w:t>Are the information requirements for monitoring of financial position as outlined in regulation 41A and Schedule 5C clear and unambiguous? If not, how could they be amended?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540F40" w:rsidRPr="00EB26DC" w14:paraId="2ED47055" w14:textId="77777777" w:rsidTr="001618CC">
        <w:tc>
          <w:tcPr>
            <w:tcW w:w="8499" w:type="dxa"/>
            <w:shd w:val="clear" w:color="auto" w:fill="EAF1DD" w:themeFill="accent3" w:themeFillTint="33"/>
          </w:tcPr>
          <w:p w14:paraId="21435303" w14:textId="77777777" w:rsidR="00540F40" w:rsidRPr="002D2C50" w:rsidRDefault="00540F40"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540F40" w14:paraId="6B986DFD" w14:textId="77777777" w:rsidTr="00ED5396">
        <w:trPr>
          <w:trHeight w:val="2268"/>
        </w:trPr>
        <w:tc>
          <w:tcPr>
            <w:tcW w:w="8499" w:type="dxa"/>
          </w:tcPr>
          <w:p w14:paraId="26E64958" w14:textId="77777777" w:rsidR="009D0528" w:rsidRDefault="009D0528" w:rsidP="001618CC">
            <w:pPr>
              <w:spacing w:before="120" w:after="120"/>
              <w:rPr>
                <w:rFonts w:cs="Arial"/>
              </w:rPr>
            </w:pPr>
          </w:p>
        </w:tc>
      </w:tr>
    </w:tbl>
    <w:p w14:paraId="2B533B77" w14:textId="77777777" w:rsidR="00ED5396" w:rsidRDefault="00ED5396" w:rsidP="00AC718E"/>
    <w:p w14:paraId="51C06584" w14:textId="27B0239E" w:rsidR="00AC718E" w:rsidRDefault="00AC718E" w:rsidP="00AC718E">
      <w:r>
        <w:rPr>
          <w:noProof/>
          <w:color w:val="2B579A"/>
          <w:shd w:val="clear" w:color="auto" w:fill="E6E6E6"/>
          <w:lang w:eastAsia="en-NZ"/>
        </w:rPr>
        <mc:AlternateContent>
          <mc:Choice Requires="wps">
            <w:drawing>
              <wp:inline distT="0" distB="0" distL="0" distR="0" wp14:anchorId="1EF156D8" wp14:editId="140A391D">
                <wp:extent cx="5400040" cy="771896"/>
                <wp:effectExtent l="0" t="0" r="0" b="952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71896"/>
                        </a:xfrm>
                        <a:prstGeom prst="rect">
                          <a:avLst/>
                        </a:prstGeom>
                        <a:solidFill>
                          <a:schemeClr val="accent5">
                            <a:lumMod val="50000"/>
                          </a:schemeClr>
                        </a:solidFill>
                        <a:ln w="9525">
                          <a:noFill/>
                          <a:miter lim="800000"/>
                          <a:headEnd/>
                          <a:tailEnd/>
                        </a:ln>
                      </wps:spPr>
                      <wps:txbx>
                        <w:txbxContent>
                          <w:p w14:paraId="367EBD08" w14:textId="2027D655" w:rsidR="001618CC" w:rsidRPr="00DA3F2D"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ED5396">
                              <w:rPr>
                                <w:rFonts w:ascii="Arial" w:hAnsi="Arial" w:cs="Arial"/>
                                <w:b/>
                                <w:bCs/>
                                <w:color w:val="FFFFFF"/>
                                <w:szCs w:val="17"/>
                              </w:rPr>
                              <w:t>6(b)</w:t>
                            </w:r>
                            <w:r w:rsidRPr="00DA3F2D">
                              <w:rPr>
                                <w:rFonts w:ascii="Arial" w:hAnsi="Arial" w:cs="Arial"/>
                                <w:b/>
                                <w:bCs/>
                                <w:color w:val="FFFFFF"/>
                                <w:szCs w:val="17"/>
                              </w:rPr>
                              <w:t>:</w:t>
                            </w:r>
                            <w:r w:rsidR="00B2588F">
                              <w:rPr>
                                <w:rFonts w:ascii="Arial" w:hAnsi="Arial" w:cs="Arial"/>
                                <w:b/>
                                <w:bCs/>
                                <w:color w:val="FFFFFF"/>
                                <w:szCs w:val="17"/>
                              </w:rPr>
                              <w:t xml:space="preserve"> </w:t>
                            </w:r>
                            <w:r w:rsidR="00B2588F" w:rsidRPr="00B2588F">
                              <w:rPr>
                                <w:rFonts w:ascii="Arial" w:hAnsi="Arial" w:cs="Arial"/>
                                <w:bCs/>
                                <w:color w:val="FFFFFF"/>
                                <w:szCs w:val="17"/>
                              </w:rPr>
                              <w:t>Is the timing for submission the specified financial information clear and unambiguous from regulation 41A? If you are a permit or license holder, assuming the regulations come into force by the end of 2022, by which date do you understand this information would need to be provided?</w:t>
                            </w:r>
                          </w:p>
                        </w:txbxContent>
                      </wps:txbx>
                      <wps:bodyPr rot="0" vert="horz" wrap="square" lIns="91440" tIns="45720" rIns="91440" bIns="45720" anchor="t" anchorCtr="0">
                        <a:noAutofit/>
                      </wps:bodyPr>
                    </wps:wsp>
                  </a:graphicData>
                </a:graphic>
              </wp:inline>
            </w:drawing>
          </mc:Choice>
          <mc:Fallback>
            <w:pict>
              <v:shape w14:anchorId="1EF156D8" id="_x0000_s1048" type="#_x0000_t202" style="width:425.2pt;height: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" fillcolor="#205867 [1608]" stroked="f">
                <v:textbox>
                  <w:txbxContent>
                    <w:p w14:paraId="367EBD08" w14:textId="2027D655" w:rsidR="001618CC" w:rsidRPr="00DA3F2D"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ED5396">
                        <w:rPr>
                          <w:rFonts w:ascii="Arial" w:hAnsi="Arial" w:cs="Arial"/>
                          <w:b/>
                          <w:bCs/>
                          <w:color w:val="FFFFFF"/>
                          <w:szCs w:val="17"/>
                        </w:rPr>
                        <w:t>6(b)</w:t>
                      </w:r>
                      <w:r w:rsidRPr="00DA3F2D">
                        <w:rPr>
                          <w:rFonts w:ascii="Arial" w:hAnsi="Arial" w:cs="Arial"/>
                          <w:b/>
                          <w:bCs/>
                          <w:color w:val="FFFFFF"/>
                          <w:szCs w:val="17"/>
                        </w:rPr>
                        <w:t>:</w:t>
                      </w:r>
                      <w:r w:rsidR="00B2588F">
                        <w:rPr>
                          <w:rFonts w:ascii="Arial" w:hAnsi="Arial" w:cs="Arial"/>
                          <w:b/>
                          <w:bCs/>
                          <w:color w:val="FFFFFF"/>
                          <w:szCs w:val="17"/>
                        </w:rPr>
                        <w:t xml:space="preserve"> </w:t>
                      </w:r>
                      <w:r w:rsidR="00B2588F" w:rsidRPr="00B2588F">
                        <w:rPr>
                          <w:rFonts w:ascii="Arial" w:hAnsi="Arial" w:cs="Arial"/>
                          <w:bCs/>
                          <w:color w:val="FFFFFF"/>
                          <w:szCs w:val="17"/>
                        </w:rPr>
                        <w:t>Is the timing for submission the specified financial information clear and unambiguous from regulation 41A? If you are a permit or license holder, assuming the regulations come into force by the end of 2022, by which date do you understand this information would need to be provided?</w:t>
                      </w: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C718E" w:rsidRPr="00EB26DC" w14:paraId="63C584D4" w14:textId="77777777" w:rsidTr="001618CC">
        <w:tc>
          <w:tcPr>
            <w:tcW w:w="8499" w:type="dxa"/>
            <w:shd w:val="clear" w:color="auto" w:fill="EAF1DD" w:themeFill="accent3" w:themeFillTint="33"/>
          </w:tcPr>
          <w:p w14:paraId="5D03544A" w14:textId="77777777" w:rsidR="00AC718E" w:rsidRPr="002D2C50" w:rsidRDefault="00AC718E"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AC718E" w14:paraId="4333B59F" w14:textId="77777777" w:rsidTr="00ED5396">
        <w:trPr>
          <w:trHeight w:val="2268"/>
        </w:trPr>
        <w:tc>
          <w:tcPr>
            <w:tcW w:w="8499" w:type="dxa"/>
          </w:tcPr>
          <w:p w14:paraId="2B85B313" w14:textId="77777777" w:rsidR="00AC718E" w:rsidRDefault="00AC718E" w:rsidP="001618CC">
            <w:pPr>
              <w:spacing w:before="120" w:after="120"/>
              <w:rPr>
                <w:rFonts w:cs="Arial"/>
              </w:rPr>
            </w:pPr>
          </w:p>
        </w:tc>
      </w:tr>
    </w:tbl>
    <w:p w14:paraId="31CB66CF" w14:textId="24C6BA35" w:rsidR="00ED5396" w:rsidRDefault="00ED5396" w:rsidP="00AC718E">
      <w:pPr>
        <w:spacing w:before="0" w:after="200" w:line="240" w:lineRule="auto"/>
        <w:rPr>
          <w:rFonts w:ascii="Arial" w:hAnsi="Arial" w:cs="Arial"/>
          <w:b/>
          <w:sz w:val="28"/>
        </w:rPr>
      </w:pPr>
    </w:p>
    <w:p w14:paraId="76E25419" w14:textId="77777777" w:rsidR="00ED5396" w:rsidRDefault="00ED5396">
      <w:pPr>
        <w:spacing w:before="0" w:after="200" w:line="276" w:lineRule="auto"/>
        <w:rPr>
          <w:rFonts w:ascii="Arial" w:hAnsi="Arial" w:cs="Arial"/>
          <w:b/>
          <w:sz w:val="28"/>
        </w:rPr>
      </w:pPr>
      <w:r>
        <w:rPr>
          <w:rFonts w:ascii="Arial" w:hAnsi="Arial" w:cs="Arial"/>
          <w:b/>
          <w:sz w:val="28"/>
        </w:rPr>
        <w:br w:type="page"/>
      </w:r>
    </w:p>
    <w:p w14:paraId="6F6585B1" w14:textId="3B5BBAD3" w:rsidR="00AC718E" w:rsidRPr="0017697B" w:rsidRDefault="0017697B" w:rsidP="0017697B">
      <w:pPr>
        <w:pStyle w:val="Heading1"/>
        <w:spacing w:after="113"/>
      </w:pPr>
      <w:r>
        <w:rPr>
          <w:rFonts w:ascii="Arial" w:hAnsi="Arial" w:cs="Arial"/>
        </w:rPr>
        <w:t>Statement of financial capability</w:t>
      </w:r>
    </w:p>
    <w:p w14:paraId="6333E911" w14:textId="77777777" w:rsidR="00AC718E" w:rsidRDefault="00AC718E" w:rsidP="00AC718E">
      <w:r>
        <w:rPr>
          <w:noProof/>
          <w:color w:val="2B579A"/>
          <w:shd w:val="clear" w:color="auto" w:fill="E6E6E6"/>
          <w:lang w:eastAsia="en-NZ"/>
        </w:rPr>
        <mc:AlternateContent>
          <mc:Choice Requires="wps">
            <w:drawing>
              <wp:inline distT="0" distB="0" distL="0" distR="0" wp14:anchorId="4D1C4811" wp14:editId="3EF8CD5B">
                <wp:extent cx="5400040" cy="603250"/>
                <wp:effectExtent l="0" t="0" r="0" b="635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03250"/>
                        </a:xfrm>
                        <a:prstGeom prst="rect">
                          <a:avLst/>
                        </a:prstGeom>
                        <a:solidFill>
                          <a:schemeClr val="accent5">
                            <a:lumMod val="50000"/>
                          </a:schemeClr>
                        </a:solidFill>
                        <a:ln w="9525">
                          <a:noFill/>
                          <a:miter lim="800000"/>
                          <a:headEnd/>
                          <a:tailEnd/>
                        </a:ln>
                      </wps:spPr>
                      <wps:txbx>
                        <w:txbxContent>
                          <w:p w14:paraId="67B07758" w14:textId="6B90F87C"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755E68">
                              <w:rPr>
                                <w:rFonts w:ascii="Arial" w:hAnsi="Arial" w:cs="Arial"/>
                                <w:b/>
                                <w:bCs/>
                                <w:color w:val="FFFFFF"/>
                                <w:szCs w:val="17"/>
                              </w:rPr>
                              <w:t>7</w:t>
                            </w:r>
                            <w:r w:rsidRPr="00DA3F2D">
                              <w:rPr>
                                <w:rFonts w:ascii="Arial" w:hAnsi="Arial" w:cs="Arial"/>
                                <w:b/>
                                <w:bCs/>
                                <w:color w:val="FFFFFF"/>
                                <w:szCs w:val="17"/>
                              </w:rPr>
                              <w:t xml:space="preserve">: </w:t>
                            </w:r>
                            <w:r w:rsidR="00B2588F" w:rsidRPr="00B2588F">
                              <w:rPr>
                                <w:rFonts w:ascii="Arial" w:hAnsi="Arial" w:cs="Arial"/>
                                <w:bCs/>
                                <w:color w:val="FFFFFF"/>
                                <w:szCs w:val="17"/>
                              </w:rPr>
                              <w:t>Are the information requirements for the statement of financial capability and supporting information, as outlined in regulation 37N, clear and unambiguous? If not, how could they be amended?</w:t>
                            </w:r>
                          </w:p>
                          <w:p w14:paraId="77DF4CD2" w14:textId="77777777" w:rsidR="001618CC" w:rsidRPr="0009777F" w:rsidRDefault="001618CC" w:rsidP="00AC718E">
                            <w:pPr>
                              <w:autoSpaceDE w:val="0"/>
                              <w:autoSpaceDN w:val="0"/>
                              <w:adjustRightInd w:val="0"/>
                              <w:spacing w:before="0" w:after="0" w:line="240" w:lineRule="auto"/>
                              <w:jc w:val="center"/>
                              <w:rPr>
                                <w:rFonts w:ascii="Arial" w:hAnsi="Arial" w:cs="Arial"/>
                                <w:b/>
                                <w:bCs/>
                                <w:color w:val="FFFFFF"/>
                                <w:szCs w:val="17"/>
                              </w:rPr>
                            </w:pPr>
                          </w:p>
                        </w:txbxContent>
                      </wps:txbx>
                      <wps:bodyPr rot="0" vert="horz" wrap="square" lIns="91440" tIns="45720" rIns="91440" bIns="45720" anchor="t" anchorCtr="0">
                        <a:noAutofit/>
                      </wps:bodyPr>
                    </wps:wsp>
                  </a:graphicData>
                </a:graphic>
              </wp:inline>
            </w:drawing>
          </mc:Choice>
          <mc:Fallback>
            <w:pict>
              <v:shape w14:anchorId="4D1C4811" id="_x0000_s1049" type="#_x0000_t202" style="width:425.2pt;height: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" fillcolor="#205867 [1608]" stroked="f">
                <v:textbox>
                  <w:txbxContent>
                    <w:p w14:paraId="67B07758" w14:textId="6B90F87C" w:rsidR="001618CC" w:rsidRPr="0009777F" w:rsidRDefault="001618CC" w:rsidP="00AC718E">
                      <w:pPr>
                        <w:autoSpaceDE w:val="0"/>
                        <w:autoSpaceDN w:val="0"/>
                        <w:adjustRightInd w:val="0"/>
                        <w:spacing w:before="0" w:after="0" w:line="240" w:lineRule="auto"/>
                        <w:rPr>
                          <w:rFonts w:ascii="Arial" w:hAnsi="Arial" w:cs="Arial"/>
                          <w:b/>
                          <w:bCs/>
                          <w:color w:val="FFFFFF"/>
                          <w:szCs w:val="17"/>
                        </w:rPr>
                      </w:pPr>
                      <w:r>
                        <w:rPr>
                          <w:rFonts w:ascii="Arial" w:hAnsi="Arial" w:cs="Arial"/>
                          <w:b/>
                          <w:bCs/>
                          <w:color w:val="FFFFFF"/>
                          <w:szCs w:val="17"/>
                        </w:rPr>
                        <w:t xml:space="preserve">QUESTION </w:t>
                      </w:r>
                      <w:r w:rsidR="00755E68">
                        <w:rPr>
                          <w:rFonts w:ascii="Arial" w:hAnsi="Arial" w:cs="Arial"/>
                          <w:b/>
                          <w:bCs/>
                          <w:color w:val="FFFFFF"/>
                          <w:szCs w:val="17"/>
                        </w:rPr>
                        <w:t>7</w:t>
                      </w:r>
                      <w:r w:rsidRPr="00DA3F2D">
                        <w:rPr>
                          <w:rFonts w:ascii="Arial" w:hAnsi="Arial" w:cs="Arial"/>
                          <w:b/>
                          <w:bCs/>
                          <w:color w:val="FFFFFF"/>
                          <w:szCs w:val="17"/>
                        </w:rPr>
                        <w:t xml:space="preserve">: </w:t>
                      </w:r>
                      <w:r w:rsidR="00B2588F" w:rsidRPr="00B2588F">
                        <w:rPr>
                          <w:rFonts w:ascii="Arial" w:hAnsi="Arial" w:cs="Arial"/>
                          <w:bCs/>
                          <w:color w:val="FFFFFF"/>
                          <w:szCs w:val="17"/>
                        </w:rPr>
                        <w:t>Are the information requirements for the statement of financial capability and supporting information, as outlined in regulation 37N, clear and unambiguous? If not, how could they be amended?</w:t>
                      </w:r>
                    </w:p>
                    <w:p w14:paraId="77DF4CD2" w14:textId="77777777" w:rsidR="001618CC" w:rsidRPr="0009777F" w:rsidRDefault="001618CC" w:rsidP="00AC718E">
                      <w:pPr>
                        <w:autoSpaceDE w:val="0"/>
                        <w:autoSpaceDN w:val="0"/>
                        <w:adjustRightInd w:val="0"/>
                        <w:spacing w:before="0" w:after="0" w:line="240" w:lineRule="auto"/>
                        <w:jc w:val="center"/>
                        <w:rPr>
                          <w:rFonts w:ascii="Arial" w:hAnsi="Arial" w:cs="Arial"/>
                          <w:b/>
                          <w:bCs/>
                          <w:color w:val="FFFFFF"/>
                          <w:szCs w:val="17"/>
                        </w:rPr>
                      </w:pPr>
                    </w:p>
                  </w:txbxContent>
                </v:textbox>
                <w10:anchorlock/>
              </v:shape>
            </w:pict>
          </mc:Fallback>
        </mc:AlternateConten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99"/>
      </w:tblGrid>
      <w:tr w:rsidR="00AC718E" w:rsidRPr="00EB26DC" w14:paraId="477C1F85" w14:textId="77777777" w:rsidTr="001618CC">
        <w:tc>
          <w:tcPr>
            <w:tcW w:w="8499" w:type="dxa"/>
            <w:shd w:val="clear" w:color="auto" w:fill="EAF1DD" w:themeFill="accent3" w:themeFillTint="33"/>
          </w:tcPr>
          <w:p w14:paraId="59811128" w14:textId="77777777" w:rsidR="00AC718E" w:rsidRPr="002D2C50" w:rsidRDefault="00AC718E" w:rsidP="001618CC">
            <w:pPr>
              <w:spacing w:before="120" w:after="120"/>
              <w:rPr>
                <w:rFonts w:ascii="Arial" w:hAnsi="Arial" w:cs="Arial"/>
              </w:rPr>
            </w:pPr>
            <w:r w:rsidRPr="002D2C50">
              <w:rPr>
                <w:rFonts w:ascii="Arial" w:hAnsi="Arial" w:cs="Arial"/>
                <w:b/>
              </w:rPr>
              <w:t>Please type your submission below. Please indicate the question(s) to which you are responding.</w:t>
            </w:r>
          </w:p>
        </w:tc>
      </w:tr>
      <w:tr w:rsidR="00AC718E" w14:paraId="390B434E" w14:textId="77777777" w:rsidTr="00755E68">
        <w:trPr>
          <w:trHeight w:val="2268"/>
        </w:trPr>
        <w:tc>
          <w:tcPr>
            <w:tcW w:w="8499" w:type="dxa"/>
          </w:tcPr>
          <w:p w14:paraId="7FD2120C" w14:textId="77777777" w:rsidR="00AC718E" w:rsidRDefault="00AC718E" w:rsidP="001618CC">
            <w:pPr>
              <w:spacing w:before="120" w:after="120"/>
              <w:rPr>
                <w:rFonts w:cs="Arial"/>
              </w:rPr>
            </w:pPr>
          </w:p>
        </w:tc>
      </w:tr>
    </w:tbl>
    <w:p w14:paraId="2BBC9D3B" w14:textId="48E1A196" w:rsidR="00764567" w:rsidRDefault="00764567" w:rsidP="00764567">
      <w:pPr>
        <w:spacing w:before="0" w:after="200" w:line="276" w:lineRule="auto"/>
      </w:pPr>
    </w:p>
    <w:sectPr w:rsidR="00764567" w:rsidSect="001431BF">
      <w:footerReference w:type="default" r:id="rId10"/>
      <w:headerReference w:type="first" r:id="rId11"/>
      <w:pgSz w:w="11906" w:h="16838"/>
      <w:pgMar w:top="1985" w:right="1701" w:bottom="1021" w:left="1701" w:header="709" w:footer="1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E9CC" w14:textId="77777777" w:rsidR="0001003F" w:rsidRDefault="0001003F" w:rsidP="00B63172">
      <w:pPr>
        <w:spacing w:before="0" w:after="0" w:line="240" w:lineRule="auto"/>
      </w:pPr>
      <w:r>
        <w:separator/>
      </w:r>
    </w:p>
  </w:endnote>
  <w:endnote w:type="continuationSeparator" w:id="0">
    <w:p w14:paraId="756DCFD3" w14:textId="77777777" w:rsidR="0001003F" w:rsidRDefault="0001003F"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92"/>
      <w:gridCol w:w="3731"/>
    </w:tblGrid>
    <w:tr w:rsidR="001618CC" w14:paraId="20374F0B" w14:textId="77777777" w:rsidTr="003C70C6">
      <w:trPr>
        <w:trHeight w:val="413"/>
      </w:trPr>
      <w:tc>
        <w:tcPr>
          <w:tcW w:w="2367" w:type="pct"/>
        </w:tcPr>
        <w:p w14:paraId="778A8D17" w14:textId="77777777" w:rsidR="001618CC" w:rsidRPr="00D13F6E" w:rsidRDefault="001618CC" w:rsidP="00D13F6E">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14:paraId="19539023" w14:textId="77777777" w:rsidR="001618CC" w:rsidRPr="00D13F6E" w:rsidRDefault="001618CC" w:rsidP="00815BAD">
          <w:pPr>
            <w:pStyle w:val="Footer"/>
            <w:tabs>
              <w:tab w:val="clear" w:pos="4513"/>
              <w:tab w:val="clear" w:pos="9026"/>
            </w:tabs>
            <w:spacing w:before="0"/>
            <w:jc w:val="center"/>
            <w:rPr>
              <w:sz w:val="18"/>
              <w:szCs w:val="18"/>
            </w:rPr>
          </w:pPr>
          <w:r w:rsidRPr="00D13F6E">
            <w:rPr>
              <w:color w:val="595959" w:themeColor="text1" w:themeTint="A6"/>
              <w:sz w:val="18"/>
              <w:szCs w:val="18"/>
              <w:shd w:val="clear" w:color="auto" w:fill="E6E6E6"/>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shd w:val="clear" w:color="auto" w:fill="E6E6E6"/>
            </w:rPr>
            <w:fldChar w:fldCharType="separate"/>
          </w:r>
          <w:r w:rsidR="00DC2F09">
            <w:rPr>
              <w:noProof/>
              <w:color w:val="595959" w:themeColor="text1" w:themeTint="A6"/>
              <w:sz w:val="18"/>
              <w:szCs w:val="18"/>
            </w:rPr>
            <w:t>20</w:t>
          </w:r>
          <w:r w:rsidRPr="00D13F6E">
            <w:rPr>
              <w:noProof/>
              <w:color w:val="595959" w:themeColor="text1" w:themeTint="A6"/>
              <w:sz w:val="18"/>
              <w:szCs w:val="18"/>
              <w:shd w:val="clear" w:color="auto" w:fill="E6E6E6"/>
            </w:rPr>
            <w:fldChar w:fldCharType="end"/>
          </w:r>
        </w:p>
      </w:tc>
      <w:tc>
        <w:tcPr>
          <w:tcW w:w="2221" w:type="pct"/>
        </w:tcPr>
        <w:p w14:paraId="35CD4E08" w14:textId="1D08642A" w:rsidR="001618CC" w:rsidRPr="00D13F6E" w:rsidRDefault="00A948E2" w:rsidP="00384208">
          <w:pPr>
            <w:suppressAutoHyphens/>
            <w:ind w:right="-114"/>
            <w:rPr>
              <w:rFonts w:ascii="Calibri" w:hAnsi="Calibri" w:cs="Calibri"/>
              <w:spacing w:val="5"/>
              <w:sz w:val="12"/>
              <w:szCs w:val="12"/>
            </w:rPr>
          </w:pPr>
          <w:r w:rsidRPr="00A948E2">
            <w:rPr>
              <w:rFonts w:ascii="Calibri" w:hAnsi="Calibri" w:cs="Calibri"/>
              <w:spacing w:val="5"/>
              <w:sz w:val="12"/>
              <w:szCs w:val="12"/>
            </w:rPr>
            <w:t>Exposure draft of the Crown Minerals (Petroleum) Amendment Regulations 2022</w:t>
          </w:r>
        </w:p>
      </w:tc>
    </w:tr>
  </w:tbl>
  <w:p w14:paraId="04E00D13" w14:textId="77777777" w:rsidR="001618CC" w:rsidRPr="00D13F6E" w:rsidRDefault="001618CC">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9834" w14:textId="77777777" w:rsidR="0001003F" w:rsidRDefault="0001003F" w:rsidP="00B63172">
      <w:pPr>
        <w:spacing w:before="0" w:after="0" w:line="240" w:lineRule="auto"/>
      </w:pPr>
      <w:r>
        <w:separator/>
      </w:r>
    </w:p>
  </w:footnote>
  <w:footnote w:type="continuationSeparator" w:id="0">
    <w:p w14:paraId="16D100D2" w14:textId="77777777" w:rsidR="0001003F" w:rsidRDefault="0001003F"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FC01" w14:textId="77777777" w:rsidR="001618CC" w:rsidRDefault="001618CC">
    <w:pPr>
      <w:pStyle w:val="Header"/>
    </w:pPr>
    <w:r>
      <w:rPr>
        <w:noProof/>
        <w:color w:val="2B579A"/>
        <w:shd w:val="clear" w:color="auto" w:fill="E6E6E6"/>
        <w:lang w:eastAsia="en-NZ"/>
      </w:rPr>
      <w:drawing>
        <wp:anchor distT="0" distB="0" distL="114300" distR="114300" simplePos="0" relativeHeight="251659264" behindDoc="1" locked="0" layoutInCell="1" allowOverlap="1" wp14:anchorId="5A27F1B7" wp14:editId="4970E2E8">
          <wp:simplePos x="0" y="0"/>
          <wp:positionH relativeFrom="margin">
            <wp:align>center</wp:align>
          </wp:positionH>
          <wp:positionV relativeFrom="paragraph">
            <wp:posOffset>-168910</wp:posOffset>
          </wp:positionV>
          <wp:extent cx="6982460" cy="1207135"/>
          <wp:effectExtent l="0" t="0" r="8890" b="0"/>
          <wp:wrapNone/>
          <wp:docPr id="29" name="Picture 29"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11EF1C8"/>
    <w:lvl w:ilvl="0">
      <w:start w:val="1"/>
      <w:numFmt w:val="bullet"/>
      <w:pStyle w:val="Consultationquestion"/>
      <w:lvlText w:val=""/>
      <w:lvlJc w:val="left"/>
      <w:pPr>
        <w:tabs>
          <w:tab w:val="num" w:pos="360"/>
        </w:tabs>
        <w:ind w:left="360" w:hanging="360"/>
      </w:pPr>
      <w:rPr>
        <w:rFonts w:ascii="Symbol" w:hAnsi="Symbol" w:hint="default"/>
      </w:rPr>
    </w:lvl>
  </w:abstractNum>
  <w:abstractNum w:abstractNumId="3" w15:restartNumberingAfterBreak="0">
    <w:nsid w:val="035C0975"/>
    <w:multiLevelType w:val="hybridMultilevel"/>
    <w:tmpl w:val="A1B64FE6"/>
    <w:lvl w:ilvl="0" w:tplc="A85A2CE4">
      <w:start w:val="1"/>
      <w:numFmt w:val="bullet"/>
      <w:lvlText w:val="-"/>
      <w:lvlJc w:val="left"/>
      <w:pPr>
        <w:ind w:left="720" w:hanging="360"/>
      </w:pPr>
      <w:rPr>
        <w:rFonts w:ascii="Franklin Gothic Book" w:eastAsiaTheme="minorEastAsia" w:hAnsi="Franklin Gothic Book"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1AC5BCC"/>
    <w:multiLevelType w:val="multilevel"/>
    <w:tmpl w:val="FFD41A9C"/>
    <w:lvl w:ilvl="0">
      <w:start w:val="1"/>
      <w:numFmt w:val="decimal"/>
      <w:pStyle w:val="CabStandard"/>
      <w:lvlText w:val="%1"/>
      <w:lvlJc w:val="left"/>
      <w:pPr>
        <w:tabs>
          <w:tab w:val="num" w:pos="720"/>
        </w:tabs>
        <w:ind w:left="720" w:hanging="720"/>
      </w:pPr>
      <w:rPr>
        <w:rFonts w:ascii="Arial" w:hAnsi="Arial" w:cs="Arial" w:hint="default"/>
        <w:b w:val="0"/>
        <w:i w:val="0"/>
      </w:rPr>
    </w:lvl>
    <w:lvl w:ilvl="1">
      <w:start w:val="1"/>
      <w:numFmt w:val="decimal"/>
      <w:lvlText w:val="%1.%2"/>
      <w:lvlJc w:val="left"/>
      <w:pPr>
        <w:tabs>
          <w:tab w:val="num" w:pos="1440"/>
        </w:tabs>
        <w:ind w:left="1440" w:hanging="720"/>
      </w:pPr>
      <w:rPr>
        <w:rFonts w:hint="default"/>
        <w:i w:val="0"/>
      </w:rPr>
    </w:lvl>
    <w:lvl w:ilvl="2">
      <w:start w:val="1"/>
      <w:numFmt w:val="bullet"/>
      <w:lvlText w:val=""/>
      <w:lvlJc w:val="left"/>
      <w:pPr>
        <w:tabs>
          <w:tab w:val="num" w:pos="2410"/>
        </w:tabs>
        <w:ind w:left="2410" w:hanging="970"/>
      </w:pPr>
      <w:rPr>
        <w:rFonts w:ascii="Symbol" w:hAnsi="Symbol"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6732B2D"/>
    <w:multiLevelType w:val="hybridMultilevel"/>
    <w:tmpl w:val="29F293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77195964"/>
    <w:multiLevelType w:val="hybridMultilevel"/>
    <w:tmpl w:val="0E40119A"/>
    <w:lvl w:ilvl="0" w:tplc="7BB66E5A">
      <w:start w:val="1"/>
      <w:numFmt w:val="decimal"/>
      <w:pStyle w:val="Question"/>
      <w:lvlText w:val="Question %1: "/>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7"/>
  </w:num>
  <w:num w:numId="6">
    <w:abstractNumId w:val="8"/>
  </w:num>
  <w:num w:numId="7">
    <w:abstractNumId w:val="3"/>
  </w:num>
  <w:num w:numId="8">
    <w:abstractNumId w:val="5"/>
  </w:num>
  <w:num w:numId="9">
    <w:abstractNumId w:val="2"/>
  </w:num>
  <w:num w:numId="10">
    <w:abstractNumId w:val="2"/>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6"/>
  </w:num>
  <w:num w:numId="19">
    <w:abstractNumId w:val="8"/>
  </w:num>
  <w:num w:numId="20">
    <w:abstractNumId w:val="8"/>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0D"/>
    <w:rsid w:val="0001003F"/>
    <w:rsid w:val="00052540"/>
    <w:rsid w:val="000608CA"/>
    <w:rsid w:val="00080F06"/>
    <w:rsid w:val="0009777F"/>
    <w:rsid w:val="000A11DA"/>
    <w:rsid w:val="000D6CB9"/>
    <w:rsid w:val="000E000D"/>
    <w:rsid w:val="000F7237"/>
    <w:rsid w:val="0010162A"/>
    <w:rsid w:val="00101FD2"/>
    <w:rsid w:val="001431BF"/>
    <w:rsid w:val="001514CD"/>
    <w:rsid w:val="00156A3D"/>
    <w:rsid w:val="001618CC"/>
    <w:rsid w:val="0016299F"/>
    <w:rsid w:val="00171D9A"/>
    <w:rsid w:val="001726A2"/>
    <w:rsid w:val="0017697B"/>
    <w:rsid w:val="0018622E"/>
    <w:rsid w:val="00197B53"/>
    <w:rsid w:val="001A29E0"/>
    <w:rsid w:val="001B1A03"/>
    <w:rsid w:val="001C2899"/>
    <w:rsid w:val="001C4501"/>
    <w:rsid w:val="001D0069"/>
    <w:rsid w:val="001E1222"/>
    <w:rsid w:val="001E5130"/>
    <w:rsid w:val="00217EA1"/>
    <w:rsid w:val="002278DA"/>
    <w:rsid w:val="0023497B"/>
    <w:rsid w:val="002675D6"/>
    <w:rsid w:val="00281964"/>
    <w:rsid w:val="002919CB"/>
    <w:rsid w:val="00292290"/>
    <w:rsid w:val="00292A31"/>
    <w:rsid w:val="002B1C83"/>
    <w:rsid w:val="002C67E5"/>
    <w:rsid w:val="002D051D"/>
    <w:rsid w:val="002D09AA"/>
    <w:rsid w:val="002D2C50"/>
    <w:rsid w:val="002E7982"/>
    <w:rsid w:val="002F00C6"/>
    <w:rsid w:val="002F23E0"/>
    <w:rsid w:val="002F5FEB"/>
    <w:rsid w:val="003233C5"/>
    <w:rsid w:val="00336C15"/>
    <w:rsid w:val="00375A5F"/>
    <w:rsid w:val="003806A0"/>
    <w:rsid w:val="00384208"/>
    <w:rsid w:val="00384F77"/>
    <w:rsid w:val="003C70C6"/>
    <w:rsid w:val="003E31D5"/>
    <w:rsid w:val="00410978"/>
    <w:rsid w:val="00413C3C"/>
    <w:rsid w:val="004173E3"/>
    <w:rsid w:val="00432C9A"/>
    <w:rsid w:val="00466185"/>
    <w:rsid w:val="004770BA"/>
    <w:rsid w:val="004911C6"/>
    <w:rsid w:val="00496008"/>
    <w:rsid w:val="004A4972"/>
    <w:rsid w:val="004B3CBE"/>
    <w:rsid w:val="004C79EB"/>
    <w:rsid w:val="004D40F8"/>
    <w:rsid w:val="00524256"/>
    <w:rsid w:val="005243B4"/>
    <w:rsid w:val="00540F40"/>
    <w:rsid w:val="00552C2D"/>
    <w:rsid w:val="00584465"/>
    <w:rsid w:val="00585F1A"/>
    <w:rsid w:val="00587664"/>
    <w:rsid w:val="0059524E"/>
    <w:rsid w:val="005979A3"/>
    <w:rsid w:val="005D76FF"/>
    <w:rsid w:val="005E0AD4"/>
    <w:rsid w:val="005E13F1"/>
    <w:rsid w:val="005E524C"/>
    <w:rsid w:val="00607666"/>
    <w:rsid w:val="0062588B"/>
    <w:rsid w:val="00637C00"/>
    <w:rsid w:val="00642BF8"/>
    <w:rsid w:val="00644851"/>
    <w:rsid w:val="00645CB8"/>
    <w:rsid w:val="00664A8C"/>
    <w:rsid w:val="00673810"/>
    <w:rsid w:val="00680FB0"/>
    <w:rsid w:val="00682C84"/>
    <w:rsid w:val="00684BF0"/>
    <w:rsid w:val="006927B0"/>
    <w:rsid w:val="006C3C56"/>
    <w:rsid w:val="006D7E94"/>
    <w:rsid w:val="00710FE0"/>
    <w:rsid w:val="00713000"/>
    <w:rsid w:val="007144B9"/>
    <w:rsid w:val="007201D3"/>
    <w:rsid w:val="007329DA"/>
    <w:rsid w:val="00736128"/>
    <w:rsid w:val="00745515"/>
    <w:rsid w:val="0075340F"/>
    <w:rsid w:val="00755E68"/>
    <w:rsid w:val="00764567"/>
    <w:rsid w:val="00767D88"/>
    <w:rsid w:val="007809CC"/>
    <w:rsid w:val="00796541"/>
    <w:rsid w:val="007B35BB"/>
    <w:rsid w:val="007D660B"/>
    <w:rsid w:val="007E29F9"/>
    <w:rsid w:val="007E5626"/>
    <w:rsid w:val="007E5B82"/>
    <w:rsid w:val="007F6D4C"/>
    <w:rsid w:val="00800DE1"/>
    <w:rsid w:val="00803A06"/>
    <w:rsid w:val="00811365"/>
    <w:rsid w:val="0081161D"/>
    <w:rsid w:val="00815BAD"/>
    <w:rsid w:val="0083518B"/>
    <w:rsid w:val="00835B49"/>
    <w:rsid w:val="0085706A"/>
    <w:rsid w:val="00862E67"/>
    <w:rsid w:val="008825DB"/>
    <w:rsid w:val="0088309E"/>
    <w:rsid w:val="00883449"/>
    <w:rsid w:val="00884A54"/>
    <w:rsid w:val="00886360"/>
    <w:rsid w:val="008932A5"/>
    <w:rsid w:val="008936CD"/>
    <w:rsid w:val="00893D1E"/>
    <w:rsid w:val="00896A2C"/>
    <w:rsid w:val="008A5512"/>
    <w:rsid w:val="008B299B"/>
    <w:rsid w:val="008D7667"/>
    <w:rsid w:val="008D7D62"/>
    <w:rsid w:val="009125AC"/>
    <w:rsid w:val="00947112"/>
    <w:rsid w:val="009500AF"/>
    <w:rsid w:val="00951885"/>
    <w:rsid w:val="00955298"/>
    <w:rsid w:val="00964A69"/>
    <w:rsid w:val="00967657"/>
    <w:rsid w:val="009800A7"/>
    <w:rsid w:val="009C6B28"/>
    <w:rsid w:val="009D0528"/>
    <w:rsid w:val="009D17DB"/>
    <w:rsid w:val="009E20CE"/>
    <w:rsid w:val="009E49D3"/>
    <w:rsid w:val="00A0024F"/>
    <w:rsid w:val="00A02F7F"/>
    <w:rsid w:val="00A06515"/>
    <w:rsid w:val="00A144F2"/>
    <w:rsid w:val="00A506F7"/>
    <w:rsid w:val="00A53176"/>
    <w:rsid w:val="00A71F8F"/>
    <w:rsid w:val="00A76699"/>
    <w:rsid w:val="00A94046"/>
    <w:rsid w:val="00A94359"/>
    <w:rsid w:val="00A948E2"/>
    <w:rsid w:val="00AB343B"/>
    <w:rsid w:val="00AC718E"/>
    <w:rsid w:val="00AE61D6"/>
    <w:rsid w:val="00AF7ABE"/>
    <w:rsid w:val="00B02E97"/>
    <w:rsid w:val="00B134FB"/>
    <w:rsid w:val="00B2588F"/>
    <w:rsid w:val="00B27142"/>
    <w:rsid w:val="00B31FC5"/>
    <w:rsid w:val="00B35D1A"/>
    <w:rsid w:val="00B44AC1"/>
    <w:rsid w:val="00B63172"/>
    <w:rsid w:val="00B846B5"/>
    <w:rsid w:val="00BA0AFC"/>
    <w:rsid w:val="00BB23F3"/>
    <w:rsid w:val="00BC6067"/>
    <w:rsid w:val="00BD6D96"/>
    <w:rsid w:val="00BE09D5"/>
    <w:rsid w:val="00BE3DBD"/>
    <w:rsid w:val="00C47477"/>
    <w:rsid w:val="00C63BFF"/>
    <w:rsid w:val="00C641E6"/>
    <w:rsid w:val="00C7013E"/>
    <w:rsid w:val="00C90CFD"/>
    <w:rsid w:val="00CC4C97"/>
    <w:rsid w:val="00CD7927"/>
    <w:rsid w:val="00D04717"/>
    <w:rsid w:val="00D13F6E"/>
    <w:rsid w:val="00D15FF5"/>
    <w:rsid w:val="00D17734"/>
    <w:rsid w:val="00D37ADC"/>
    <w:rsid w:val="00D45AFD"/>
    <w:rsid w:val="00D739B2"/>
    <w:rsid w:val="00D74933"/>
    <w:rsid w:val="00D91570"/>
    <w:rsid w:val="00D9538F"/>
    <w:rsid w:val="00DA3F2D"/>
    <w:rsid w:val="00DA7149"/>
    <w:rsid w:val="00DC2F09"/>
    <w:rsid w:val="00DD6D44"/>
    <w:rsid w:val="00DF1853"/>
    <w:rsid w:val="00E04EC0"/>
    <w:rsid w:val="00E058CC"/>
    <w:rsid w:val="00E14CDF"/>
    <w:rsid w:val="00E35AA7"/>
    <w:rsid w:val="00E366FB"/>
    <w:rsid w:val="00E373BE"/>
    <w:rsid w:val="00E41BF8"/>
    <w:rsid w:val="00E4389C"/>
    <w:rsid w:val="00E6021E"/>
    <w:rsid w:val="00E60EA1"/>
    <w:rsid w:val="00E60F61"/>
    <w:rsid w:val="00EB4515"/>
    <w:rsid w:val="00EC01DC"/>
    <w:rsid w:val="00EC0A32"/>
    <w:rsid w:val="00ED01BD"/>
    <w:rsid w:val="00ED0F1C"/>
    <w:rsid w:val="00ED5396"/>
    <w:rsid w:val="00EE446A"/>
    <w:rsid w:val="00F032DD"/>
    <w:rsid w:val="00F24BAB"/>
    <w:rsid w:val="00F3771D"/>
    <w:rsid w:val="00F4097A"/>
    <w:rsid w:val="00F41C35"/>
    <w:rsid w:val="00F60705"/>
    <w:rsid w:val="00F66D96"/>
    <w:rsid w:val="00F75828"/>
    <w:rsid w:val="00F77546"/>
    <w:rsid w:val="00F81BCF"/>
    <w:rsid w:val="00F82289"/>
    <w:rsid w:val="00F9559C"/>
    <w:rsid w:val="00FB0E09"/>
    <w:rsid w:val="00FE6D29"/>
    <w:rsid w:val="00FF3E1F"/>
    <w:rsid w:val="00FF4450"/>
    <w:rsid w:val="642510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EE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298"/>
    <w:pPr>
      <w:spacing w:before="40" w:after="160" w:line="260" w:lineRule="atLeast"/>
    </w:pPr>
  </w:style>
  <w:style w:type="paragraph" w:styleId="Heading1">
    <w:name w:val="heading 1"/>
    <w:basedOn w:val="Normal"/>
    <w:next w:val="Normal"/>
    <w:link w:val="Heading1Char"/>
    <w:uiPriority w:val="9"/>
    <w:qFormat/>
    <w:rsid w:val="007E5B82"/>
    <w:pPr>
      <w:spacing w:before="240" w:after="240" w:line="240" w:lineRule="auto"/>
      <w:outlineLvl w:val="0"/>
    </w:pPr>
    <w:rPr>
      <w:b/>
      <w:sz w:val="28"/>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171D9A"/>
    <w:pPr>
      <w:spacing w:before="113" w:after="0" w:line="280" w:lineRule="atLeast"/>
      <w:outlineLvl w:val="2"/>
    </w:pPr>
    <w:rPr>
      <w:b/>
      <w:sz w:val="24"/>
      <w:szCs w:val="24"/>
    </w:rPr>
  </w:style>
  <w:style w:type="paragraph" w:styleId="Heading4">
    <w:name w:val="heading 4"/>
    <w:basedOn w:val="Normal"/>
    <w:next w:val="Normal"/>
    <w:link w:val="Heading4Char"/>
    <w:uiPriority w:val="9"/>
    <w:semiHidden/>
    <w:qFormat/>
    <w:rsid w:val="005243B4"/>
    <w:pPr>
      <w:keepNext/>
      <w:keepLines/>
      <w:spacing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E5B82"/>
    <w:rPr>
      <w:b/>
      <w:sz w:val="28"/>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171D9A"/>
    <w:rPr>
      <w:b/>
      <w:sz w:val="30"/>
      <w:szCs w:val="30"/>
    </w:rPr>
  </w:style>
  <w:style w:type="character" w:customStyle="1" w:styleId="Heading3Char">
    <w:name w:val="Heading 3 Char"/>
    <w:basedOn w:val="DefaultParagraphFont"/>
    <w:link w:val="Heading3"/>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5"/>
      </w:numPr>
    </w:pPr>
    <w:rPr>
      <w:noProof/>
    </w:rPr>
  </w:style>
  <w:style w:type="paragraph" w:customStyle="1" w:styleId="NumberedParagraphLevel2">
    <w:name w:val="Numbered Paragraph Level 2"/>
    <w:uiPriority w:val="1"/>
    <w:qFormat/>
    <w:rsid w:val="00432C9A"/>
    <w:pPr>
      <w:numPr>
        <w:ilvl w:val="1"/>
        <w:numId w:val="5"/>
      </w:numPr>
    </w:pPr>
    <w:rPr>
      <w:noProof/>
    </w:rPr>
  </w:style>
  <w:style w:type="paragraph" w:customStyle="1" w:styleId="NumberedParagraphLevel3">
    <w:name w:val="Numbered Paragraph Level 3"/>
    <w:uiPriority w:val="1"/>
    <w:qFormat/>
    <w:rsid w:val="00432C9A"/>
    <w:pPr>
      <w:numPr>
        <w:ilvl w:val="2"/>
        <w:numId w:val="5"/>
      </w:numPr>
    </w:pPr>
    <w:rPr>
      <w:noProof/>
    </w:rPr>
  </w:style>
  <w:style w:type="paragraph" w:customStyle="1" w:styleId="BodyText-Numbered">
    <w:name w:val="Body Text - Numbered"/>
    <w:basedOn w:val="Normal"/>
    <w:link w:val="BodyText-NumberedChar"/>
    <w:qFormat/>
    <w:rsid w:val="002C67E5"/>
    <w:pPr>
      <w:spacing w:before="60" w:after="120" w:line="264" w:lineRule="auto"/>
      <w:jc w:val="both"/>
    </w:pPr>
    <w:rPr>
      <w:rFonts w:eastAsia="Times New Roman" w:cs="Arial"/>
      <w:szCs w:val="20"/>
      <w:lang w:val="en-GB" w:eastAsia="en-AU"/>
    </w:rPr>
  </w:style>
  <w:style w:type="character" w:customStyle="1" w:styleId="BodyText-NumberedChar">
    <w:name w:val="Body Text - Numbered Char"/>
    <w:link w:val="BodyText-Numbered"/>
    <w:rsid w:val="002C67E5"/>
    <w:rPr>
      <w:rFonts w:eastAsia="Times New Roman" w:cs="Arial"/>
      <w:szCs w:val="20"/>
      <w:lang w:val="en-GB" w:eastAsia="en-AU"/>
    </w:rPr>
  </w:style>
  <w:style w:type="character" w:styleId="Hyperlink">
    <w:name w:val="Hyperlink"/>
    <w:basedOn w:val="DefaultParagraphFont"/>
    <w:uiPriority w:val="99"/>
    <w:unhideWhenUsed/>
    <w:rsid w:val="002C67E5"/>
    <w:rPr>
      <w:color w:val="0000FF" w:themeColor="hyperlink"/>
      <w:u w:val="single"/>
    </w:rPr>
  </w:style>
  <w:style w:type="paragraph" w:customStyle="1" w:styleId="Consultationquestion">
    <w:name w:val="Consultation question"/>
    <w:basedOn w:val="NumberedParagraphLevel1"/>
    <w:qFormat/>
    <w:rsid w:val="00A53176"/>
    <w:pPr>
      <w:numPr>
        <w:numId w:val="2"/>
      </w:numPr>
      <w:spacing w:before="60" w:after="60" w:line="240" w:lineRule="auto"/>
    </w:pPr>
    <w:rPr>
      <w:i/>
    </w:rPr>
  </w:style>
  <w:style w:type="paragraph" w:customStyle="1" w:styleId="Question">
    <w:name w:val="Question"/>
    <w:basedOn w:val="Normal"/>
    <w:qFormat/>
    <w:rsid w:val="00A53176"/>
    <w:pPr>
      <w:numPr>
        <w:numId w:val="6"/>
      </w:numPr>
      <w:spacing w:before="0" w:after="200" w:line="276" w:lineRule="auto"/>
    </w:pPr>
    <w:rPr>
      <w:rFonts w:ascii="Arial" w:eastAsiaTheme="minorEastAsia" w:hAnsi="Arial" w:cs="Arial"/>
      <w:lang w:eastAsia="en-NZ"/>
    </w:rPr>
  </w:style>
  <w:style w:type="paragraph" w:customStyle="1" w:styleId="CabStandard">
    <w:name w:val="CabStandard"/>
    <w:basedOn w:val="Normal"/>
    <w:rsid w:val="00967657"/>
    <w:pPr>
      <w:numPr>
        <w:numId w:val="8"/>
      </w:numPr>
      <w:spacing w:before="0"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semiHidden/>
    <w:qFormat/>
    <w:rsid w:val="00883449"/>
    <w:pPr>
      <w:ind w:left="720"/>
      <w:contextualSpacing/>
    </w:pPr>
  </w:style>
  <w:style w:type="character" w:customStyle="1" w:styleId="Heading4Char">
    <w:name w:val="Heading 4 Char"/>
    <w:basedOn w:val="DefaultParagraphFont"/>
    <w:link w:val="Heading4"/>
    <w:uiPriority w:val="9"/>
    <w:semiHidden/>
    <w:rsid w:val="005243B4"/>
    <w:rPr>
      <w:rFonts w:asciiTheme="majorHAnsi" w:eastAsiaTheme="majorEastAsia" w:hAnsiTheme="majorHAnsi" w:cstheme="majorBidi"/>
      <w:i/>
      <w:iCs/>
      <w:color w:val="365F91" w:themeColor="accent1" w:themeShade="BF"/>
    </w:rPr>
  </w:style>
  <w:style w:type="character" w:styleId="SubtleEmphasis">
    <w:name w:val="Subtle Emphasis"/>
    <w:basedOn w:val="DefaultParagraphFont"/>
    <w:uiPriority w:val="19"/>
    <w:qFormat/>
    <w:rsid w:val="00B35D1A"/>
    <w:rPr>
      <w:i/>
      <w:iCs/>
      <w:color w:val="404040" w:themeColor="text1" w:themeTint="BF"/>
    </w:rPr>
  </w:style>
  <w:style w:type="paragraph" w:customStyle="1" w:styleId="paragraph">
    <w:name w:val="paragraph"/>
    <w:basedOn w:val="Normal"/>
    <w:rsid w:val="00B44AC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B44AC1"/>
  </w:style>
  <w:style w:type="character" w:customStyle="1" w:styleId="eop">
    <w:name w:val="eop"/>
    <w:basedOn w:val="DefaultParagraphFont"/>
    <w:rsid w:val="00B44AC1"/>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6241">
      <w:bodyDiv w:val="1"/>
      <w:marLeft w:val="0"/>
      <w:marRight w:val="0"/>
      <w:marTop w:val="0"/>
      <w:marBottom w:val="0"/>
      <w:divBdr>
        <w:top w:val="none" w:sz="0" w:space="0" w:color="auto"/>
        <w:left w:val="none" w:sz="0" w:space="0" w:color="auto"/>
        <w:bottom w:val="none" w:sz="0" w:space="0" w:color="auto"/>
        <w:right w:val="none" w:sz="0" w:space="0" w:color="auto"/>
      </w:divBdr>
    </w:div>
    <w:div w:id="386882859">
      <w:bodyDiv w:val="1"/>
      <w:marLeft w:val="0"/>
      <w:marRight w:val="0"/>
      <w:marTop w:val="0"/>
      <w:marBottom w:val="0"/>
      <w:divBdr>
        <w:top w:val="none" w:sz="0" w:space="0" w:color="auto"/>
        <w:left w:val="none" w:sz="0" w:space="0" w:color="auto"/>
        <w:bottom w:val="none" w:sz="0" w:space="0" w:color="auto"/>
        <w:right w:val="none" w:sz="0" w:space="0" w:color="auto"/>
      </w:divBdr>
      <w:divsChild>
        <w:div w:id="895047597">
          <w:marLeft w:val="0"/>
          <w:marRight w:val="0"/>
          <w:marTop w:val="0"/>
          <w:marBottom w:val="0"/>
          <w:divBdr>
            <w:top w:val="none" w:sz="0" w:space="0" w:color="auto"/>
            <w:left w:val="none" w:sz="0" w:space="0" w:color="auto"/>
            <w:bottom w:val="none" w:sz="0" w:space="0" w:color="auto"/>
            <w:right w:val="none" w:sz="0" w:space="0" w:color="auto"/>
          </w:divBdr>
        </w:div>
        <w:div w:id="414664930">
          <w:marLeft w:val="0"/>
          <w:marRight w:val="0"/>
          <w:marTop w:val="0"/>
          <w:marBottom w:val="0"/>
          <w:divBdr>
            <w:top w:val="none" w:sz="0" w:space="0" w:color="auto"/>
            <w:left w:val="none" w:sz="0" w:space="0" w:color="auto"/>
            <w:bottom w:val="none" w:sz="0" w:space="0" w:color="auto"/>
            <w:right w:val="none" w:sz="0" w:space="0" w:color="auto"/>
          </w:divBdr>
        </w:div>
      </w:divsChild>
    </w:div>
    <w:div w:id="472137946">
      <w:bodyDiv w:val="1"/>
      <w:marLeft w:val="0"/>
      <w:marRight w:val="0"/>
      <w:marTop w:val="0"/>
      <w:marBottom w:val="0"/>
      <w:divBdr>
        <w:top w:val="none" w:sz="0" w:space="0" w:color="auto"/>
        <w:left w:val="none" w:sz="0" w:space="0" w:color="auto"/>
        <w:bottom w:val="none" w:sz="0" w:space="0" w:color="auto"/>
        <w:right w:val="none" w:sz="0" w:space="0" w:color="auto"/>
      </w:divBdr>
      <w:divsChild>
        <w:div w:id="423697031">
          <w:marLeft w:val="0"/>
          <w:marRight w:val="0"/>
          <w:marTop w:val="0"/>
          <w:marBottom w:val="0"/>
          <w:divBdr>
            <w:top w:val="none" w:sz="0" w:space="0" w:color="auto"/>
            <w:left w:val="none" w:sz="0" w:space="0" w:color="auto"/>
            <w:bottom w:val="none" w:sz="0" w:space="0" w:color="auto"/>
            <w:right w:val="none" w:sz="0" w:space="0" w:color="auto"/>
          </w:divBdr>
        </w:div>
        <w:div w:id="1118766410">
          <w:marLeft w:val="0"/>
          <w:marRight w:val="0"/>
          <w:marTop w:val="0"/>
          <w:marBottom w:val="0"/>
          <w:divBdr>
            <w:top w:val="none" w:sz="0" w:space="0" w:color="auto"/>
            <w:left w:val="none" w:sz="0" w:space="0" w:color="auto"/>
            <w:bottom w:val="none" w:sz="0" w:space="0" w:color="auto"/>
            <w:right w:val="none" w:sz="0" w:space="0" w:color="auto"/>
          </w:divBdr>
        </w:div>
        <w:div w:id="1815025943">
          <w:marLeft w:val="0"/>
          <w:marRight w:val="0"/>
          <w:marTop w:val="0"/>
          <w:marBottom w:val="0"/>
          <w:divBdr>
            <w:top w:val="none" w:sz="0" w:space="0" w:color="auto"/>
            <w:left w:val="none" w:sz="0" w:space="0" w:color="auto"/>
            <w:bottom w:val="none" w:sz="0" w:space="0" w:color="auto"/>
            <w:right w:val="none" w:sz="0" w:space="0" w:color="auto"/>
          </w:divBdr>
        </w:div>
      </w:divsChild>
    </w:div>
    <w:div w:id="625620960">
      <w:bodyDiv w:val="1"/>
      <w:marLeft w:val="0"/>
      <w:marRight w:val="0"/>
      <w:marTop w:val="0"/>
      <w:marBottom w:val="0"/>
      <w:divBdr>
        <w:top w:val="none" w:sz="0" w:space="0" w:color="auto"/>
        <w:left w:val="none" w:sz="0" w:space="0" w:color="auto"/>
        <w:bottom w:val="none" w:sz="0" w:space="0" w:color="auto"/>
        <w:right w:val="none" w:sz="0" w:space="0" w:color="auto"/>
      </w:divBdr>
      <w:divsChild>
        <w:div w:id="1778989294">
          <w:marLeft w:val="0"/>
          <w:marRight w:val="0"/>
          <w:marTop w:val="0"/>
          <w:marBottom w:val="0"/>
          <w:divBdr>
            <w:top w:val="none" w:sz="0" w:space="0" w:color="auto"/>
            <w:left w:val="none" w:sz="0" w:space="0" w:color="auto"/>
            <w:bottom w:val="none" w:sz="0" w:space="0" w:color="auto"/>
            <w:right w:val="none" w:sz="0" w:space="0" w:color="auto"/>
          </w:divBdr>
        </w:div>
        <w:div w:id="364674326">
          <w:marLeft w:val="0"/>
          <w:marRight w:val="0"/>
          <w:marTop w:val="0"/>
          <w:marBottom w:val="0"/>
          <w:divBdr>
            <w:top w:val="none" w:sz="0" w:space="0" w:color="auto"/>
            <w:left w:val="none" w:sz="0" w:space="0" w:color="auto"/>
            <w:bottom w:val="none" w:sz="0" w:space="0" w:color="auto"/>
            <w:right w:val="none" w:sz="0" w:space="0" w:color="auto"/>
          </w:divBdr>
        </w:div>
        <w:div w:id="1350257405">
          <w:marLeft w:val="0"/>
          <w:marRight w:val="0"/>
          <w:marTop w:val="0"/>
          <w:marBottom w:val="0"/>
          <w:divBdr>
            <w:top w:val="none" w:sz="0" w:space="0" w:color="auto"/>
            <w:left w:val="none" w:sz="0" w:space="0" w:color="auto"/>
            <w:bottom w:val="none" w:sz="0" w:space="0" w:color="auto"/>
            <w:right w:val="none" w:sz="0" w:space="0" w:color="auto"/>
          </w:divBdr>
        </w:div>
        <w:div w:id="1541361667">
          <w:marLeft w:val="0"/>
          <w:marRight w:val="0"/>
          <w:marTop w:val="0"/>
          <w:marBottom w:val="0"/>
          <w:divBdr>
            <w:top w:val="none" w:sz="0" w:space="0" w:color="auto"/>
            <w:left w:val="none" w:sz="0" w:space="0" w:color="auto"/>
            <w:bottom w:val="none" w:sz="0" w:space="0" w:color="auto"/>
            <w:right w:val="none" w:sz="0" w:space="0" w:color="auto"/>
          </w:divBdr>
        </w:div>
      </w:divsChild>
    </w:div>
    <w:div w:id="767700550">
      <w:bodyDiv w:val="1"/>
      <w:marLeft w:val="0"/>
      <w:marRight w:val="0"/>
      <w:marTop w:val="0"/>
      <w:marBottom w:val="0"/>
      <w:divBdr>
        <w:top w:val="none" w:sz="0" w:space="0" w:color="auto"/>
        <w:left w:val="none" w:sz="0" w:space="0" w:color="auto"/>
        <w:bottom w:val="none" w:sz="0" w:space="0" w:color="auto"/>
        <w:right w:val="none" w:sz="0" w:space="0" w:color="auto"/>
      </w:divBdr>
      <w:divsChild>
        <w:div w:id="1001541513">
          <w:marLeft w:val="0"/>
          <w:marRight w:val="0"/>
          <w:marTop w:val="0"/>
          <w:marBottom w:val="0"/>
          <w:divBdr>
            <w:top w:val="none" w:sz="0" w:space="0" w:color="auto"/>
            <w:left w:val="none" w:sz="0" w:space="0" w:color="auto"/>
            <w:bottom w:val="none" w:sz="0" w:space="0" w:color="auto"/>
            <w:right w:val="none" w:sz="0" w:space="0" w:color="auto"/>
          </w:divBdr>
        </w:div>
        <w:div w:id="1272125661">
          <w:marLeft w:val="0"/>
          <w:marRight w:val="0"/>
          <w:marTop w:val="0"/>
          <w:marBottom w:val="0"/>
          <w:divBdr>
            <w:top w:val="none" w:sz="0" w:space="0" w:color="auto"/>
            <w:left w:val="none" w:sz="0" w:space="0" w:color="auto"/>
            <w:bottom w:val="none" w:sz="0" w:space="0" w:color="auto"/>
            <w:right w:val="none" w:sz="0" w:space="0" w:color="auto"/>
          </w:divBdr>
        </w:div>
        <w:div w:id="1491481735">
          <w:marLeft w:val="0"/>
          <w:marRight w:val="0"/>
          <w:marTop w:val="0"/>
          <w:marBottom w:val="0"/>
          <w:divBdr>
            <w:top w:val="none" w:sz="0" w:space="0" w:color="auto"/>
            <w:left w:val="none" w:sz="0" w:space="0" w:color="auto"/>
            <w:bottom w:val="none" w:sz="0" w:space="0" w:color="auto"/>
            <w:right w:val="none" w:sz="0" w:space="0" w:color="auto"/>
          </w:divBdr>
        </w:div>
      </w:divsChild>
    </w:div>
    <w:div w:id="975380496">
      <w:bodyDiv w:val="1"/>
      <w:marLeft w:val="0"/>
      <w:marRight w:val="0"/>
      <w:marTop w:val="0"/>
      <w:marBottom w:val="0"/>
      <w:divBdr>
        <w:top w:val="none" w:sz="0" w:space="0" w:color="auto"/>
        <w:left w:val="none" w:sz="0" w:space="0" w:color="auto"/>
        <w:bottom w:val="none" w:sz="0" w:space="0" w:color="auto"/>
        <w:right w:val="none" w:sz="0" w:space="0" w:color="auto"/>
      </w:divBdr>
    </w:div>
    <w:div w:id="1114059327">
      <w:bodyDiv w:val="1"/>
      <w:marLeft w:val="0"/>
      <w:marRight w:val="0"/>
      <w:marTop w:val="0"/>
      <w:marBottom w:val="0"/>
      <w:divBdr>
        <w:top w:val="none" w:sz="0" w:space="0" w:color="auto"/>
        <w:left w:val="none" w:sz="0" w:space="0" w:color="auto"/>
        <w:bottom w:val="none" w:sz="0" w:space="0" w:color="auto"/>
        <w:right w:val="none" w:sz="0" w:space="0" w:color="auto"/>
      </w:divBdr>
      <w:divsChild>
        <w:div w:id="1958172347">
          <w:marLeft w:val="0"/>
          <w:marRight w:val="0"/>
          <w:marTop w:val="0"/>
          <w:marBottom w:val="0"/>
          <w:divBdr>
            <w:top w:val="none" w:sz="0" w:space="0" w:color="auto"/>
            <w:left w:val="none" w:sz="0" w:space="0" w:color="auto"/>
            <w:bottom w:val="none" w:sz="0" w:space="0" w:color="auto"/>
            <w:right w:val="none" w:sz="0" w:space="0" w:color="auto"/>
          </w:divBdr>
        </w:div>
        <w:div w:id="1764451924">
          <w:marLeft w:val="0"/>
          <w:marRight w:val="0"/>
          <w:marTop w:val="0"/>
          <w:marBottom w:val="0"/>
          <w:divBdr>
            <w:top w:val="none" w:sz="0" w:space="0" w:color="auto"/>
            <w:left w:val="none" w:sz="0" w:space="0" w:color="auto"/>
            <w:bottom w:val="none" w:sz="0" w:space="0" w:color="auto"/>
            <w:right w:val="none" w:sz="0" w:space="0" w:color="auto"/>
          </w:divBdr>
        </w:div>
      </w:divsChild>
    </w:div>
    <w:div w:id="1137574380">
      <w:bodyDiv w:val="1"/>
      <w:marLeft w:val="0"/>
      <w:marRight w:val="0"/>
      <w:marTop w:val="0"/>
      <w:marBottom w:val="0"/>
      <w:divBdr>
        <w:top w:val="none" w:sz="0" w:space="0" w:color="auto"/>
        <w:left w:val="none" w:sz="0" w:space="0" w:color="auto"/>
        <w:bottom w:val="none" w:sz="0" w:space="0" w:color="auto"/>
        <w:right w:val="none" w:sz="0" w:space="0" w:color="auto"/>
      </w:divBdr>
    </w:div>
    <w:div w:id="1359041679">
      <w:bodyDiv w:val="1"/>
      <w:marLeft w:val="0"/>
      <w:marRight w:val="0"/>
      <w:marTop w:val="0"/>
      <w:marBottom w:val="0"/>
      <w:divBdr>
        <w:top w:val="none" w:sz="0" w:space="0" w:color="auto"/>
        <w:left w:val="none" w:sz="0" w:space="0" w:color="auto"/>
        <w:bottom w:val="none" w:sz="0" w:space="0" w:color="auto"/>
        <w:right w:val="none" w:sz="0" w:space="0" w:color="auto"/>
      </w:divBdr>
    </w:div>
    <w:div w:id="1455057021">
      <w:bodyDiv w:val="1"/>
      <w:marLeft w:val="0"/>
      <w:marRight w:val="0"/>
      <w:marTop w:val="0"/>
      <w:marBottom w:val="0"/>
      <w:divBdr>
        <w:top w:val="none" w:sz="0" w:space="0" w:color="auto"/>
        <w:left w:val="none" w:sz="0" w:space="0" w:color="auto"/>
        <w:bottom w:val="none" w:sz="0" w:space="0" w:color="auto"/>
        <w:right w:val="none" w:sz="0" w:space="0" w:color="auto"/>
      </w:divBdr>
      <w:divsChild>
        <w:div w:id="117996591">
          <w:marLeft w:val="0"/>
          <w:marRight w:val="0"/>
          <w:marTop w:val="0"/>
          <w:marBottom w:val="0"/>
          <w:divBdr>
            <w:top w:val="none" w:sz="0" w:space="0" w:color="auto"/>
            <w:left w:val="none" w:sz="0" w:space="0" w:color="auto"/>
            <w:bottom w:val="none" w:sz="0" w:space="0" w:color="auto"/>
            <w:right w:val="none" w:sz="0" w:space="0" w:color="auto"/>
          </w:divBdr>
        </w:div>
        <w:div w:id="1015497582">
          <w:marLeft w:val="0"/>
          <w:marRight w:val="0"/>
          <w:marTop w:val="0"/>
          <w:marBottom w:val="0"/>
          <w:divBdr>
            <w:top w:val="none" w:sz="0" w:space="0" w:color="auto"/>
            <w:left w:val="none" w:sz="0" w:space="0" w:color="auto"/>
            <w:bottom w:val="none" w:sz="0" w:space="0" w:color="auto"/>
            <w:right w:val="none" w:sz="0" w:space="0" w:color="auto"/>
          </w:divBdr>
        </w:div>
        <w:div w:id="1950234410">
          <w:marLeft w:val="0"/>
          <w:marRight w:val="0"/>
          <w:marTop w:val="0"/>
          <w:marBottom w:val="0"/>
          <w:divBdr>
            <w:top w:val="none" w:sz="0" w:space="0" w:color="auto"/>
            <w:left w:val="none" w:sz="0" w:space="0" w:color="auto"/>
            <w:bottom w:val="none" w:sz="0" w:space="0" w:color="auto"/>
            <w:right w:val="none" w:sz="0" w:space="0" w:color="auto"/>
          </w:divBdr>
        </w:div>
      </w:divsChild>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485781986">
      <w:bodyDiv w:val="1"/>
      <w:marLeft w:val="0"/>
      <w:marRight w:val="0"/>
      <w:marTop w:val="0"/>
      <w:marBottom w:val="0"/>
      <w:divBdr>
        <w:top w:val="none" w:sz="0" w:space="0" w:color="auto"/>
        <w:left w:val="none" w:sz="0" w:space="0" w:color="auto"/>
        <w:bottom w:val="none" w:sz="0" w:space="0" w:color="auto"/>
        <w:right w:val="none" w:sz="0" w:space="0" w:color="auto"/>
      </w:divBdr>
      <w:divsChild>
        <w:div w:id="1508980839">
          <w:marLeft w:val="0"/>
          <w:marRight w:val="0"/>
          <w:marTop w:val="0"/>
          <w:marBottom w:val="0"/>
          <w:divBdr>
            <w:top w:val="none" w:sz="0" w:space="0" w:color="auto"/>
            <w:left w:val="none" w:sz="0" w:space="0" w:color="auto"/>
            <w:bottom w:val="none" w:sz="0" w:space="0" w:color="auto"/>
            <w:right w:val="none" w:sz="0" w:space="0" w:color="auto"/>
          </w:divBdr>
        </w:div>
        <w:div w:id="1592547820">
          <w:marLeft w:val="0"/>
          <w:marRight w:val="0"/>
          <w:marTop w:val="0"/>
          <w:marBottom w:val="0"/>
          <w:divBdr>
            <w:top w:val="none" w:sz="0" w:space="0" w:color="auto"/>
            <w:left w:val="none" w:sz="0" w:space="0" w:color="auto"/>
            <w:bottom w:val="none" w:sz="0" w:space="0" w:color="auto"/>
            <w:right w:val="none" w:sz="0" w:space="0" w:color="auto"/>
          </w:divBdr>
        </w:div>
      </w:divsChild>
    </w:div>
    <w:div w:id="1582374958">
      <w:bodyDiv w:val="1"/>
      <w:marLeft w:val="0"/>
      <w:marRight w:val="0"/>
      <w:marTop w:val="0"/>
      <w:marBottom w:val="0"/>
      <w:divBdr>
        <w:top w:val="none" w:sz="0" w:space="0" w:color="auto"/>
        <w:left w:val="none" w:sz="0" w:space="0" w:color="auto"/>
        <w:bottom w:val="none" w:sz="0" w:space="0" w:color="auto"/>
        <w:right w:val="none" w:sz="0" w:space="0" w:color="auto"/>
      </w:divBdr>
      <w:divsChild>
        <w:div w:id="1023091790">
          <w:marLeft w:val="0"/>
          <w:marRight w:val="0"/>
          <w:marTop w:val="0"/>
          <w:marBottom w:val="0"/>
          <w:divBdr>
            <w:top w:val="none" w:sz="0" w:space="0" w:color="auto"/>
            <w:left w:val="none" w:sz="0" w:space="0" w:color="auto"/>
            <w:bottom w:val="none" w:sz="0" w:space="0" w:color="auto"/>
            <w:right w:val="none" w:sz="0" w:space="0" w:color="auto"/>
          </w:divBdr>
        </w:div>
        <w:div w:id="1307473703">
          <w:marLeft w:val="0"/>
          <w:marRight w:val="0"/>
          <w:marTop w:val="0"/>
          <w:marBottom w:val="0"/>
          <w:divBdr>
            <w:top w:val="none" w:sz="0" w:space="0" w:color="auto"/>
            <w:left w:val="none" w:sz="0" w:space="0" w:color="auto"/>
            <w:bottom w:val="none" w:sz="0" w:space="0" w:color="auto"/>
            <w:right w:val="none" w:sz="0" w:space="0" w:color="auto"/>
          </w:divBdr>
        </w:div>
        <w:div w:id="1201818395">
          <w:marLeft w:val="0"/>
          <w:marRight w:val="0"/>
          <w:marTop w:val="0"/>
          <w:marBottom w:val="0"/>
          <w:divBdr>
            <w:top w:val="none" w:sz="0" w:space="0" w:color="auto"/>
            <w:left w:val="none" w:sz="0" w:space="0" w:color="auto"/>
            <w:bottom w:val="none" w:sz="0" w:space="0" w:color="auto"/>
            <w:right w:val="none" w:sz="0" w:space="0" w:color="auto"/>
          </w:divBdr>
        </w:div>
      </w:divsChild>
    </w:div>
    <w:div w:id="1593928286">
      <w:bodyDiv w:val="1"/>
      <w:marLeft w:val="0"/>
      <w:marRight w:val="0"/>
      <w:marTop w:val="0"/>
      <w:marBottom w:val="0"/>
      <w:divBdr>
        <w:top w:val="none" w:sz="0" w:space="0" w:color="auto"/>
        <w:left w:val="none" w:sz="0" w:space="0" w:color="auto"/>
        <w:bottom w:val="none" w:sz="0" w:space="0" w:color="auto"/>
        <w:right w:val="none" w:sz="0" w:space="0" w:color="auto"/>
      </w:divBdr>
      <w:divsChild>
        <w:div w:id="1735273071">
          <w:marLeft w:val="0"/>
          <w:marRight w:val="0"/>
          <w:marTop w:val="0"/>
          <w:marBottom w:val="0"/>
          <w:divBdr>
            <w:top w:val="none" w:sz="0" w:space="0" w:color="auto"/>
            <w:left w:val="none" w:sz="0" w:space="0" w:color="auto"/>
            <w:bottom w:val="none" w:sz="0" w:space="0" w:color="auto"/>
            <w:right w:val="none" w:sz="0" w:space="0" w:color="auto"/>
          </w:divBdr>
        </w:div>
        <w:div w:id="11417117">
          <w:marLeft w:val="0"/>
          <w:marRight w:val="0"/>
          <w:marTop w:val="0"/>
          <w:marBottom w:val="0"/>
          <w:divBdr>
            <w:top w:val="none" w:sz="0" w:space="0" w:color="auto"/>
            <w:left w:val="none" w:sz="0" w:space="0" w:color="auto"/>
            <w:bottom w:val="none" w:sz="0" w:space="0" w:color="auto"/>
            <w:right w:val="none" w:sz="0" w:space="0" w:color="auto"/>
          </w:divBdr>
        </w:div>
        <w:div w:id="71204479">
          <w:marLeft w:val="0"/>
          <w:marRight w:val="0"/>
          <w:marTop w:val="0"/>
          <w:marBottom w:val="0"/>
          <w:divBdr>
            <w:top w:val="none" w:sz="0" w:space="0" w:color="auto"/>
            <w:left w:val="none" w:sz="0" w:space="0" w:color="auto"/>
            <w:bottom w:val="none" w:sz="0" w:space="0" w:color="auto"/>
            <w:right w:val="none" w:sz="0" w:space="0" w:color="auto"/>
          </w:divBdr>
        </w:div>
        <w:div w:id="17237710">
          <w:marLeft w:val="0"/>
          <w:marRight w:val="0"/>
          <w:marTop w:val="0"/>
          <w:marBottom w:val="0"/>
          <w:divBdr>
            <w:top w:val="none" w:sz="0" w:space="0" w:color="auto"/>
            <w:left w:val="none" w:sz="0" w:space="0" w:color="auto"/>
            <w:bottom w:val="none" w:sz="0" w:space="0" w:color="auto"/>
            <w:right w:val="none" w:sz="0" w:space="0" w:color="auto"/>
          </w:divBdr>
        </w:div>
        <w:div w:id="356587490">
          <w:marLeft w:val="0"/>
          <w:marRight w:val="0"/>
          <w:marTop w:val="0"/>
          <w:marBottom w:val="0"/>
          <w:divBdr>
            <w:top w:val="none" w:sz="0" w:space="0" w:color="auto"/>
            <w:left w:val="none" w:sz="0" w:space="0" w:color="auto"/>
            <w:bottom w:val="none" w:sz="0" w:space="0" w:color="auto"/>
            <w:right w:val="none" w:sz="0" w:space="0" w:color="auto"/>
          </w:divBdr>
        </w:div>
        <w:div w:id="1521777021">
          <w:marLeft w:val="0"/>
          <w:marRight w:val="0"/>
          <w:marTop w:val="0"/>
          <w:marBottom w:val="0"/>
          <w:divBdr>
            <w:top w:val="none" w:sz="0" w:space="0" w:color="auto"/>
            <w:left w:val="none" w:sz="0" w:space="0" w:color="auto"/>
            <w:bottom w:val="none" w:sz="0" w:space="0" w:color="auto"/>
            <w:right w:val="none" w:sz="0" w:space="0" w:color="auto"/>
          </w:divBdr>
        </w:div>
      </w:divsChild>
    </w:div>
    <w:div w:id="1696999488">
      <w:bodyDiv w:val="1"/>
      <w:marLeft w:val="0"/>
      <w:marRight w:val="0"/>
      <w:marTop w:val="0"/>
      <w:marBottom w:val="0"/>
      <w:divBdr>
        <w:top w:val="none" w:sz="0" w:space="0" w:color="auto"/>
        <w:left w:val="none" w:sz="0" w:space="0" w:color="auto"/>
        <w:bottom w:val="none" w:sz="0" w:space="0" w:color="auto"/>
        <w:right w:val="none" w:sz="0" w:space="0" w:color="auto"/>
      </w:divBdr>
    </w:div>
    <w:div w:id="2131312094">
      <w:bodyDiv w:val="1"/>
      <w:marLeft w:val="0"/>
      <w:marRight w:val="0"/>
      <w:marTop w:val="0"/>
      <w:marBottom w:val="0"/>
      <w:divBdr>
        <w:top w:val="none" w:sz="0" w:space="0" w:color="auto"/>
        <w:left w:val="none" w:sz="0" w:space="0" w:color="auto"/>
        <w:bottom w:val="none" w:sz="0" w:space="0" w:color="auto"/>
        <w:right w:val="none" w:sz="0" w:space="0" w:color="auto"/>
      </w:divBdr>
      <w:divsChild>
        <w:div w:id="480930147">
          <w:marLeft w:val="0"/>
          <w:marRight w:val="0"/>
          <w:marTop w:val="0"/>
          <w:marBottom w:val="0"/>
          <w:divBdr>
            <w:top w:val="none" w:sz="0" w:space="0" w:color="auto"/>
            <w:left w:val="none" w:sz="0" w:space="0" w:color="auto"/>
            <w:bottom w:val="none" w:sz="0" w:space="0" w:color="auto"/>
            <w:right w:val="none" w:sz="0" w:space="0" w:color="auto"/>
          </w:divBdr>
        </w:div>
        <w:div w:id="344551923">
          <w:marLeft w:val="0"/>
          <w:marRight w:val="0"/>
          <w:marTop w:val="0"/>
          <w:marBottom w:val="0"/>
          <w:divBdr>
            <w:top w:val="none" w:sz="0" w:space="0" w:color="auto"/>
            <w:left w:val="none" w:sz="0" w:space="0" w:color="auto"/>
            <w:bottom w:val="none" w:sz="0" w:space="0" w:color="auto"/>
            <w:right w:val="none" w:sz="0" w:space="0" w:color="auto"/>
          </w:divBdr>
        </w:div>
        <w:div w:id="397173592">
          <w:marLeft w:val="0"/>
          <w:marRight w:val="0"/>
          <w:marTop w:val="0"/>
          <w:marBottom w:val="0"/>
          <w:divBdr>
            <w:top w:val="none" w:sz="0" w:space="0" w:color="auto"/>
            <w:left w:val="none" w:sz="0" w:space="0" w:color="auto"/>
            <w:bottom w:val="none" w:sz="0" w:space="0" w:color="auto"/>
            <w:right w:val="none" w:sz="0" w:space="0" w:color="auto"/>
          </w:divBdr>
        </w:div>
        <w:div w:id="132049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ource.markets.policy@mbie.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bi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B49B-477E-47DB-8DA0-D008FE25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2022-06-29T22:46:00Z</dcterms:created>
  <dcterms:modified xsi:type="dcterms:W3CDTF">2022-06-30T22:27:00Z</dcterms:modified>
</cp:coreProperties>
</file>