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A849" w14:textId="63C4DAB5" w:rsidR="00B665F7" w:rsidRDefault="0018219B" w:rsidP="00B665F7">
      <w:pPr>
        <w:pStyle w:val="Heading1-Unnumbered"/>
      </w:pPr>
      <w:r>
        <w:t>Submission</w:t>
      </w:r>
      <w:r w:rsidR="00B665F7">
        <w:t xml:space="preserve"> template</w:t>
      </w:r>
    </w:p>
    <w:p w14:paraId="5A26E577" w14:textId="77777777" w:rsidR="00B665F7" w:rsidRPr="00006BC7" w:rsidRDefault="00B665F7" w:rsidP="00B665F7">
      <w:pPr>
        <w:pStyle w:val="LineTeal"/>
      </w:pPr>
    </w:p>
    <w:p w14:paraId="213DE41E" w14:textId="11DB59ED" w:rsidR="00B665F7" w:rsidRDefault="006C2E15" w:rsidP="00B665F7">
      <w:pPr>
        <w:pStyle w:val="Heading3"/>
      </w:pPr>
      <w:r>
        <w:t>A New Zealand Income Insurance Scheme</w:t>
      </w:r>
    </w:p>
    <w:p w14:paraId="5E651D3A" w14:textId="263B9E48" w:rsidR="00B665F7" w:rsidRPr="003A2EE7" w:rsidRDefault="00B665F7" w:rsidP="00B665F7">
      <w:pPr>
        <w:pStyle w:val="BodyText"/>
        <w:spacing w:before="0"/>
        <w:rPr>
          <w:iCs/>
        </w:rPr>
      </w:pPr>
      <w:r>
        <w:t xml:space="preserve">This is the </w:t>
      </w:r>
      <w:r w:rsidR="0018219B">
        <w:t>submission</w:t>
      </w:r>
      <w:r>
        <w:t xml:space="preserve"> template for the </w:t>
      </w:r>
      <w:r w:rsidR="00386820">
        <w:t xml:space="preserve">discussion </w:t>
      </w:r>
      <w:r>
        <w:t>document,</w:t>
      </w:r>
      <w:r w:rsidRPr="00313D1E">
        <w:rPr>
          <w:i/>
        </w:rPr>
        <w:t xml:space="preserve"> </w:t>
      </w:r>
      <w:r w:rsidR="006C2E15">
        <w:rPr>
          <w:i/>
        </w:rPr>
        <w:t>A New Zealand Income Insurance Scheme</w:t>
      </w:r>
      <w:r w:rsidR="00290C9E">
        <w:rPr>
          <w:i/>
        </w:rPr>
        <w:t>.</w:t>
      </w:r>
    </w:p>
    <w:p w14:paraId="0C5F96E8" w14:textId="57169EA9" w:rsidR="00B665F7" w:rsidRDefault="00B665F7" w:rsidP="005A1B6C">
      <w:pPr>
        <w:pStyle w:val="BodyText"/>
        <w:spacing w:before="0"/>
      </w:pPr>
      <w:r>
        <w:t>The Ministry of Business, Innovation and Employment (MBIE)</w:t>
      </w:r>
      <w:r w:rsidR="00386820">
        <w:t>, on behalf of the Government, Business New Zealand and the New Zealand Council of Trade Unions</w:t>
      </w:r>
      <w:r w:rsidR="00ED5417">
        <w:t>,</w:t>
      </w:r>
      <w:r>
        <w:t xml:space="preserve"> seeks</w:t>
      </w:r>
      <w:r w:rsidR="00D96CF4">
        <w:t xml:space="preserve"> your</w:t>
      </w:r>
      <w:r>
        <w:t xml:space="preserve"> written submission on the </w:t>
      </w:r>
      <w:r w:rsidR="005A1B6C">
        <w:t>matters</w:t>
      </w:r>
      <w:r>
        <w:t xml:space="preserve"> raised in the </w:t>
      </w:r>
      <w:r w:rsidR="00386820">
        <w:t>discussion document</w:t>
      </w:r>
      <w:r w:rsidRPr="00D96CF4">
        <w:t xml:space="preserve"> by </w:t>
      </w:r>
      <w:r w:rsidRPr="00FF3895">
        <w:rPr>
          <w:b/>
          <w:bCs/>
        </w:rPr>
        <w:t>5pm on</w:t>
      </w:r>
      <w:r w:rsidRPr="00D96CF4">
        <w:rPr>
          <w:b/>
        </w:rPr>
        <w:t xml:space="preserve"> </w:t>
      </w:r>
      <w:r w:rsidR="00101881">
        <w:rPr>
          <w:b/>
        </w:rPr>
        <w:t>26</w:t>
      </w:r>
      <w:r w:rsidR="006C2E15">
        <w:rPr>
          <w:b/>
        </w:rPr>
        <w:t xml:space="preserve"> April</w:t>
      </w:r>
      <w:r w:rsidRPr="00D96CF4">
        <w:rPr>
          <w:b/>
        </w:rPr>
        <w:t xml:space="preserve"> 2022</w:t>
      </w:r>
      <w:r w:rsidRPr="00D96CF4">
        <w:rPr>
          <w:rFonts w:cs="Calibri"/>
        </w:rPr>
        <w:t>.</w:t>
      </w:r>
      <w:r w:rsidRPr="006E0FD5">
        <w:rPr>
          <w:rFonts w:cs="Calibri"/>
          <w:i/>
        </w:rPr>
        <w:t xml:space="preserve"> </w:t>
      </w:r>
    </w:p>
    <w:p w14:paraId="5AED95AA" w14:textId="77777777" w:rsidR="005A1B6C" w:rsidRPr="00457515" w:rsidRDefault="005A1B6C" w:rsidP="005A1B6C">
      <w:pPr>
        <w:pStyle w:val="Heading3"/>
      </w:pPr>
      <w:r w:rsidRPr="00457515">
        <w:t>Your submission could be made public</w:t>
      </w:r>
    </w:p>
    <w:p w14:paraId="67938D05" w14:textId="71C48CF9" w:rsidR="005A1B6C" w:rsidRPr="00457515" w:rsidRDefault="005A1B6C" w:rsidP="005A1B6C">
      <w:pPr>
        <w:spacing w:after="200" w:line="276" w:lineRule="auto"/>
      </w:pPr>
      <w:r w:rsidRPr="00F37C75">
        <w:t xml:space="preserve">The information provided in submissions will be used to inform policy development </w:t>
      </w:r>
      <w:r w:rsidRPr="00457515">
        <w:t xml:space="preserve">on </w:t>
      </w:r>
      <w:r w:rsidR="00633A67">
        <w:t>the proposed income insurance scheme, including how it could be improved and how it could affect different groups</w:t>
      </w:r>
      <w:r w:rsidRPr="00457515">
        <w:t xml:space="preserve">. We may contact submitters directly if we require clarification of any matters in submissions. </w:t>
      </w:r>
    </w:p>
    <w:p w14:paraId="2551CCD8" w14:textId="7803EBB6" w:rsidR="005A1B6C" w:rsidRDefault="005A1B6C" w:rsidP="005A1B6C">
      <w:pPr>
        <w:spacing w:after="120"/>
      </w:pPr>
      <w:r w:rsidRPr="00F8196C">
        <w:t xml:space="preserve">The </w:t>
      </w:r>
      <w:r w:rsidRPr="00F8196C">
        <w:rPr>
          <w:i/>
        </w:rPr>
        <w:t>Privacy Act 2020</w:t>
      </w:r>
      <w:r w:rsidRPr="00F8196C">
        <w:t xml:space="preserve"> applies to submissions</w:t>
      </w:r>
      <w:r w:rsidR="00F12FFD">
        <w:t xml:space="preserve"> and responses</w:t>
      </w:r>
      <w:r w:rsidRPr="00F8196C">
        <w:t>. Any personal information you supply to MBIE in making a submission will only</w:t>
      </w:r>
      <w:r w:rsidRPr="00457515">
        <w:t xml:space="preserve"> be used for the purpose of assisting in the development of policy advice </w:t>
      </w:r>
      <w:r>
        <w:t xml:space="preserve">as part of </w:t>
      </w:r>
      <w:r w:rsidRPr="00457515">
        <w:t xml:space="preserve">this review. </w:t>
      </w:r>
      <w:r>
        <w:t xml:space="preserve">When businesses or organisations make a submission, </w:t>
      </w:r>
      <w:r w:rsidR="00290C9E">
        <w:t>we</w:t>
      </w:r>
      <w:r w:rsidR="00633A67">
        <w:t xml:space="preserve"> </w:t>
      </w:r>
      <w:r>
        <w:t xml:space="preserve">will consider that you have consented to the content being included in any summary of submissions unless you clearly state otherwise. If your submission contains any information that is confidential or that you do not want published, you can say this in your submission. </w:t>
      </w:r>
      <w:r w:rsidRPr="00457515">
        <w:t xml:space="preserve">Please clearly indicate in your cover letter or email with your submission if you do not wish your name, or any other personal information, to be included in any summary of submissions that may </w:t>
      </w:r>
      <w:r w:rsidR="00290C9E">
        <w:t xml:space="preserve">be </w:t>
      </w:r>
      <w:r w:rsidRPr="00457515">
        <w:t>publish</w:t>
      </w:r>
      <w:r w:rsidR="00290C9E">
        <w:t>ed</w:t>
      </w:r>
      <w:r w:rsidRPr="00457515">
        <w:t>.</w:t>
      </w:r>
      <w:r w:rsidRPr="005A1B6C">
        <w:t xml:space="preserve"> </w:t>
      </w:r>
    </w:p>
    <w:p w14:paraId="7629B989" w14:textId="654BA722" w:rsidR="00F12FFD" w:rsidRPr="00457515" w:rsidRDefault="00F12FFD" w:rsidP="00F12FFD">
      <w:pPr>
        <w:spacing w:after="200" w:line="276" w:lineRule="auto"/>
      </w:pPr>
      <w:r w:rsidRPr="00457515">
        <w:t xml:space="preserve">Submissions </w:t>
      </w:r>
      <w:r>
        <w:t xml:space="preserve">and responses may be </w:t>
      </w:r>
      <w:r w:rsidRPr="00457515">
        <w:t>subject to request</w:t>
      </w:r>
      <w:r>
        <w:t>s for information</w:t>
      </w:r>
      <w:r w:rsidRPr="00457515">
        <w:t xml:space="preserve"> under the </w:t>
      </w:r>
      <w:r w:rsidRPr="00457515">
        <w:rPr>
          <w:i/>
        </w:rPr>
        <w:t>Official Information Act 1982</w:t>
      </w:r>
      <w:r w:rsidRPr="00457515">
        <w:t>. Please clearly indicate in your cover letter or email with your submission if you have any objection to the release of any information in your submission, and which parts you consider should be withheld, together with the reasons for withholding the information</w:t>
      </w:r>
      <w:r w:rsidR="003E3123">
        <w:t xml:space="preserve">. </w:t>
      </w:r>
      <w:r w:rsidR="00290C9E">
        <w:t>Your views will be taken</w:t>
      </w:r>
      <w:r w:rsidRPr="00457515">
        <w:t xml:space="preserve"> into account when responding to requests under the </w:t>
      </w:r>
      <w:r w:rsidRPr="00457515">
        <w:rPr>
          <w:i/>
        </w:rPr>
        <w:t>Official Information Act 1982</w:t>
      </w:r>
      <w:r w:rsidRPr="00457515">
        <w:t xml:space="preserve">. </w:t>
      </w:r>
      <w:r>
        <w:t xml:space="preserve">Any decision to withhold information requested under the </w:t>
      </w:r>
      <w:r w:rsidRPr="00FF3895">
        <w:rPr>
          <w:i/>
          <w:iCs/>
        </w:rPr>
        <w:t>O</w:t>
      </w:r>
      <w:r w:rsidR="005F2FB9" w:rsidRPr="00FF3895">
        <w:rPr>
          <w:i/>
          <w:iCs/>
        </w:rPr>
        <w:t>fficial Information Act 1982</w:t>
      </w:r>
      <w:r>
        <w:t xml:space="preserve"> can be reviewed by the Ombudsman.</w:t>
      </w:r>
    </w:p>
    <w:p w14:paraId="5DBEC2D1" w14:textId="77777777" w:rsidR="00F12FFD" w:rsidRPr="00F12FFD" w:rsidRDefault="00F12FFD" w:rsidP="00F12FFD">
      <w:pPr>
        <w:pStyle w:val="Heading3"/>
      </w:pPr>
      <w:r w:rsidRPr="00F12FFD">
        <w:t>How to make a submission</w:t>
      </w:r>
    </w:p>
    <w:p w14:paraId="7A44BA71" w14:textId="6E7BA450" w:rsidR="00F12FFD" w:rsidRPr="005658F8" w:rsidRDefault="00F12FFD" w:rsidP="00F12FFD">
      <w:pPr>
        <w:spacing w:after="100" w:afterAutospacing="1" w:line="375" w:lineRule="atLeast"/>
        <w:rPr>
          <w:rFonts w:cstheme="minorHAnsi"/>
          <w:color w:val="414042"/>
          <w:lang w:eastAsia="en-NZ"/>
        </w:rPr>
      </w:pPr>
      <w:r w:rsidRPr="005658F8">
        <w:rPr>
          <w:rFonts w:cstheme="minorHAnsi"/>
          <w:color w:val="414042"/>
          <w:lang w:eastAsia="en-NZ"/>
        </w:rPr>
        <w:t xml:space="preserve">Please </w:t>
      </w:r>
      <w:r>
        <w:rPr>
          <w:rFonts w:cstheme="minorHAnsi"/>
          <w:color w:val="414042"/>
          <w:lang w:eastAsia="en-NZ"/>
        </w:rPr>
        <w:t xml:space="preserve">send your written submission on the options and questions in this consultation document by </w:t>
      </w:r>
      <w:r w:rsidRPr="005362DB">
        <w:rPr>
          <w:rFonts w:cstheme="minorHAnsi"/>
          <w:b/>
          <w:bCs/>
          <w:color w:val="414042"/>
          <w:lang w:eastAsia="en-NZ"/>
        </w:rPr>
        <w:t xml:space="preserve">5pm on </w:t>
      </w:r>
      <w:r w:rsidR="00101881">
        <w:rPr>
          <w:rFonts w:cstheme="minorHAnsi"/>
          <w:b/>
          <w:bCs/>
          <w:color w:val="414042"/>
          <w:lang w:eastAsia="en-NZ"/>
        </w:rPr>
        <w:t>26</w:t>
      </w:r>
      <w:r w:rsidRPr="005362DB">
        <w:rPr>
          <w:rFonts w:cstheme="minorHAnsi"/>
          <w:b/>
          <w:bCs/>
          <w:color w:val="414042"/>
          <w:lang w:eastAsia="en-NZ"/>
        </w:rPr>
        <w:t xml:space="preserve"> </w:t>
      </w:r>
      <w:r w:rsidR="00580552">
        <w:rPr>
          <w:rFonts w:cstheme="minorHAnsi"/>
          <w:b/>
          <w:bCs/>
          <w:color w:val="414042"/>
          <w:lang w:eastAsia="en-NZ"/>
        </w:rPr>
        <w:t>April</w:t>
      </w:r>
      <w:r w:rsidRPr="005362DB">
        <w:rPr>
          <w:rFonts w:cstheme="minorHAnsi"/>
          <w:b/>
          <w:bCs/>
          <w:color w:val="414042"/>
          <w:lang w:eastAsia="en-NZ"/>
        </w:rPr>
        <w:t xml:space="preserve"> 2022. </w:t>
      </w:r>
      <w:r>
        <w:rPr>
          <w:rFonts w:cstheme="minorHAnsi"/>
          <w:color w:val="414042"/>
          <w:lang w:eastAsia="en-NZ"/>
        </w:rPr>
        <w:t>You can make your submission (preferably using th</w:t>
      </w:r>
      <w:r w:rsidR="00895DBD">
        <w:rPr>
          <w:rFonts w:cstheme="minorHAnsi"/>
          <w:color w:val="414042"/>
          <w:lang w:eastAsia="en-NZ"/>
        </w:rPr>
        <w:t>is</w:t>
      </w:r>
      <w:r>
        <w:rPr>
          <w:rFonts w:cstheme="minorHAnsi"/>
          <w:color w:val="414042"/>
          <w:lang w:eastAsia="en-NZ"/>
        </w:rPr>
        <w:t xml:space="preserve"> </w:t>
      </w:r>
      <w:r w:rsidR="00895DBD">
        <w:rPr>
          <w:rFonts w:cstheme="minorHAnsi"/>
          <w:color w:val="414042"/>
          <w:lang w:eastAsia="en-NZ"/>
        </w:rPr>
        <w:t>submission</w:t>
      </w:r>
      <w:r>
        <w:rPr>
          <w:rFonts w:cstheme="minorHAnsi"/>
          <w:color w:val="414042"/>
          <w:lang w:eastAsia="en-NZ"/>
        </w:rPr>
        <w:t xml:space="preserve"> template) as follows:</w:t>
      </w:r>
    </w:p>
    <w:p w14:paraId="39B17E2F" w14:textId="77777777" w:rsidR="00F12FFD" w:rsidRPr="005658F8" w:rsidRDefault="00F12FFD" w:rsidP="00F12FFD">
      <w:pPr>
        <w:numPr>
          <w:ilvl w:val="0"/>
          <w:numId w:val="6"/>
        </w:numPr>
        <w:spacing w:before="100" w:beforeAutospacing="1" w:after="75"/>
        <w:rPr>
          <w:rFonts w:cstheme="minorHAnsi"/>
          <w:color w:val="414042"/>
          <w:lang w:eastAsia="en-NZ"/>
        </w:rPr>
      </w:pPr>
      <w:r>
        <w:rPr>
          <w:rFonts w:cstheme="minorHAnsi"/>
          <w:color w:val="414042"/>
          <w:lang w:eastAsia="en-NZ"/>
        </w:rPr>
        <w:t>Include your name, the name of your organisation (if applicable), and contact details.</w:t>
      </w:r>
      <w:r w:rsidRPr="00C91AC1">
        <w:t xml:space="preserve"> </w:t>
      </w:r>
      <w:r w:rsidRPr="005F2FB9">
        <w:t>W</w:t>
      </w:r>
      <w:r w:rsidRPr="00C91AC1">
        <w:rPr>
          <w:rFonts w:cstheme="minorHAnsi"/>
          <w:color w:val="414042"/>
          <w:lang w:eastAsia="en-NZ"/>
        </w:rPr>
        <w:t>e may contact submitters directly if we require clarification of any matters in submissions.</w:t>
      </w:r>
    </w:p>
    <w:p w14:paraId="694291BC" w14:textId="03F2FB06" w:rsidR="00F12FFD" w:rsidRPr="00672753" w:rsidRDefault="00F12FFD" w:rsidP="00F12FFD">
      <w:pPr>
        <w:numPr>
          <w:ilvl w:val="0"/>
          <w:numId w:val="6"/>
        </w:numPr>
        <w:spacing w:before="100" w:beforeAutospacing="1" w:after="75"/>
        <w:rPr>
          <w:rFonts w:cstheme="minorHAnsi"/>
          <w:color w:val="414042"/>
          <w:lang w:eastAsia="en-NZ"/>
        </w:rPr>
      </w:pPr>
      <w:r w:rsidRPr="00672753">
        <w:rPr>
          <w:rFonts w:cstheme="minorHAnsi"/>
          <w:color w:val="414042"/>
          <w:lang w:eastAsia="en-NZ"/>
        </w:rPr>
        <w:t xml:space="preserve">Your submission may respond to any or all of the questions in the consultation paper. Where possible, please include information or evidence to support your views. We also encourage your input on any other relevant </w:t>
      </w:r>
      <w:r w:rsidR="00BF440C">
        <w:rPr>
          <w:rFonts w:cstheme="minorHAnsi"/>
          <w:color w:val="414042"/>
          <w:lang w:eastAsia="en-NZ"/>
        </w:rPr>
        <w:t xml:space="preserve">aspects of the income insurance scheme </w:t>
      </w:r>
      <w:r w:rsidRPr="00672753">
        <w:rPr>
          <w:rFonts w:cstheme="minorHAnsi"/>
          <w:color w:val="414042"/>
          <w:lang w:eastAsia="en-NZ"/>
        </w:rPr>
        <w:t>in the “Other comments” section.</w:t>
      </w:r>
    </w:p>
    <w:p w14:paraId="71AB51C0" w14:textId="77777777" w:rsidR="00F12FFD" w:rsidRPr="00F85D54" w:rsidRDefault="00F12FFD" w:rsidP="00F12FFD">
      <w:pPr>
        <w:pStyle w:val="ListParagraph"/>
        <w:numPr>
          <w:ilvl w:val="0"/>
          <w:numId w:val="6"/>
        </w:numPr>
        <w:spacing w:before="100" w:beforeAutospacing="1" w:after="75"/>
        <w:rPr>
          <w:rFonts w:cstheme="minorHAnsi"/>
          <w:color w:val="414042"/>
          <w:lang w:eastAsia="en-NZ"/>
        </w:rPr>
      </w:pPr>
      <w:r w:rsidRPr="00F85D54">
        <w:rPr>
          <w:rFonts w:cstheme="minorHAnsi"/>
          <w:color w:val="414042"/>
          <w:lang w:eastAsia="en-NZ"/>
        </w:rPr>
        <w:t>Send</w:t>
      </w:r>
      <w:r>
        <w:rPr>
          <w:rFonts w:cstheme="minorHAnsi"/>
          <w:color w:val="414042"/>
          <w:lang w:eastAsia="en-NZ"/>
        </w:rPr>
        <w:t>ing</w:t>
      </w:r>
      <w:r w:rsidRPr="00F85D54">
        <w:rPr>
          <w:rFonts w:cstheme="minorHAnsi"/>
          <w:color w:val="414042"/>
          <w:lang w:eastAsia="en-NZ"/>
        </w:rPr>
        <w:t xml:space="preserve"> your submission:</w:t>
      </w:r>
    </w:p>
    <w:p w14:paraId="34FA4FF2" w14:textId="2C7E9777" w:rsidR="00386820" w:rsidRDefault="00F12FFD" w:rsidP="00F12FFD">
      <w:pPr>
        <w:numPr>
          <w:ilvl w:val="1"/>
          <w:numId w:val="6"/>
        </w:numPr>
        <w:spacing w:before="100" w:beforeAutospacing="1" w:after="75"/>
        <w:rPr>
          <w:rFonts w:cstheme="minorHAnsi"/>
          <w:color w:val="414042"/>
          <w:lang w:eastAsia="en-NZ"/>
        </w:rPr>
      </w:pPr>
      <w:r>
        <w:rPr>
          <w:rFonts w:cstheme="minorHAnsi"/>
          <w:color w:val="414042"/>
          <w:lang w:eastAsia="en-NZ"/>
        </w:rPr>
        <w:t xml:space="preserve">Attach </w:t>
      </w:r>
      <w:r w:rsidRPr="005658F8">
        <w:rPr>
          <w:rFonts w:cstheme="minorHAnsi"/>
          <w:color w:val="414042"/>
          <w:lang w:eastAsia="en-NZ"/>
        </w:rPr>
        <w:t xml:space="preserve">as a Microsoft Word document or searchable PDF </w:t>
      </w:r>
      <w:r>
        <w:rPr>
          <w:rFonts w:cstheme="minorHAnsi"/>
          <w:color w:val="414042"/>
          <w:lang w:eastAsia="en-NZ"/>
        </w:rPr>
        <w:t xml:space="preserve">and email </w:t>
      </w:r>
      <w:r w:rsidRPr="005658F8">
        <w:rPr>
          <w:rFonts w:cstheme="minorHAnsi"/>
          <w:color w:val="414042"/>
          <w:lang w:eastAsia="en-NZ"/>
        </w:rPr>
        <w:t>to</w:t>
      </w:r>
      <w:r w:rsidR="00386820">
        <w:rPr>
          <w:rFonts w:cstheme="minorHAnsi"/>
          <w:color w:val="414042"/>
          <w:lang w:eastAsia="en-NZ"/>
        </w:rPr>
        <w:t>:</w:t>
      </w:r>
      <w:r w:rsidRPr="005658F8">
        <w:rPr>
          <w:rFonts w:cstheme="minorHAnsi"/>
          <w:color w:val="414042"/>
          <w:lang w:eastAsia="en-NZ"/>
        </w:rPr>
        <w:t> </w:t>
      </w:r>
    </w:p>
    <w:p w14:paraId="546C3726" w14:textId="0861D6EB" w:rsidR="00F12FFD" w:rsidRPr="005658F8" w:rsidRDefault="00027CBB" w:rsidP="00386820">
      <w:pPr>
        <w:spacing w:before="100" w:beforeAutospacing="1" w:after="75"/>
        <w:ind w:left="1440"/>
        <w:rPr>
          <w:rFonts w:cstheme="minorHAnsi"/>
          <w:color w:val="414042"/>
          <w:lang w:eastAsia="en-NZ"/>
        </w:rPr>
      </w:pPr>
      <w:hyperlink r:id="rId8" w:history="1">
        <w:r w:rsidR="00386820" w:rsidRPr="00386820">
          <w:rPr>
            <w:rStyle w:val="Hyperlink"/>
            <w:rFonts w:cstheme="minorHAnsi"/>
            <w:lang w:eastAsia="en-NZ"/>
          </w:rPr>
          <w:t>incomeinsurance@mbie.govt.nz</w:t>
        </w:r>
      </w:hyperlink>
      <w:r w:rsidR="00F12FFD" w:rsidRPr="005658F8">
        <w:rPr>
          <w:rFonts w:cstheme="minorHAnsi"/>
          <w:color w:val="414042"/>
          <w:lang w:eastAsia="en-NZ"/>
        </w:rPr>
        <w:t> (preferred),</w:t>
      </w:r>
      <w:r w:rsidR="00F12FFD">
        <w:rPr>
          <w:rFonts w:cstheme="minorHAnsi"/>
          <w:color w:val="414042"/>
          <w:lang w:eastAsia="en-NZ"/>
        </w:rPr>
        <w:t xml:space="preserve"> or</w:t>
      </w:r>
    </w:p>
    <w:p w14:paraId="568C8525" w14:textId="4E296B66" w:rsidR="00F12FFD" w:rsidRPr="005658F8" w:rsidRDefault="00F12FFD" w:rsidP="00F12FFD">
      <w:pPr>
        <w:numPr>
          <w:ilvl w:val="1"/>
          <w:numId w:val="6"/>
        </w:numPr>
        <w:spacing w:before="100" w:beforeAutospacing="1" w:after="75"/>
        <w:rPr>
          <w:rFonts w:cstheme="minorHAnsi"/>
          <w:color w:val="414042"/>
          <w:lang w:eastAsia="en-NZ"/>
        </w:rPr>
      </w:pPr>
      <w:r>
        <w:rPr>
          <w:rFonts w:cstheme="minorHAnsi"/>
          <w:color w:val="414042"/>
          <w:lang w:eastAsia="en-NZ"/>
        </w:rPr>
        <w:t>M</w:t>
      </w:r>
      <w:r w:rsidRPr="005658F8">
        <w:rPr>
          <w:rFonts w:cstheme="minorHAnsi"/>
          <w:color w:val="414042"/>
          <w:lang w:eastAsia="en-NZ"/>
        </w:rPr>
        <w:t>ail your submission to:</w:t>
      </w:r>
      <w:r w:rsidRPr="005658F8">
        <w:rPr>
          <w:rFonts w:cstheme="minorHAnsi"/>
          <w:color w:val="414042"/>
          <w:lang w:eastAsia="en-NZ"/>
        </w:rPr>
        <w:br/>
      </w:r>
      <w:r w:rsidRPr="005658F8">
        <w:rPr>
          <w:rFonts w:cstheme="minorHAnsi"/>
          <w:color w:val="414042"/>
          <w:lang w:eastAsia="en-NZ"/>
        </w:rPr>
        <w:br/>
      </w:r>
      <w:r w:rsidR="00BF440C">
        <w:rPr>
          <w:rFonts w:cstheme="minorHAnsi"/>
          <w:color w:val="414042"/>
          <w:lang w:eastAsia="en-NZ"/>
        </w:rPr>
        <w:t>Social Unemployment Insurance Tripartite Working Group</w:t>
      </w:r>
      <w:r w:rsidRPr="005658F8">
        <w:rPr>
          <w:rFonts w:cstheme="minorHAnsi"/>
          <w:color w:val="414042"/>
          <w:lang w:eastAsia="en-NZ"/>
        </w:rPr>
        <w:br/>
        <w:t>Ministry of Business, Innovation and Employment</w:t>
      </w:r>
      <w:r w:rsidRPr="005658F8">
        <w:rPr>
          <w:rFonts w:cstheme="minorHAnsi"/>
          <w:color w:val="414042"/>
          <w:lang w:eastAsia="en-NZ"/>
        </w:rPr>
        <w:br/>
        <w:t>PO Box 1473</w:t>
      </w:r>
      <w:r w:rsidRPr="005658F8">
        <w:rPr>
          <w:rFonts w:cstheme="minorHAnsi"/>
          <w:color w:val="414042"/>
          <w:lang w:eastAsia="en-NZ"/>
        </w:rPr>
        <w:br/>
        <w:t>Wellington 61</w:t>
      </w:r>
      <w:r w:rsidR="00E07A20">
        <w:rPr>
          <w:rFonts w:cstheme="minorHAnsi"/>
          <w:color w:val="414042"/>
          <w:lang w:eastAsia="en-NZ"/>
        </w:rPr>
        <w:t>45</w:t>
      </w:r>
    </w:p>
    <w:p w14:paraId="67DCBC33" w14:textId="19D1914A" w:rsidR="00F12FFD" w:rsidRPr="00F85D54" w:rsidRDefault="00F12FFD" w:rsidP="00F12FFD">
      <w:pPr>
        <w:spacing w:before="100" w:beforeAutospacing="1" w:after="100" w:afterAutospacing="1" w:line="375" w:lineRule="atLeast"/>
        <w:rPr>
          <w:rFonts w:cstheme="minorHAnsi"/>
          <w:color w:val="414042"/>
          <w:lang w:eastAsia="en-NZ"/>
        </w:rPr>
      </w:pPr>
      <w:r>
        <w:rPr>
          <w:rFonts w:cstheme="minorHAnsi"/>
          <w:color w:val="414042"/>
          <w:lang w:eastAsia="en-NZ"/>
        </w:rPr>
        <w:t>If you have any questions on the</w:t>
      </w:r>
      <w:r w:rsidRPr="005658F8">
        <w:rPr>
          <w:rFonts w:cstheme="minorHAnsi"/>
          <w:color w:val="414042"/>
          <w:lang w:eastAsia="en-NZ"/>
        </w:rPr>
        <w:t xml:space="preserve"> submissions process</w:t>
      </w:r>
      <w:r>
        <w:rPr>
          <w:rFonts w:cstheme="minorHAnsi"/>
          <w:color w:val="414042"/>
          <w:lang w:eastAsia="en-NZ"/>
        </w:rPr>
        <w:t>, please contact</w:t>
      </w:r>
      <w:r w:rsidRPr="005658F8">
        <w:rPr>
          <w:rFonts w:cstheme="minorHAnsi"/>
          <w:color w:val="414042"/>
          <w:lang w:eastAsia="en-NZ"/>
        </w:rPr>
        <w:t> </w:t>
      </w:r>
      <w:hyperlink r:id="rId9" w:history="1">
        <w:r w:rsidR="00386820" w:rsidRPr="00386820">
          <w:rPr>
            <w:rStyle w:val="Hyperlink"/>
            <w:rFonts w:cstheme="minorHAnsi"/>
            <w:lang w:eastAsia="en-NZ"/>
          </w:rPr>
          <w:t>incomeinsurance@mbie.govt.nz</w:t>
        </w:r>
      </w:hyperlink>
      <w:r w:rsidRPr="005658F8">
        <w:rPr>
          <w:rFonts w:cstheme="minorHAnsi"/>
          <w:color w:val="414042"/>
          <w:lang w:eastAsia="en-NZ"/>
        </w:rPr>
        <w:t>.</w:t>
      </w:r>
    </w:p>
    <w:p w14:paraId="2358455F" w14:textId="51E32BA9" w:rsidR="00B665F7" w:rsidRPr="00A93610" w:rsidRDefault="00B665F7" w:rsidP="00B665F7">
      <w:pPr>
        <w:rPr>
          <w:i/>
        </w:rPr>
      </w:pPr>
      <w:r>
        <w:br w:type="page"/>
      </w:r>
      <w:r w:rsidRPr="00E0766B">
        <w:rPr>
          <w:rStyle w:val="Heading2Char"/>
        </w:rPr>
        <w:lastRenderedPageBreak/>
        <w:t xml:space="preserve">Submission on </w:t>
      </w:r>
      <w:r w:rsidR="007A4612">
        <w:rPr>
          <w:rStyle w:val="Heading2Char"/>
          <w:i/>
          <w:iCs/>
        </w:rPr>
        <w:t>A New Zealand Income Insurance Scheme</w:t>
      </w:r>
    </w:p>
    <w:p w14:paraId="0C6A0629" w14:textId="77777777" w:rsidR="00B665F7" w:rsidRDefault="00B665F7" w:rsidP="00B665F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B665F7" w:rsidRPr="00AE6026" w14:paraId="08BEF4B7" w14:textId="77777777" w:rsidTr="008767AB">
        <w:tc>
          <w:tcPr>
            <w:tcW w:w="1668" w:type="dxa"/>
            <w:tcBorders>
              <w:left w:val="single" w:sz="4" w:space="0" w:color="006666"/>
            </w:tcBorders>
            <w:shd w:val="clear" w:color="auto" w:fill="auto"/>
          </w:tcPr>
          <w:p w14:paraId="5A7B12A8" w14:textId="77777777" w:rsidR="00B665F7" w:rsidRPr="00AE6026" w:rsidRDefault="00B665F7" w:rsidP="008767AB">
            <w:pPr>
              <w:rPr>
                <w:b/>
                <w:bCs/>
              </w:rPr>
            </w:pPr>
            <w:r w:rsidRPr="00AE6026">
              <w:rPr>
                <w:b/>
                <w:bCs/>
              </w:rPr>
              <w:t>Name</w:t>
            </w:r>
          </w:p>
        </w:tc>
        <w:tc>
          <w:tcPr>
            <w:tcW w:w="7618" w:type="dxa"/>
            <w:tcBorders>
              <w:right w:val="single" w:sz="4" w:space="0" w:color="006666"/>
            </w:tcBorders>
            <w:shd w:val="clear" w:color="auto" w:fill="auto"/>
          </w:tcPr>
          <w:p w14:paraId="3E87A6F9" w14:textId="77777777" w:rsidR="00B665F7" w:rsidRDefault="00B665F7" w:rsidP="008767AB"/>
          <w:p w14:paraId="751D8688" w14:textId="438D63E2" w:rsidR="00386820" w:rsidRPr="00AE6026" w:rsidRDefault="00386820" w:rsidP="008767AB"/>
        </w:tc>
      </w:tr>
      <w:tr w:rsidR="00B665F7" w:rsidRPr="00AE6026" w14:paraId="3989CB97" w14:textId="77777777" w:rsidTr="008767AB">
        <w:tc>
          <w:tcPr>
            <w:tcW w:w="1668" w:type="dxa"/>
            <w:tcBorders>
              <w:left w:val="single" w:sz="4" w:space="0" w:color="006666"/>
            </w:tcBorders>
            <w:shd w:val="clear" w:color="auto" w:fill="auto"/>
          </w:tcPr>
          <w:p w14:paraId="20BEB3C6" w14:textId="77777777" w:rsidR="00B665F7" w:rsidRPr="00AE6026" w:rsidRDefault="00B665F7" w:rsidP="008767AB">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F037B9C" w14:textId="77777777" w:rsidR="00B665F7" w:rsidRDefault="00B665F7" w:rsidP="008767AB"/>
          <w:p w14:paraId="53A9F0DA" w14:textId="35C30A53" w:rsidR="00386820" w:rsidRPr="00AE6026" w:rsidRDefault="00386820" w:rsidP="008767AB"/>
        </w:tc>
      </w:tr>
      <w:tr w:rsidR="00342DE5" w:rsidRPr="00AE6026" w14:paraId="772ABB0D" w14:textId="77777777" w:rsidTr="008767AB">
        <w:tc>
          <w:tcPr>
            <w:tcW w:w="1668" w:type="dxa"/>
            <w:tcBorders>
              <w:left w:val="single" w:sz="4" w:space="0" w:color="006666"/>
            </w:tcBorders>
            <w:shd w:val="clear" w:color="auto" w:fill="auto"/>
          </w:tcPr>
          <w:p w14:paraId="1DBD2FCD" w14:textId="77777777" w:rsidR="00342DE5" w:rsidRDefault="00342DE5" w:rsidP="008767AB">
            <w:pPr>
              <w:rPr>
                <w:b/>
                <w:bCs/>
              </w:rPr>
            </w:pPr>
            <w:r>
              <w:rPr>
                <w:b/>
                <w:bCs/>
              </w:rPr>
              <w:t>Contact details</w:t>
            </w:r>
          </w:p>
          <w:p w14:paraId="7609C66F" w14:textId="198EFE44" w:rsidR="00342DE5" w:rsidRPr="00AE6026" w:rsidRDefault="00342DE5" w:rsidP="008767AB">
            <w:pPr>
              <w:rPr>
                <w:b/>
                <w:bCs/>
              </w:rPr>
            </w:pPr>
          </w:p>
        </w:tc>
        <w:tc>
          <w:tcPr>
            <w:tcW w:w="7618" w:type="dxa"/>
            <w:tcBorders>
              <w:right w:val="single" w:sz="4" w:space="0" w:color="006666"/>
            </w:tcBorders>
            <w:shd w:val="clear" w:color="auto" w:fill="auto"/>
          </w:tcPr>
          <w:p w14:paraId="37621534" w14:textId="77777777" w:rsidR="00342DE5" w:rsidRDefault="00342DE5" w:rsidP="008767AB"/>
          <w:p w14:paraId="700E7EFE" w14:textId="0ACCFB3E" w:rsidR="00386820" w:rsidRDefault="00386820" w:rsidP="008767AB"/>
        </w:tc>
      </w:tr>
    </w:tbl>
    <w:p w14:paraId="76B8621D" w14:textId="3C220D35" w:rsidR="00553756" w:rsidRPr="00D37FA5" w:rsidRDefault="00B665F7" w:rsidP="00553756">
      <w:pPr>
        <w:pStyle w:val="Heading3"/>
      </w:pPr>
      <w:r>
        <w:t xml:space="preserve">Responses to </w:t>
      </w:r>
      <w:r w:rsidR="00460232">
        <w:t>consultation</w:t>
      </w:r>
      <w:r>
        <w:t xml:space="preserve"> document questions</w:t>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553756" w:rsidRPr="00AE6026" w14:paraId="76A5656D" w14:textId="77777777" w:rsidTr="00A1313B">
        <w:trPr>
          <w:trHeight w:val="516"/>
        </w:trPr>
        <w:tc>
          <w:tcPr>
            <w:tcW w:w="9498" w:type="dxa"/>
            <w:gridSpan w:val="2"/>
            <w:shd w:val="clear" w:color="auto" w:fill="006272"/>
            <w:vAlign w:val="center"/>
          </w:tcPr>
          <w:p w14:paraId="71D74926" w14:textId="2BEA923E" w:rsidR="00553756" w:rsidRDefault="003E3123" w:rsidP="00D7564D">
            <w:pPr>
              <w:pStyle w:val="BodyText"/>
              <w:rPr>
                <w:b/>
                <w:color w:val="FFFFFF"/>
              </w:rPr>
            </w:pPr>
            <w:r>
              <w:rPr>
                <w:b/>
                <w:color w:val="FFFFFF"/>
              </w:rPr>
              <w:t>Chapter 4 – How a new income insurance scheme could achieve our objectives</w:t>
            </w:r>
            <w:r w:rsidR="001C78DB">
              <w:rPr>
                <w:b/>
                <w:color w:val="FFFFFF"/>
              </w:rPr>
              <w:t xml:space="preserve"> (</w:t>
            </w:r>
            <w:proofErr w:type="spellStart"/>
            <w:r w:rsidR="001C78DB">
              <w:rPr>
                <w:b/>
                <w:color w:val="FFFFFF"/>
              </w:rPr>
              <w:t>Pg</w:t>
            </w:r>
            <w:proofErr w:type="spellEnd"/>
            <w:r w:rsidR="001C78DB">
              <w:rPr>
                <w:b/>
                <w:color w:val="FFFFFF"/>
              </w:rPr>
              <w:t xml:space="preserve"> 30-48)</w:t>
            </w:r>
          </w:p>
          <w:p w14:paraId="1A98E567" w14:textId="65155FE1" w:rsidR="001D6B58" w:rsidRPr="00AE6026" w:rsidRDefault="001D6B58" w:rsidP="00D7564D">
            <w:pPr>
              <w:pStyle w:val="BodyText"/>
              <w:rPr>
                <w:b/>
              </w:rPr>
            </w:pPr>
            <w:r w:rsidRPr="001D6B58">
              <w:rPr>
                <w:color w:val="FFFFFF" w:themeColor="background1"/>
              </w:rPr>
              <w:t>The Forum considers the benefits of income insurance for job loss due to displacement or health conditions would outweigh its costs</w:t>
            </w:r>
            <w:r>
              <w:rPr>
                <w:color w:val="FFFFFF" w:themeColor="background1"/>
              </w:rPr>
              <w:t>.</w:t>
            </w:r>
          </w:p>
        </w:tc>
      </w:tr>
      <w:tr w:rsidR="00553756" w:rsidRPr="00AE6026" w14:paraId="36731685" w14:textId="77777777" w:rsidTr="00A1313B">
        <w:tc>
          <w:tcPr>
            <w:tcW w:w="523" w:type="dxa"/>
            <w:shd w:val="clear" w:color="auto" w:fill="006272"/>
            <w:vAlign w:val="center"/>
          </w:tcPr>
          <w:p w14:paraId="4230EB9A" w14:textId="77777777" w:rsidR="00553756" w:rsidRPr="00AE6026" w:rsidRDefault="00553756" w:rsidP="00553756">
            <w:pPr>
              <w:pStyle w:val="Questionnumber"/>
              <w:numPr>
                <w:ilvl w:val="0"/>
                <w:numId w:val="3"/>
              </w:numPr>
              <w:ind w:left="0" w:firstLine="0"/>
            </w:pPr>
          </w:p>
        </w:tc>
        <w:tc>
          <w:tcPr>
            <w:tcW w:w="8975" w:type="dxa"/>
            <w:shd w:val="clear" w:color="auto" w:fill="auto"/>
            <w:vAlign w:val="center"/>
          </w:tcPr>
          <w:p w14:paraId="69CB4716" w14:textId="000C20CB" w:rsidR="00553756" w:rsidRPr="00553756" w:rsidRDefault="001D6B58" w:rsidP="00D7564D">
            <w:pPr>
              <w:pStyle w:val="Question"/>
              <w:rPr>
                <w:b/>
                <w:i/>
                <w:iCs/>
              </w:rPr>
            </w:pPr>
            <w:r>
              <w:rPr>
                <w:i/>
                <w:iCs/>
              </w:rPr>
              <w:t>Do you agree New Zealand should introduce an income insurance scheme for displacement and loss of work due to health conditions or disabilities?</w:t>
            </w:r>
          </w:p>
        </w:tc>
      </w:tr>
      <w:tr w:rsidR="00553756" w:rsidRPr="00AE6026" w14:paraId="5637CA45" w14:textId="77777777" w:rsidTr="00A1313B">
        <w:tc>
          <w:tcPr>
            <w:tcW w:w="523" w:type="dxa"/>
            <w:shd w:val="clear" w:color="auto" w:fill="006272"/>
            <w:vAlign w:val="center"/>
          </w:tcPr>
          <w:p w14:paraId="7833CBFF" w14:textId="77777777" w:rsidR="00553756" w:rsidRPr="00AE6026" w:rsidRDefault="00553756" w:rsidP="00D7564D">
            <w:pPr>
              <w:pStyle w:val="Questionnumber"/>
              <w:numPr>
                <w:ilvl w:val="0"/>
                <w:numId w:val="0"/>
              </w:numPr>
              <w:jc w:val="left"/>
            </w:pPr>
          </w:p>
        </w:tc>
        <w:tc>
          <w:tcPr>
            <w:tcW w:w="8975" w:type="dxa"/>
            <w:shd w:val="clear" w:color="auto" w:fill="auto"/>
            <w:vAlign w:val="center"/>
          </w:tcPr>
          <w:p w14:paraId="7625F41D" w14:textId="77777777" w:rsidR="00553756" w:rsidRDefault="00553756" w:rsidP="00D7564D">
            <w:pPr>
              <w:pStyle w:val="BodyText"/>
            </w:pPr>
          </w:p>
          <w:p w14:paraId="2912EDC1" w14:textId="77777777" w:rsidR="00553756" w:rsidRPr="00AE6026" w:rsidRDefault="00553756" w:rsidP="00D7564D">
            <w:pPr>
              <w:pStyle w:val="BodyText"/>
            </w:pPr>
          </w:p>
        </w:tc>
      </w:tr>
      <w:tr w:rsidR="00553756" w:rsidRPr="00AE6026" w14:paraId="3BF23D0D" w14:textId="77777777" w:rsidTr="00A1313B">
        <w:tc>
          <w:tcPr>
            <w:tcW w:w="9498" w:type="dxa"/>
            <w:gridSpan w:val="2"/>
            <w:shd w:val="clear" w:color="auto" w:fill="006272"/>
            <w:vAlign w:val="center"/>
          </w:tcPr>
          <w:p w14:paraId="32B0D150" w14:textId="71408DD5" w:rsidR="00553756" w:rsidRDefault="00ED3C12" w:rsidP="00D7564D">
            <w:pPr>
              <w:pStyle w:val="BodyText"/>
              <w:rPr>
                <w:b/>
                <w:color w:val="FFFFFF"/>
              </w:rPr>
            </w:pPr>
            <w:r w:rsidRPr="00ED3C12">
              <w:rPr>
                <w:b/>
                <w:color w:val="FFFFFF"/>
              </w:rPr>
              <w:t xml:space="preserve">Chapter 5 – Honouring Te </w:t>
            </w:r>
            <w:proofErr w:type="spellStart"/>
            <w:r w:rsidRPr="00ED3C12">
              <w:rPr>
                <w:b/>
                <w:color w:val="FFFFFF"/>
              </w:rPr>
              <w:t>Triti</w:t>
            </w:r>
            <w:proofErr w:type="spellEnd"/>
            <w:r w:rsidRPr="00ED3C12">
              <w:rPr>
                <w:b/>
                <w:color w:val="FFFFFF"/>
              </w:rPr>
              <w:t xml:space="preserve"> o Waitangi</w:t>
            </w:r>
            <w:r w:rsidR="001C78DB">
              <w:rPr>
                <w:b/>
                <w:color w:val="FFFFFF"/>
              </w:rPr>
              <w:t xml:space="preserve"> (</w:t>
            </w:r>
            <w:proofErr w:type="spellStart"/>
            <w:r w:rsidR="001C78DB">
              <w:rPr>
                <w:b/>
                <w:color w:val="FFFFFF"/>
              </w:rPr>
              <w:t>Pg</w:t>
            </w:r>
            <w:proofErr w:type="spellEnd"/>
            <w:r w:rsidR="001C78DB">
              <w:rPr>
                <w:b/>
                <w:color w:val="FFFFFF"/>
              </w:rPr>
              <w:t xml:space="preserve"> 49-51)</w:t>
            </w:r>
          </w:p>
          <w:p w14:paraId="4BB36338" w14:textId="331270F8" w:rsidR="00916C14" w:rsidRPr="00AE6026" w:rsidRDefault="00916C14" w:rsidP="00D7564D">
            <w:pPr>
              <w:pStyle w:val="BodyText"/>
              <w:rPr>
                <w:rFonts w:cs="Arial"/>
                <w:color w:val="000000"/>
              </w:rPr>
            </w:pPr>
            <w:proofErr w:type="spellStart"/>
            <w:r w:rsidRPr="00916C14">
              <w:rPr>
                <w:rFonts w:cs="Arial"/>
                <w:color w:val="FFFFFF" w:themeColor="background1"/>
              </w:rPr>
              <w:t>Kawanatanga</w:t>
            </w:r>
            <w:proofErr w:type="spellEnd"/>
            <w:r w:rsidRPr="00916C14">
              <w:rPr>
                <w:rFonts w:cs="Arial"/>
                <w:color w:val="FFFFFF" w:themeColor="background1"/>
              </w:rPr>
              <w:t xml:space="preserve"> – Good governance and partnership</w:t>
            </w:r>
          </w:p>
        </w:tc>
      </w:tr>
      <w:tr w:rsidR="00553756" w:rsidRPr="00AE6026" w14:paraId="1F7EE2D0" w14:textId="77777777" w:rsidTr="00A1313B">
        <w:tc>
          <w:tcPr>
            <w:tcW w:w="523" w:type="dxa"/>
            <w:shd w:val="clear" w:color="auto" w:fill="006272"/>
            <w:vAlign w:val="center"/>
          </w:tcPr>
          <w:p w14:paraId="571CF02A" w14:textId="77777777" w:rsidR="00553756" w:rsidRPr="00AE6026" w:rsidRDefault="00553756" w:rsidP="00553756">
            <w:pPr>
              <w:pStyle w:val="Questionnumber"/>
              <w:numPr>
                <w:ilvl w:val="0"/>
                <w:numId w:val="3"/>
              </w:numPr>
              <w:ind w:left="0" w:firstLine="0"/>
            </w:pPr>
          </w:p>
        </w:tc>
        <w:tc>
          <w:tcPr>
            <w:tcW w:w="8975" w:type="dxa"/>
            <w:shd w:val="clear" w:color="auto" w:fill="auto"/>
            <w:vAlign w:val="center"/>
          </w:tcPr>
          <w:p w14:paraId="0C36704D" w14:textId="5138DEBF" w:rsidR="00553756" w:rsidRPr="00553756" w:rsidRDefault="00916C14" w:rsidP="00D7564D">
            <w:pPr>
              <w:pStyle w:val="Question"/>
              <w:rPr>
                <w:i/>
                <w:iCs/>
              </w:rPr>
            </w:pPr>
            <w:r w:rsidRPr="00916C14">
              <w:rPr>
                <w:i/>
                <w:iCs/>
              </w:rPr>
              <w:t xml:space="preserve">How can we ensure the proposed income insurance scheme honours Te </w:t>
            </w:r>
            <w:proofErr w:type="spellStart"/>
            <w:r w:rsidRPr="00916C14">
              <w:rPr>
                <w:i/>
                <w:iCs/>
              </w:rPr>
              <w:t>Tiriti</w:t>
            </w:r>
            <w:proofErr w:type="spellEnd"/>
            <w:r w:rsidRPr="00916C14">
              <w:rPr>
                <w:i/>
                <w:iCs/>
              </w:rPr>
              <w:t xml:space="preserve"> o Waitangi?</w:t>
            </w:r>
          </w:p>
        </w:tc>
      </w:tr>
      <w:tr w:rsidR="00553756" w:rsidRPr="00AE6026" w14:paraId="6B25F830" w14:textId="77777777" w:rsidTr="00A1313B">
        <w:tc>
          <w:tcPr>
            <w:tcW w:w="523" w:type="dxa"/>
            <w:shd w:val="clear" w:color="auto" w:fill="006272"/>
            <w:vAlign w:val="center"/>
          </w:tcPr>
          <w:p w14:paraId="61CFF8D0" w14:textId="77777777" w:rsidR="00553756" w:rsidRPr="00AE6026" w:rsidRDefault="00553756" w:rsidP="00D7564D">
            <w:pPr>
              <w:pStyle w:val="Questionnumber"/>
              <w:numPr>
                <w:ilvl w:val="0"/>
                <w:numId w:val="0"/>
              </w:numPr>
              <w:jc w:val="left"/>
            </w:pPr>
          </w:p>
        </w:tc>
        <w:tc>
          <w:tcPr>
            <w:tcW w:w="8975" w:type="dxa"/>
            <w:shd w:val="clear" w:color="auto" w:fill="auto"/>
            <w:vAlign w:val="center"/>
          </w:tcPr>
          <w:p w14:paraId="028926B2" w14:textId="77777777" w:rsidR="00553756" w:rsidRDefault="00553756" w:rsidP="00D7564D">
            <w:pPr>
              <w:pStyle w:val="BodyText"/>
            </w:pPr>
          </w:p>
          <w:p w14:paraId="629E3A0D" w14:textId="77777777" w:rsidR="00553756" w:rsidRPr="00AE6026" w:rsidRDefault="00553756" w:rsidP="00D7564D">
            <w:pPr>
              <w:pStyle w:val="BodyText"/>
            </w:pPr>
          </w:p>
        </w:tc>
      </w:tr>
      <w:tr w:rsidR="00553756" w:rsidRPr="00AE6026" w14:paraId="5AE21610" w14:textId="77777777" w:rsidTr="00A1313B">
        <w:tc>
          <w:tcPr>
            <w:tcW w:w="523" w:type="dxa"/>
            <w:shd w:val="clear" w:color="auto" w:fill="006272"/>
            <w:vAlign w:val="center"/>
          </w:tcPr>
          <w:p w14:paraId="2AAF36C2" w14:textId="77777777" w:rsidR="00553756" w:rsidRPr="00AE6026" w:rsidRDefault="00553756" w:rsidP="00553756">
            <w:pPr>
              <w:pStyle w:val="Questionnumber"/>
              <w:numPr>
                <w:ilvl w:val="0"/>
                <w:numId w:val="3"/>
              </w:numPr>
              <w:ind w:left="0" w:firstLine="0"/>
            </w:pPr>
          </w:p>
        </w:tc>
        <w:tc>
          <w:tcPr>
            <w:tcW w:w="8975" w:type="dxa"/>
            <w:shd w:val="clear" w:color="auto" w:fill="auto"/>
            <w:vAlign w:val="center"/>
          </w:tcPr>
          <w:p w14:paraId="1ED48AEB" w14:textId="29ACC7C2" w:rsidR="00553756" w:rsidRPr="005362DB" w:rsidRDefault="00916C14" w:rsidP="005362DB">
            <w:pPr>
              <w:rPr>
                <w:i/>
                <w:iCs/>
              </w:rPr>
            </w:pPr>
            <w:r w:rsidRPr="00916C14">
              <w:rPr>
                <w:i/>
                <w:iCs/>
              </w:rPr>
              <w:t xml:space="preserve">What are the opportunities for partnership and Māori representation in the </w:t>
            </w:r>
            <w:r w:rsidR="00B6014D">
              <w:rPr>
                <w:i/>
                <w:iCs/>
              </w:rPr>
              <w:t xml:space="preserve">proposed income insurance </w:t>
            </w:r>
            <w:r w:rsidRPr="00916C14">
              <w:rPr>
                <w:i/>
                <w:iCs/>
              </w:rPr>
              <w:t>scheme’s governance and operations?</w:t>
            </w:r>
          </w:p>
        </w:tc>
      </w:tr>
      <w:tr w:rsidR="00553756" w:rsidRPr="00AE6026" w14:paraId="54F3953E" w14:textId="77777777" w:rsidTr="00A1313B">
        <w:tc>
          <w:tcPr>
            <w:tcW w:w="523" w:type="dxa"/>
            <w:shd w:val="clear" w:color="auto" w:fill="006272"/>
            <w:vAlign w:val="center"/>
          </w:tcPr>
          <w:p w14:paraId="2E754299" w14:textId="77777777" w:rsidR="00553756" w:rsidRPr="00AE6026" w:rsidRDefault="00553756" w:rsidP="00D7564D">
            <w:pPr>
              <w:pStyle w:val="Questionnumber"/>
              <w:numPr>
                <w:ilvl w:val="0"/>
                <w:numId w:val="0"/>
              </w:numPr>
              <w:jc w:val="left"/>
            </w:pPr>
          </w:p>
        </w:tc>
        <w:tc>
          <w:tcPr>
            <w:tcW w:w="8975" w:type="dxa"/>
            <w:shd w:val="clear" w:color="auto" w:fill="auto"/>
            <w:vAlign w:val="center"/>
          </w:tcPr>
          <w:p w14:paraId="6388B8CD" w14:textId="77777777" w:rsidR="00553756" w:rsidRDefault="00553756" w:rsidP="00D7564D">
            <w:pPr>
              <w:pStyle w:val="BodyText"/>
            </w:pPr>
          </w:p>
          <w:p w14:paraId="0F268CC8" w14:textId="77777777" w:rsidR="00553756" w:rsidRPr="00AE6026" w:rsidRDefault="00553756" w:rsidP="00D7564D">
            <w:pPr>
              <w:pStyle w:val="BodyText"/>
            </w:pPr>
          </w:p>
        </w:tc>
      </w:tr>
      <w:tr w:rsidR="00916C14" w:rsidRPr="00AE6026" w14:paraId="441AD638" w14:textId="77777777" w:rsidTr="00A1313B">
        <w:tc>
          <w:tcPr>
            <w:tcW w:w="523" w:type="dxa"/>
            <w:shd w:val="clear" w:color="auto" w:fill="006272"/>
            <w:vAlign w:val="center"/>
          </w:tcPr>
          <w:p w14:paraId="339B1486" w14:textId="5498F1B1" w:rsidR="00916C14" w:rsidRPr="00AE6026" w:rsidRDefault="00916C14" w:rsidP="00D7564D">
            <w:pPr>
              <w:pStyle w:val="Questionnumber"/>
              <w:numPr>
                <w:ilvl w:val="0"/>
                <w:numId w:val="0"/>
              </w:numPr>
              <w:jc w:val="left"/>
            </w:pPr>
            <w:r>
              <w:t>4</w:t>
            </w:r>
          </w:p>
        </w:tc>
        <w:tc>
          <w:tcPr>
            <w:tcW w:w="8975" w:type="dxa"/>
            <w:shd w:val="clear" w:color="auto" w:fill="auto"/>
            <w:vAlign w:val="center"/>
          </w:tcPr>
          <w:p w14:paraId="5F6F18E4" w14:textId="17474631" w:rsidR="00916C14" w:rsidRPr="00FF3895" w:rsidRDefault="00916C14" w:rsidP="00D7564D">
            <w:pPr>
              <w:pStyle w:val="BodyText"/>
              <w:rPr>
                <w:i/>
                <w:iCs/>
              </w:rPr>
            </w:pPr>
            <w:r w:rsidRPr="00FF3895">
              <w:rPr>
                <w:i/>
                <w:iCs/>
              </w:rPr>
              <w:t xml:space="preserve">How can we ensure equity of access, participation, and outcomes for Māori in the proposed </w:t>
            </w:r>
            <w:r w:rsidR="00B6014D" w:rsidRPr="00FF3895">
              <w:rPr>
                <w:i/>
                <w:iCs/>
              </w:rPr>
              <w:t xml:space="preserve">income insurance </w:t>
            </w:r>
            <w:r w:rsidRPr="00FF3895">
              <w:rPr>
                <w:i/>
                <w:iCs/>
              </w:rPr>
              <w:t>scheme?</w:t>
            </w:r>
          </w:p>
        </w:tc>
      </w:tr>
      <w:tr w:rsidR="00916C14" w:rsidRPr="00AE6026" w14:paraId="4735599D" w14:textId="77777777" w:rsidTr="00A1313B">
        <w:tc>
          <w:tcPr>
            <w:tcW w:w="523" w:type="dxa"/>
            <w:shd w:val="clear" w:color="auto" w:fill="006272"/>
            <w:vAlign w:val="center"/>
          </w:tcPr>
          <w:p w14:paraId="43300422" w14:textId="77777777" w:rsidR="00916C14" w:rsidRDefault="00916C14" w:rsidP="00D7564D">
            <w:pPr>
              <w:pStyle w:val="Questionnumber"/>
              <w:numPr>
                <w:ilvl w:val="0"/>
                <w:numId w:val="0"/>
              </w:numPr>
              <w:jc w:val="left"/>
            </w:pPr>
          </w:p>
        </w:tc>
        <w:tc>
          <w:tcPr>
            <w:tcW w:w="8975" w:type="dxa"/>
            <w:shd w:val="clear" w:color="auto" w:fill="auto"/>
            <w:vAlign w:val="center"/>
          </w:tcPr>
          <w:p w14:paraId="123CCD08" w14:textId="77777777" w:rsidR="00916C14" w:rsidRDefault="00916C14" w:rsidP="00D7564D">
            <w:pPr>
              <w:pStyle w:val="BodyText"/>
            </w:pPr>
          </w:p>
          <w:p w14:paraId="241B5269" w14:textId="64BBC336" w:rsidR="00916C14" w:rsidRDefault="00916C14" w:rsidP="00D7564D">
            <w:pPr>
              <w:pStyle w:val="BodyText"/>
            </w:pPr>
          </w:p>
        </w:tc>
      </w:tr>
      <w:tr w:rsidR="00916C14" w:rsidRPr="00AE6026" w14:paraId="321140AC" w14:textId="77777777" w:rsidTr="00A1313B">
        <w:tc>
          <w:tcPr>
            <w:tcW w:w="523" w:type="dxa"/>
            <w:shd w:val="clear" w:color="auto" w:fill="006272"/>
            <w:vAlign w:val="center"/>
          </w:tcPr>
          <w:p w14:paraId="1B295D8B" w14:textId="5AEACC9E" w:rsidR="00916C14" w:rsidRDefault="00916C14" w:rsidP="00D7564D">
            <w:pPr>
              <w:pStyle w:val="Questionnumber"/>
              <w:numPr>
                <w:ilvl w:val="0"/>
                <w:numId w:val="0"/>
              </w:numPr>
              <w:jc w:val="left"/>
            </w:pPr>
            <w:r>
              <w:t>5</w:t>
            </w:r>
          </w:p>
        </w:tc>
        <w:tc>
          <w:tcPr>
            <w:tcW w:w="8975" w:type="dxa"/>
            <w:shd w:val="clear" w:color="auto" w:fill="auto"/>
            <w:vAlign w:val="center"/>
          </w:tcPr>
          <w:p w14:paraId="1CF65B17" w14:textId="7DEB5AF0" w:rsidR="00916C14" w:rsidRPr="00FF3895" w:rsidRDefault="00916C14" w:rsidP="00D7564D">
            <w:pPr>
              <w:pStyle w:val="BodyText"/>
              <w:rPr>
                <w:i/>
                <w:iCs/>
              </w:rPr>
            </w:pPr>
            <w:r w:rsidRPr="00FF3895">
              <w:rPr>
                <w:i/>
                <w:iCs/>
              </w:rPr>
              <w:t xml:space="preserve">How can we reflect and embed </w:t>
            </w:r>
            <w:r w:rsidR="00B6014D" w:rsidRPr="00FF3895">
              <w:rPr>
                <w:i/>
                <w:iCs/>
              </w:rPr>
              <w:t>t</w:t>
            </w:r>
            <w:r w:rsidRPr="00FF3895">
              <w:rPr>
                <w:i/>
                <w:iCs/>
              </w:rPr>
              <w:t xml:space="preserve">e </w:t>
            </w:r>
            <w:proofErr w:type="spellStart"/>
            <w:r w:rsidR="00B6014D" w:rsidRPr="00FF3895">
              <w:rPr>
                <w:i/>
                <w:iCs/>
              </w:rPr>
              <w:t>a</w:t>
            </w:r>
            <w:r w:rsidRPr="00FF3895">
              <w:rPr>
                <w:i/>
                <w:iCs/>
              </w:rPr>
              <w:t>o</w:t>
            </w:r>
            <w:proofErr w:type="spellEnd"/>
            <w:r w:rsidRPr="00FF3895">
              <w:rPr>
                <w:i/>
                <w:iCs/>
              </w:rPr>
              <w:t xml:space="preserve"> Māori in the </w:t>
            </w:r>
            <w:r w:rsidR="00B6014D" w:rsidRPr="00FF3895">
              <w:rPr>
                <w:i/>
                <w:iCs/>
              </w:rPr>
              <w:t xml:space="preserve">proposed income insurance </w:t>
            </w:r>
            <w:r w:rsidRPr="00FF3895">
              <w:rPr>
                <w:i/>
                <w:iCs/>
              </w:rPr>
              <w:t>scheme’s design?</w:t>
            </w:r>
          </w:p>
        </w:tc>
      </w:tr>
      <w:tr w:rsidR="00916C14" w:rsidRPr="00AE6026" w14:paraId="09466AD8" w14:textId="77777777" w:rsidTr="00A1313B">
        <w:tc>
          <w:tcPr>
            <w:tcW w:w="523" w:type="dxa"/>
            <w:shd w:val="clear" w:color="auto" w:fill="006272"/>
            <w:vAlign w:val="center"/>
          </w:tcPr>
          <w:p w14:paraId="07F8C3AA" w14:textId="77777777" w:rsidR="00916C14" w:rsidRDefault="00916C14" w:rsidP="00D7564D">
            <w:pPr>
              <w:pStyle w:val="Questionnumber"/>
              <w:numPr>
                <w:ilvl w:val="0"/>
                <w:numId w:val="0"/>
              </w:numPr>
              <w:jc w:val="left"/>
            </w:pPr>
          </w:p>
        </w:tc>
        <w:tc>
          <w:tcPr>
            <w:tcW w:w="8975" w:type="dxa"/>
            <w:shd w:val="clear" w:color="auto" w:fill="auto"/>
            <w:vAlign w:val="center"/>
          </w:tcPr>
          <w:p w14:paraId="2FB07DD7" w14:textId="77777777" w:rsidR="00916C14" w:rsidRDefault="00916C14" w:rsidP="00D7564D">
            <w:pPr>
              <w:pStyle w:val="BodyText"/>
            </w:pPr>
          </w:p>
          <w:p w14:paraId="6D76FFF6" w14:textId="05D74CF8" w:rsidR="00916C14" w:rsidRDefault="00916C14" w:rsidP="00D7564D">
            <w:pPr>
              <w:pStyle w:val="BodyText"/>
            </w:pPr>
          </w:p>
        </w:tc>
      </w:tr>
      <w:tr w:rsidR="00553756" w:rsidRPr="00AE6026" w14:paraId="15EB7FAE" w14:textId="77777777" w:rsidTr="00A1313B">
        <w:tc>
          <w:tcPr>
            <w:tcW w:w="9498" w:type="dxa"/>
            <w:gridSpan w:val="2"/>
            <w:shd w:val="clear" w:color="auto" w:fill="006272"/>
            <w:vAlign w:val="center"/>
          </w:tcPr>
          <w:p w14:paraId="4438283C" w14:textId="222BB538" w:rsidR="00553756" w:rsidRDefault="00916C14" w:rsidP="00D7564D">
            <w:pPr>
              <w:pStyle w:val="BodyText"/>
              <w:rPr>
                <w:b/>
                <w:color w:val="FFFFFF"/>
              </w:rPr>
            </w:pPr>
            <w:r w:rsidRPr="00916C14">
              <w:rPr>
                <w:b/>
                <w:color w:val="FFFFFF"/>
              </w:rPr>
              <w:lastRenderedPageBreak/>
              <w:t>Chapter 6 – Coverage for displaced workers</w:t>
            </w:r>
            <w:r w:rsidR="001C78DB">
              <w:rPr>
                <w:b/>
                <w:color w:val="FFFFFF"/>
              </w:rPr>
              <w:t xml:space="preserve"> (</w:t>
            </w:r>
            <w:proofErr w:type="spellStart"/>
            <w:r w:rsidR="001C78DB">
              <w:rPr>
                <w:b/>
                <w:color w:val="FFFFFF"/>
              </w:rPr>
              <w:t>Pg</w:t>
            </w:r>
            <w:proofErr w:type="spellEnd"/>
            <w:r w:rsidR="001C78DB">
              <w:rPr>
                <w:b/>
                <w:color w:val="FFFFFF"/>
              </w:rPr>
              <w:t xml:space="preserve"> 53-72)</w:t>
            </w:r>
          </w:p>
          <w:p w14:paraId="760416CC" w14:textId="1456AFF2" w:rsidR="00916C14" w:rsidRPr="00AE6026" w:rsidRDefault="00916C14" w:rsidP="00D7564D">
            <w:pPr>
              <w:pStyle w:val="BodyText"/>
              <w:rPr>
                <w:rFonts w:cs="Arial"/>
                <w:color w:val="000000"/>
              </w:rPr>
            </w:pPr>
            <w:r w:rsidRPr="00916C14">
              <w:rPr>
                <w:rFonts w:cs="Arial"/>
                <w:color w:val="FFFFFF" w:themeColor="background1"/>
              </w:rPr>
              <w:t>Displacement and standard employment (full- and part-time permanent employees)</w:t>
            </w:r>
          </w:p>
        </w:tc>
      </w:tr>
      <w:tr w:rsidR="00553756" w:rsidRPr="00EB773B" w14:paraId="108E6A0B" w14:textId="77777777" w:rsidTr="00A1313B">
        <w:tc>
          <w:tcPr>
            <w:tcW w:w="523" w:type="dxa"/>
            <w:shd w:val="clear" w:color="auto" w:fill="006272"/>
            <w:vAlign w:val="center"/>
          </w:tcPr>
          <w:p w14:paraId="068DFB86" w14:textId="4C6909F8" w:rsidR="00553756" w:rsidRPr="00AE6026" w:rsidRDefault="00916C14" w:rsidP="00916C14">
            <w:pPr>
              <w:pStyle w:val="Questionnumber"/>
              <w:numPr>
                <w:ilvl w:val="0"/>
                <w:numId w:val="0"/>
              </w:numPr>
              <w:jc w:val="left"/>
            </w:pPr>
            <w:r>
              <w:t>6</w:t>
            </w:r>
          </w:p>
        </w:tc>
        <w:tc>
          <w:tcPr>
            <w:tcW w:w="8975" w:type="dxa"/>
            <w:shd w:val="clear" w:color="auto" w:fill="auto"/>
            <w:vAlign w:val="center"/>
          </w:tcPr>
          <w:p w14:paraId="0FF6F7D5" w14:textId="2ED632D4" w:rsidR="00553756" w:rsidRPr="00DB139A" w:rsidRDefault="00916C14" w:rsidP="00553756">
            <w:pPr>
              <w:pStyle w:val="Question"/>
              <w:rPr>
                <w:i/>
                <w:iCs/>
              </w:rPr>
            </w:pPr>
            <w:r w:rsidRPr="00916C14">
              <w:rPr>
                <w:i/>
                <w:iCs/>
              </w:rPr>
              <w:t xml:space="preserve">Do you agree with defining displacement as the involuntary loss of work due to the disestablishment of a job?  </w:t>
            </w:r>
          </w:p>
        </w:tc>
      </w:tr>
      <w:tr w:rsidR="00553756" w:rsidRPr="00AE6026" w14:paraId="33487F32" w14:textId="77777777" w:rsidTr="00A1313B">
        <w:tc>
          <w:tcPr>
            <w:tcW w:w="523" w:type="dxa"/>
            <w:shd w:val="clear" w:color="auto" w:fill="006272"/>
            <w:vAlign w:val="center"/>
          </w:tcPr>
          <w:p w14:paraId="4286DC4C" w14:textId="77777777" w:rsidR="00553756" w:rsidRPr="00AE6026" w:rsidRDefault="00553756" w:rsidP="00D7564D">
            <w:pPr>
              <w:pStyle w:val="Questionnumber"/>
              <w:numPr>
                <w:ilvl w:val="0"/>
                <w:numId w:val="0"/>
              </w:numPr>
              <w:jc w:val="left"/>
            </w:pPr>
          </w:p>
        </w:tc>
        <w:tc>
          <w:tcPr>
            <w:tcW w:w="8975" w:type="dxa"/>
            <w:shd w:val="clear" w:color="auto" w:fill="auto"/>
            <w:vAlign w:val="center"/>
          </w:tcPr>
          <w:p w14:paraId="4ABE2135" w14:textId="77777777" w:rsidR="00553756" w:rsidRDefault="00553756" w:rsidP="00D7564D">
            <w:pPr>
              <w:pStyle w:val="BodyText"/>
            </w:pPr>
          </w:p>
          <w:p w14:paraId="7B0CC0AC" w14:textId="77777777" w:rsidR="00553756" w:rsidRPr="00AE6026" w:rsidRDefault="00553756" w:rsidP="00D7564D">
            <w:pPr>
              <w:pStyle w:val="BodyText"/>
            </w:pPr>
          </w:p>
        </w:tc>
      </w:tr>
      <w:tr w:rsidR="00916C14" w:rsidRPr="00AE6026" w14:paraId="1621DAF7" w14:textId="77777777" w:rsidTr="00A1313B">
        <w:tc>
          <w:tcPr>
            <w:tcW w:w="523" w:type="dxa"/>
            <w:shd w:val="clear" w:color="auto" w:fill="006272"/>
            <w:vAlign w:val="center"/>
          </w:tcPr>
          <w:p w14:paraId="21965AE9" w14:textId="2BD9FB0A" w:rsidR="00916C14" w:rsidRPr="00AE6026" w:rsidRDefault="00916C14" w:rsidP="00D7564D">
            <w:pPr>
              <w:pStyle w:val="Questionnumber"/>
              <w:numPr>
                <w:ilvl w:val="0"/>
                <w:numId w:val="0"/>
              </w:numPr>
              <w:jc w:val="left"/>
            </w:pPr>
            <w:r>
              <w:t>7</w:t>
            </w:r>
          </w:p>
        </w:tc>
        <w:tc>
          <w:tcPr>
            <w:tcW w:w="8975" w:type="dxa"/>
            <w:shd w:val="clear" w:color="auto" w:fill="auto"/>
            <w:vAlign w:val="center"/>
          </w:tcPr>
          <w:p w14:paraId="202A6999" w14:textId="71AC2765" w:rsidR="00916C14" w:rsidRPr="00FF3895" w:rsidRDefault="00D6022F" w:rsidP="00D7564D">
            <w:pPr>
              <w:pStyle w:val="BodyText"/>
              <w:rPr>
                <w:i/>
                <w:iCs/>
              </w:rPr>
            </w:pPr>
            <w:r w:rsidRPr="00FF3895">
              <w:rPr>
                <w:i/>
                <w:iCs/>
              </w:rPr>
              <w:t>Do you agree with excluding poor performance and gross misconduct as reasons for claiming insurance?</w:t>
            </w:r>
          </w:p>
        </w:tc>
      </w:tr>
      <w:tr w:rsidR="00916C14" w:rsidRPr="00AE6026" w14:paraId="019810C0" w14:textId="77777777" w:rsidTr="00A1313B">
        <w:tc>
          <w:tcPr>
            <w:tcW w:w="523" w:type="dxa"/>
            <w:shd w:val="clear" w:color="auto" w:fill="006272"/>
            <w:vAlign w:val="center"/>
          </w:tcPr>
          <w:p w14:paraId="25E7814E" w14:textId="77777777" w:rsidR="00916C14" w:rsidRPr="00AE6026" w:rsidRDefault="00916C14" w:rsidP="00D7564D">
            <w:pPr>
              <w:pStyle w:val="Questionnumber"/>
              <w:numPr>
                <w:ilvl w:val="0"/>
                <w:numId w:val="0"/>
              </w:numPr>
              <w:jc w:val="left"/>
            </w:pPr>
          </w:p>
        </w:tc>
        <w:tc>
          <w:tcPr>
            <w:tcW w:w="8975" w:type="dxa"/>
            <w:shd w:val="clear" w:color="auto" w:fill="auto"/>
            <w:vAlign w:val="center"/>
          </w:tcPr>
          <w:p w14:paraId="12B6E3F6" w14:textId="77777777" w:rsidR="00916C14" w:rsidRDefault="00916C14" w:rsidP="00D7564D">
            <w:pPr>
              <w:pStyle w:val="BodyText"/>
            </w:pPr>
          </w:p>
          <w:p w14:paraId="3D585A96" w14:textId="7470493F" w:rsidR="00D6022F" w:rsidRDefault="00D6022F" w:rsidP="00D7564D">
            <w:pPr>
              <w:pStyle w:val="BodyText"/>
            </w:pPr>
          </w:p>
        </w:tc>
      </w:tr>
      <w:tr w:rsidR="00D6022F" w:rsidRPr="00AE6026" w14:paraId="3E11242E" w14:textId="77777777" w:rsidTr="00A1313B">
        <w:tc>
          <w:tcPr>
            <w:tcW w:w="523" w:type="dxa"/>
            <w:shd w:val="clear" w:color="auto" w:fill="006272"/>
            <w:vAlign w:val="center"/>
          </w:tcPr>
          <w:p w14:paraId="5D199ADE" w14:textId="32A5C7E9" w:rsidR="00D6022F" w:rsidRPr="00AE6026" w:rsidRDefault="00D6022F" w:rsidP="00D7564D">
            <w:pPr>
              <w:pStyle w:val="Questionnumber"/>
              <w:numPr>
                <w:ilvl w:val="0"/>
                <w:numId w:val="0"/>
              </w:numPr>
              <w:jc w:val="left"/>
            </w:pPr>
            <w:r>
              <w:t>8</w:t>
            </w:r>
          </w:p>
        </w:tc>
        <w:tc>
          <w:tcPr>
            <w:tcW w:w="8975" w:type="dxa"/>
            <w:shd w:val="clear" w:color="auto" w:fill="auto"/>
            <w:vAlign w:val="center"/>
          </w:tcPr>
          <w:p w14:paraId="3A573175" w14:textId="245C70F6" w:rsidR="00D6022F" w:rsidRPr="006C47C6" w:rsidRDefault="00D6022F" w:rsidP="00FF3895">
            <w:pPr>
              <w:spacing w:after="160" w:line="259" w:lineRule="auto"/>
            </w:pPr>
            <w:r w:rsidRPr="00FF3895">
              <w:rPr>
                <w:i/>
                <w:iCs/>
              </w:rPr>
              <w:t>Do you agree with excluding resignation as a reason for claiming insurance?</w:t>
            </w:r>
          </w:p>
        </w:tc>
      </w:tr>
      <w:tr w:rsidR="00D6022F" w:rsidRPr="00AE6026" w14:paraId="099F0369" w14:textId="77777777" w:rsidTr="00A1313B">
        <w:tc>
          <w:tcPr>
            <w:tcW w:w="523" w:type="dxa"/>
            <w:shd w:val="clear" w:color="auto" w:fill="006272"/>
            <w:vAlign w:val="center"/>
          </w:tcPr>
          <w:p w14:paraId="2DC6548D" w14:textId="77777777" w:rsidR="00D6022F" w:rsidRDefault="00D6022F" w:rsidP="00D7564D">
            <w:pPr>
              <w:pStyle w:val="Questionnumber"/>
              <w:numPr>
                <w:ilvl w:val="0"/>
                <w:numId w:val="0"/>
              </w:numPr>
              <w:jc w:val="left"/>
            </w:pPr>
          </w:p>
        </w:tc>
        <w:tc>
          <w:tcPr>
            <w:tcW w:w="8975" w:type="dxa"/>
            <w:shd w:val="clear" w:color="auto" w:fill="auto"/>
            <w:vAlign w:val="center"/>
          </w:tcPr>
          <w:p w14:paraId="5F5098EC" w14:textId="77777777" w:rsidR="00D6022F" w:rsidRDefault="00D6022F" w:rsidP="00D6022F">
            <w:pPr>
              <w:spacing w:after="160" w:line="259" w:lineRule="auto"/>
            </w:pPr>
          </w:p>
          <w:p w14:paraId="2CA679E5" w14:textId="345295FB" w:rsidR="00D6022F" w:rsidRPr="000F0556" w:rsidRDefault="00D6022F" w:rsidP="00D6022F">
            <w:pPr>
              <w:spacing w:after="160" w:line="259" w:lineRule="auto"/>
            </w:pPr>
          </w:p>
        </w:tc>
      </w:tr>
      <w:tr w:rsidR="00A1313B" w:rsidRPr="00AE6026" w14:paraId="50AEA1C7" w14:textId="77777777" w:rsidTr="00A1313B">
        <w:tc>
          <w:tcPr>
            <w:tcW w:w="9498" w:type="dxa"/>
            <w:gridSpan w:val="2"/>
            <w:shd w:val="clear" w:color="auto" w:fill="006272"/>
            <w:vAlign w:val="center"/>
          </w:tcPr>
          <w:p w14:paraId="7F1B1F90" w14:textId="6CCF82FC" w:rsidR="00A1313B" w:rsidRPr="00AE6026" w:rsidRDefault="00A1313B" w:rsidP="00D7564D">
            <w:pPr>
              <w:pStyle w:val="BodyText"/>
              <w:rPr>
                <w:rFonts w:cs="Arial"/>
                <w:color w:val="000000"/>
              </w:rPr>
            </w:pPr>
            <w:r w:rsidRPr="007023CB">
              <w:rPr>
                <w:b/>
                <w:color w:val="FFFFFF"/>
              </w:rPr>
              <w:t>Coverage provided for complete job loss only</w:t>
            </w:r>
          </w:p>
        </w:tc>
      </w:tr>
      <w:tr w:rsidR="00553756" w:rsidRPr="00EB773B" w14:paraId="7CBDF2FE" w14:textId="77777777" w:rsidTr="00A1313B">
        <w:tc>
          <w:tcPr>
            <w:tcW w:w="523" w:type="dxa"/>
            <w:shd w:val="clear" w:color="auto" w:fill="006272"/>
            <w:vAlign w:val="center"/>
          </w:tcPr>
          <w:p w14:paraId="0D29E571" w14:textId="58F7835F" w:rsidR="00553756" w:rsidRPr="00AE6026" w:rsidRDefault="007023CB" w:rsidP="007023CB">
            <w:pPr>
              <w:pStyle w:val="Questionnumber"/>
              <w:numPr>
                <w:ilvl w:val="0"/>
                <w:numId w:val="0"/>
              </w:numPr>
              <w:jc w:val="left"/>
            </w:pPr>
            <w:r>
              <w:t>9</w:t>
            </w:r>
          </w:p>
        </w:tc>
        <w:tc>
          <w:tcPr>
            <w:tcW w:w="8975" w:type="dxa"/>
            <w:shd w:val="clear" w:color="auto" w:fill="auto"/>
            <w:vAlign w:val="center"/>
          </w:tcPr>
          <w:p w14:paraId="1B53E67C" w14:textId="5B070164" w:rsidR="00553756" w:rsidRPr="00EB773B" w:rsidRDefault="007023CB" w:rsidP="00553756">
            <w:pPr>
              <w:pStyle w:val="Question"/>
              <w:rPr>
                <w:i/>
              </w:rPr>
            </w:pPr>
            <w:r w:rsidRPr="007023CB">
              <w:rPr>
                <w:i/>
                <w:iCs/>
              </w:rPr>
              <w:t xml:space="preserve">Do you agree that income insurance should cover </w:t>
            </w:r>
            <w:r w:rsidR="00617F6D">
              <w:rPr>
                <w:i/>
                <w:iCs/>
              </w:rPr>
              <w:t xml:space="preserve">only the complete loss of a job, and cover situations where a person loses </w:t>
            </w:r>
            <w:r w:rsidR="00FC4C46">
              <w:rPr>
                <w:i/>
                <w:iCs/>
              </w:rPr>
              <w:t xml:space="preserve">only </w:t>
            </w:r>
            <w:r w:rsidR="00617F6D">
              <w:rPr>
                <w:i/>
                <w:iCs/>
              </w:rPr>
              <w:t>one of several jobs that they hold?</w:t>
            </w:r>
          </w:p>
        </w:tc>
      </w:tr>
      <w:tr w:rsidR="00553756" w:rsidRPr="00AE6026" w14:paraId="2FACE019" w14:textId="77777777" w:rsidTr="00A1313B">
        <w:tc>
          <w:tcPr>
            <w:tcW w:w="523" w:type="dxa"/>
            <w:shd w:val="clear" w:color="auto" w:fill="006272"/>
            <w:vAlign w:val="center"/>
          </w:tcPr>
          <w:p w14:paraId="1E1FF336" w14:textId="77777777" w:rsidR="00553756" w:rsidRPr="00AE6026" w:rsidRDefault="00553756" w:rsidP="00553756">
            <w:pPr>
              <w:pStyle w:val="Questionnumber"/>
              <w:numPr>
                <w:ilvl w:val="0"/>
                <w:numId w:val="0"/>
              </w:numPr>
              <w:jc w:val="left"/>
            </w:pPr>
          </w:p>
        </w:tc>
        <w:tc>
          <w:tcPr>
            <w:tcW w:w="8975" w:type="dxa"/>
            <w:shd w:val="clear" w:color="auto" w:fill="auto"/>
            <w:vAlign w:val="center"/>
          </w:tcPr>
          <w:p w14:paraId="6D54396C" w14:textId="77777777" w:rsidR="00553756" w:rsidRDefault="00553756" w:rsidP="00553756">
            <w:pPr>
              <w:pStyle w:val="BodyText"/>
            </w:pPr>
          </w:p>
          <w:p w14:paraId="1339E903" w14:textId="77777777" w:rsidR="00553756" w:rsidRPr="00AE6026" w:rsidRDefault="00553756" w:rsidP="00553756">
            <w:pPr>
              <w:pStyle w:val="BodyText"/>
            </w:pPr>
          </w:p>
        </w:tc>
      </w:tr>
      <w:tr w:rsidR="00553756" w:rsidRPr="00EB773B" w14:paraId="5FC754FD" w14:textId="77777777" w:rsidTr="00A1313B">
        <w:tc>
          <w:tcPr>
            <w:tcW w:w="523" w:type="dxa"/>
            <w:shd w:val="clear" w:color="auto" w:fill="006272"/>
            <w:vAlign w:val="center"/>
          </w:tcPr>
          <w:p w14:paraId="161DE7EA" w14:textId="2620068D" w:rsidR="00553756" w:rsidRPr="00AE6026" w:rsidRDefault="007023CB" w:rsidP="007023CB">
            <w:pPr>
              <w:pStyle w:val="Questionnumber"/>
              <w:numPr>
                <w:ilvl w:val="0"/>
                <w:numId w:val="0"/>
              </w:numPr>
              <w:jc w:val="left"/>
            </w:pPr>
            <w:r>
              <w:t>10</w:t>
            </w:r>
          </w:p>
        </w:tc>
        <w:tc>
          <w:tcPr>
            <w:tcW w:w="8975" w:type="dxa"/>
            <w:shd w:val="clear" w:color="auto" w:fill="auto"/>
            <w:vAlign w:val="center"/>
          </w:tcPr>
          <w:p w14:paraId="1456C4C4" w14:textId="4F5DE112" w:rsidR="00553756" w:rsidRPr="006C47C6" w:rsidRDefault="007023CB" w:rsidP="007023CB">
            <w:pPr>
              <w:spacing w:after="160" w:line="259" w:lineRule="auto"/>
              <w:rPr>
                <w:i/>
                <w:iCs/>
              </w:rPr>
            </w:pPr>
            <w:r w:rsidRPr="00617F6D">
              <w:rPr>
                <w:i/>
                <w:iCs/>
              </w:rPr>
              <w:t>Do you agree that insurance would be payable only where income loss was greater than a minimum threshold, such as a 20 percent loss of total earnings, counting income from all of their jobs?</w:t>
            </w:r>
          </w:p>
        </w:tc>
      </w:tr>
      <w:tr w:rsidR="00DB139A" w:rsidRPr="00AE6026" w14:paraId="29D5F467" w14:textId="77777777" w:rsidTr="00A1313B">
        <w:tc>
          <w:tcPr>
            <w:tcW w:w="523" w:type="dxa"/>
            <w:shd w:val="clear" w:color="auto" w:fill="006272"/>
            <w:vAlign w:val="center"/>
          </w:tcPr>
          <w:p w14:paraId="6ADF04D4" w14:textId="77777777" w:rsidR="00DB139A" w:rsidRPr="00AE6026" w:rsidRDefault="00DB139A" w:rsidP="00DB139A">
            <w:pPr>
              <w:pStyle w:val="Questionnumber"/>
              <w:numPr>
                <w:ilvl w:val="0"/>
                <w:numId w:val="0"/>
              </w:numPr>
              <w:jc w:val="left"/>
            </w:pPr>
          </w:p>
        </w:tc>
        <w:tc>
          <w:tcPr>
            <w:tcW w:w="8975" w:type="dxa"/>
            <w:shd w:val="clear" w:color="auto" w:fill="auto"/>
            <w:vAlign w:val="center"/>
          </w:tcPr>
          <w:p w14:paraId="459D9A6F" w14:textId="77777777" w:rsidR="00DB139A" w:rsidRDefault="00DB139A" w:rsidP="00DB139A">
            <w:pPr>
              <w:pStyle w:val="BodyText"/>
            </w:pPr>
          </w:p>
          <w:p w14:paraId="08C933D4" w14:textId="2190A884" w:rsidR="007A40DE" w:rsidRDefault="007A40DE" w:rsidP="00DB139A">
            <w:pPr>
              <w:pStyle w:val="BodyText"/>
            </w:pPr>
          </w:p>
        </w:tc>
      </w:tr>
      <w:tr w:rsidR="00DB139A" w:rsidRPr="00AE6026" w14:paraId="7B1857B3" w14:textId="77777777" w:rsidTr="00A1313B">
        <w:tc>
          <w:tcPr>
            <w:tcW w:w="9498" w:type="dxa"/>
            <w:gridSpan w:val="2"/>
            <w:shd w:val="clear" w:color="auto" w:fill="006272"/>
            <w:vAlign w:val="center"/>
          </w:tcPr>
          <w:p w14:paraId="741F9808" w14:textId="435D07B6" w:rsidR="00DB139A" w:rsidRPr="007F040F" w:rsidRDefault="00BA0C85" w:rsidP="00D7564D">
            <w:pPr>
              <w:pStyle w:val="BodyText"/>
              <w:rPr>
                <w:rFonts w:cs="Arial"/>
                <w:b/>
                <w:bCs/>
                <w:color w:val="FFFFFF" w:themeColor="background1"/>
              </w:rPr>
            </w:pPr>
            <w:r w:rsidRPr="00BA0C85">
              <w:rPr>
                <w:rFonts w:cs="Arial"/>
                <w:b/>
                <w:bCs/>
                <w:color w:val="FFFFFF" w:themeColor="background1"/>
              </w:rPr>
              <w:t>Displacement and non-standard employment – a principle-based approach</w:t>
            </w:r>
          </w:p>
        </w:tc>
      </w:tr>
      <w:tr w:rsidR="00DB139A" w:rsidRPr="00EB773B" w14:paraId="1336EE94" w14:textId="77777777" w:rsidTr="00A1313B">
        <w:tc>
          <w:tcPr>
            <w:tcW w:w="523" w:type="dxa"/>
            <w:shd w:val="clear" w:color="auto" w:fill="006272"/>
            <w:vAlign w:val="center"/>
          </w:tcPr>
          <w:p w14:paraId="6FE96456" w14:textId="58006073" w:rsidR="00DB139A" w:rsidRPr="00AE6026" w:rsidRDefault="00BA0C85" w:rsidP="00BA0C85">
            <w:pPr>
              <w:pStyle w:val="Questionnumber"/>
              <w:numPr>
                <w:ilvl w:val="0"/>
                <w:numId w:val="0"/>
              </w:numPr>
              <w:jc w:val="left"/>
            </w:pPr>
            <w:r>
              <w:t>11</w:t>
            </w:r>
          </w:p>
        </w:tc>
        <w:tc>
          <w:tcPr>
            <w:tcW w:w="8975" w:type="dxa"/>
            <w:shd w:val="clear" w:color="auto" w:fill="auto"/>
            <w:vAlign w:val="center"/>
          </w:tcPr>
          <w:p w14:paraId="67BB3040" w14:textId="4AE2B0E2" w:rsidR="00DB139A" w:rsidRPr="00EB773B" w:rsidRDefault="00BA0C85" w:rsidP="00D7564D">
            <w:pPr>
              <w:pStyle w:val="Question"/>
              <w:rPr>
                <w:i/>
              </w:rPr>
            </w:pPr>
            <w:r w:rsidRPr="00BA0C85">
              <w:rPr>
                <w:i/>
              </w:rPr>
              <w:t>Do you agree that it is important to provide income insurance coverage to non-standard workers, where practical?</w:t>
            </w:r>
          </w:p>
        </w:tc>
      </w:tr>
      <w:tr w:rsidR="00DB139A" w:rsidRPr="00AE6026" w14:paraId="6429C1E4" w14:textId="77777777" w:rsidTr="00A1313B">
        <w:tc>
          <w:tcPr>
            <w:tcW w:w="523" w:type="dxa"/>
            <w:shd w:val="clear" w:color="auto" w:fill="006272"/>
            <w:vAlign w:val="center"/>
          </w:tcPr>
          <w:p w14:paraId="3D6B69C0" w14:textId="77777777" w:rsidR="00DB139A" w:rsidRPr="00AE6026" w:rsidRDefault="00DB139A" w:rsidP="00D7564D">
            <w:pPr>
              <w:pStyle w:val="Questionnumber"/>
              <w:numPr>
                <w:ilvl w:val="0"/>
                <w:numId w:val="0"/>
              </w:numPr>
              <w:jc w:val="left"/>
            </w:pPr>
          </w:p>
        </w:tc>
        <w:tc>
          <w:tcPr>
            <w:tcW w:w="8975" w:type="dxa"/>
            <w:shd w:val="clear" w:color="auto" w:fill="auto"/>
            <w:vAlign w:val="center"/>
          </w:tcPr>
          <w:p w14:paraId="5CC4B740" w14:textId="77777777" w:rsidR="00DB139A" w:rsidRDefault="00DB139A" w:rsidP="00D7564D">
            <w:pPr>
              <w:pStyle w:val="BodyText"/>
            </w:pPr>
          </w:p>
          <w:p w14:paraId="01B6FD8D" w14:textId="77777777" w:rsidR="00DB139A" w:rsidRPr="00AE6026" w:rsidRDefault="00DB139A" w:rsidP="00D7564D">
            <w:pPr>
              <w:pStyle w:val="BodyText"/>
            </w:pPr>
          </w:p>
        </w:tc>
      </w:tr>
      <w:tr w:rsidR="00DB139A" w:rsidRPr="00EB773B" w14:paraId="61DECBBF" w14:textId="77777777" w:rsidTr="00A1313B">
        <w:tc>
          <w:tcPr>
            <w:tcW w:w="523" w:type="dxa"/>
            <w:shd w:val="clear" w:color="auto" w:fill="006272"/>
            <w:vAlign w:val="center"/>
          </w:tcPr>
          <w:p w14:paraId="31004676" w14:textId="617C2304" w:rsidR="00DB139A" w:rsidRPr="00AE6026" w:rsidRDefault="00BA0C85" w:rsidP="00BA0C85">
            <w:pPr>
              <w:pStyle w:val="Questionnumber"/>
              <w:numPr>
                <w:ilvl w:val="0"/>
                <w:numId w:val="0"/>
              </w:numPr>
              <w:jc w:val="left"/>
            </w:pPr>
            <w:r>
              <w:t>12</w:t>
            </w:r>
          </w:p>
        </w:tc>
        <w:tc>
          <w:tcPr>
            <w:tcW w:w="8975" w:type="dxa"/>
            <w:shd w:val="clear" w:color="auto" w:fill="auto"/>
            <w:vAlign w:val="center"/>
          </w:tcPr>
          <w:p w14:paraId="729BE64B" w14:textId="2437F162" w:rsidR="00DB139A" w:rsidRPr="00EB773B" w:rsidRDefault="00BA0C85" w:rsidP="00D7564D">
            <w:pPr>
              <w:pStyle w:val="Question"/>
              <w:rPr>
                <w:i/>
              </w:rPr>
            </w:pPr>
            <w:r w:rsidRPr="00BA0C85">
              <w:rPr>
                <w:i/>
              </w:rPr>
              <w:t>Do you agree that income insurance should cover the ‘loss of reasonably anticipated income’?</w:t>
            </w:r>
          </w:p>
        </w:tc>
      </w:tr>
      <w:tr w:rsidR="00DB139A" w:rsidRPr="00AE6026" w14:paraId="38C35A57" w14:textId="77777777" w:rsidTr="00617F6D">
        <w:tc>
          <w:tcPr>
            <w:tcW w:w="523" w:type="dxa"/>
            <w:shd w:val="clear" w:color="auto" w:fill="006272"/>
            <w:vAlign w:val="center"/>
          </w:tcPr>
          <w:p w14:paraId="3B3B4C02" w14:textId="77777777" w:rsidR="00DB139A" w:rsidRPr="00AE6026" w:rsidRDefault="00DB139A" w:rsidP="00D7564D">
            <w:pPr>
              <w:pStyle w:val="Questionnumber"/>
              <w:numPr>
                <w:ilvl w:val="0"/>
                <w:numId w:val="0"/>
              </w:numPr>
              <w:jc w:val="left"/>
            </w:pPr>
          </w:p>
        </w:tc>
        <w:tc>
          <w:tcPr>
            <w:tcW w:w="8975" w:type="dxa"/>
            <w:tcBorders>
              <w:bottom w:val="single" w:sz="4" w:space="0" w:color="auto"/>
            </w:tcBorders>
            <w:shd w:val="clear" w:color="auto" w:fill="auto"/>
            <w:vAlign w:val="center"/>
          </w:tcPr>
          <w:p w14:paraId="6CDFB899" w14:textId="77777777" w:rsidR="00DB139A" w:rsidRDefault="00DB139A" w:rsidP="00D7564D">
            <w:pPr>
              <w:pStyle w:val="BodyText"/>
            </w:pPr>
          </w:p>
          <w:p w14:paraId="5DB9B78C" w14:textId="77777777" w:rsidR="00DB139A" w:rsidRPr="00AE6026" w:rsidRDefault="00DB139A" w:rsidP="00D7564D">
            <w:pPr>
              <w:pStyle w:val="BodyText"/>
            </w:pPr>
          </w:p>
        </w:tc>
      </w:tr>
      <w:tr w:rsidR="00DB139A" w:rsidRPr="004358CF" w14:paraId="711F1EE3" w14:textId="77777777" w:rsidTr="00617F6D">
        <w:tc>
          <w:tcPr>
            <w:tcW w:w="523" w:type="dxa"/>
            <w:shd w:val="clear" w:color="auto" w:fill="006272"/>
            <w:vAlign w:val="center"/>
          </w:tcPr>
          <w:p w14:paraId="396D8556" w14:textId="124B8CE5" w:rsidR="00DB139A" w:rsidRPr="00AE6026" w:rsidRDefault="00BA0C85" w:rsidP="00BA0C85">
            <w:pPr>
              <w:pStyle w:val="Questionnumber"/>
              <w:numPr>
                <w:ilvl w:val="0"/>
                <w:numId w:val="0"/>
              </w:numPr>
              <w:jc w:val="left"/>
            </w:pPr>
            <w:r>
              <w:t>13</w:t>
            </w:r>
          </w:p>
        </w:tc>
        <w:tc>
          <w:tcPr>
            <w:tcW w:w="8975" w:type="dxa"/>
            <w:tcBorders>
              <w:top w:val="single" w:sz="4" w:space="0" w:color="auto"/>
              <w:bottom w:val="single" w:sz="4" w:space="0" w:color="006272"/>
            </w:tcBorders>
            <w:shd w:val="clear" w:color="auto" w:fill="auto"/>
            <w:vAlign w:val="center"/>
          </w:tcPr>
          <w:p w14:paraId="39A103E4" w14:textId="77510F7F" w:rsidR="00DB139A" w:rsidRPr="004358CF" w:rsidRDefault="00BA0C85" w:rsidP="00D7564D">
            <w:pPr>
              <w:pStyle w:val="BodyText"/>
              <w:rPr>
                <w:i/>
              </w:rPr>
            </w:pPr>
            <w:r w:rsidRPr="00BA0C85">
              <w:rPr>
                <w:i/>
              </w:rPr>
              <w:t>Do you agree that income insurance entitlements should be based on an ‘established pattern of work’?</w:t>
            </w:r>
          </w:p>
        </w:tc>
      </w:tr>
      <w:tr w:rsidR="00DB139A" w14:paraId="5D06490F" w14:textId="77777777" w:rsidTr="00617F6D">
        <w:tc>
          <w:tcPr>
            <w:tcW w:w="523" w:type="dxa"/>
            <w:shd w:val="clear" w:color="auto" w:fill="006272"/>
            <w:vAlign w:val="center"/>
          </w:tcPr>
          <w:p w14:paraId="51F0DB3B" w14:textId="77777777" w:rsidR="00DB139A" w:rsidRPr="00AE6026" w:rsidRDefault="00DB139A" w:rsidP="00D7564D">
            <w:pPr>
              <w:pStyle w:val="Questionnumber"/>
              <w:numPr>
                <w:ilvl w:val="0"/>
                <w:numId w:val="0"/>
              </w:numPr>
              <w:jc w:val="left"/>
            </w:pPr>
          </w:p>
        </w:tc>
        <w:tc>
          <w:tcPr>
            <w:tcW w:w="8975" w:type="dxa"/>
            <w:tcBorders>
              <w:top w:val="single" w:sz="4" w:space="0" w:color="006272"/>
            </w:tcBorders>
            <w:shd w:val="clear" w:color="auto" w:fill="auto"/>
            <w:vAlign w:val="center"/>
          </w:tcPr>
          <w:p w14:paraId="20174E83" w14:textId="77777777" w:rsidR="00DB139A" w:rsidRDefault="00DB139A" w:rsidP="00D7564D">
            <w:pPr>
              <w:pStyle w:val="BodyText"/>
            </w:pPr>
          </w:p>
          <w:p w14:paraId="392BB688" w14:textId="77777777" w:rsidR="00DB139A" w:rsidRDefault="00DB139A" w:rsidP="00D7564D">
            <w:pPr>
              <w:pStyle w:val="BodyText"/>
            </w:pPr>
          </w:p>
        </w:tc>
      </w:tr>
      <w:tr w:rsidR="007F040F" w:rsidRPr="007F040F" w14:paraId="1E23EC87" w14:textId="77777777" w:rsidTr="00A1313B">
        <w:tc>
          <w:tcPr>
            <w:tcW w:w="9498" w:type="dxa"/>
            <w:gridSpan w:val="2"/>
            <w:shd w:val="clear" w:color="auto" w:fill="006272"/>
            <w:vAlign w:val="center"/>
          </w:tcPr>
          <w:p w14:paraId="684AF19C" w14:textId="2213534A" w:rsidR="007F040F" w:rsidRPr="007F040F" w:rsidRDefault="00B76503" w:rsidP="00D7564D">
            <w:pPr>
              <w:pStyle w:val="BodyText"/>
              <w:rPr>
                <w:rFonts w:cs="Arial"/>
                <w:b/>
                <w:bCs/>
                <w:color w:val="FFFFFF" w:themeColor="background1"/>
              </w:rPr>
            </w:pPr>
            <w:r w:rsidRPr="00B76503">
              <w:rPr>
                <w:rFonts w:cs="Arial"/>
                <w:b/>
                <w:bCs/>
                <w:color w:val="FFFFFF" w:themeColor="background1"/>
              </w:rPr>
              <w:t>Coverage provided for fixed-term and seasonal employees</w:t>
            </w:r>
          </w:p>
        </w:tc>
      </w:tr>
      <w:tr w:rsidR="007F040F" w:rsidRPr="00EB773B" w14:paraId="52FA3D53" w14:textId="77777777" w:rsidTr="00A1313B">
        <w:tc>
          <w:tcPr>
            <w:tcW w:w="523" w:type="dxa"/>
            <w:shd w:val="clear" w:color="auto" w:fill="006272"/>
            <w:vAlign w:val="center"/>
          </w:tcPr>
          <w:p w14:paraId="6335BE5F" w14:textId="76648C0F" w:rsidR="007F040F" w:rsidRPr="00AE6026" w:rsidRDefault="00B76503" w:rsidP="00B76503">
            <w:pPr>
              <w:pStyle w:val="Questionnumber"/>
              <w:numPr>
                <w:ilvl w:val="0"/>
                <w:numId w:val="0"/>
              </w:numPr>
              <w:jc w:val="left"/>
            </w:pPr>
            <w:r>
              <w:t>14</w:t>
            </w:r>
          </w:p>
        </w:tc>
        <w:tc>
          <w:tcPr>
            <w:tcW w:w="8975" w:type="dxa"/>
            <w:shd w:val="clear" w:color="auto" w:fill="auto"/>
            <w:vAlign w:val="center"/>
          </w:tcPr>
          <w:p w14:paraId="1FD53FB8" w14:textId="07DF4384" w:rsidR="007F040F" w:rsidRPr="00A23E04" w:rsidRDefault="00B76503" w:rsidP="00B76503">
            <w:pPr>
              <w:spacing w:after="160" w:line="259" w:lineRule="auto"/>
              <w:rPr>
                <w:i/>
                <w:iCs/>
              </w:rPr>
            </w:pPr>
            <w:r w:rsidRPr="00617F6D">
              <w:rPr>
                <w:i/>
                <w:iCs/>
              </w:rPr>
              <w:t>Do you agree that income insurance should cover fixed-term and seasonal employees if they are displaced before the end of an employment agreement, with the duration of the payment running to the scheduled end of the employment agreement, or the maximum insurance entitlement duration, whichever is shorter?</w:t>
            </w:r>
          </w:p>
        </w:tc>
      </w:tr>
      <w:tr w:rsidR="007F040F" w:rsidRPr="00AE6026" w14:paraId="7230A82A" w14:textId="77777777" w:rsidTr="00A1313B">
        <w:tc>
          <w:tcPr>
            <w:tcW w:w="523" w:type="dxa"/>
            <w:shd w:val="clear" w:color="auto" w:fill="006272"/>
            <w:vAlign w:val="center"/>
          </w:tcPr>
          <w:p w14:paraId="650F7DEE" w14:textId="77777777" w:rsidR="007F040F" w:rsidRPr="00AE6026" w:rsidRDefault="007F040F" w:rsidP="00D7564D">
            <w:pPr>
              <w:pStyle w:val="Questionnumber"/>
              <w:numPr>
                <w:ilvl w:val="0"/>
                <w:numId w:val="0"/>
              </w:numPr>
              <w:jc w:val="left"/>
            </w:pPr>
          </w:p>
        </w:tc>
        <w:tc>
          <w:tcPr>
            <w:tcW w:w="8975" w:type="dxa"/>
            <w:shd w:val="clear" w:color="auto" w:fill="auto"/>
            <w:vAlign w:val="center"/>
          </w:tcPr>
          <w:p w14:paraId="1E5EF911" w14:textId="77777777" w:rsidR="007F040F" w:rsidRDefault="007F040F" w:rsidP="00D7564D">
            <w:pPr>
              <w:pStyle w:val="BodyText"/>
            </w:pPr>
          </w:p>
          <w:p w14:paraId="3C85C057" w14:textId="77777777" w:rsidR="007F040F" w:rsidRPr="00AE6026" w:rsidRDefault="007F040F" w:rsidP="00D7564D">
            <w:pPr>
              <w:pStyle w:val="BodyText"/>
            </w:pPr>
          </w:p>
        </w:tc>
      </w:tr>
      <w:tr w:rsidR="007F040F" w:rsidRPr="00EB773B" w14:paraId="6F921978" w14:textId="77777777" w:rsidTr="00A1313B">
        <w:tc>
          <w:tcPr>
            <w:tcW w:w="523" w:type="dxa"/>
            <w:shd w:val="clear" w:color="auto" w:fill="006272"/>
            <w:vAlign w:val="center"/>
          </w:tcPr>
          <w:p w14:paraId="4FB035F0" w14:textId="4A27BE07" w:rsidR="007F040F" w:rsidRPr="00AE6026" w:rsidRDefault="00B76503" w:rsidP="00B76503">
            <w:pPr>
              <w:pStyle w:val="Questionnumber"/>
              <w:numPr>
                <w:ilvl w:val="0"/>
                <w:numId w:val="0"/>
              </w:numPr>
              <w:jc w:val="left"/>
            </w:pPr>
            <w:r>
              <w:t>15</w:t>
            </w:r>
          </w:p>
        </w:tc>
        <w:tc>
          <w:tcPr>
            <w:tcW w:w="8975" w:type="dxa"/>
            <w:shd w:val="clear" w:color="auto" w:fill="auto"/>
            <w:vAlign w:val="center"/>
          </w:tcPr>
          <w:p w14:paraId="36121A92" w14:textId="6E05FFBE" w:rsidR="007F040F" w:rsidRPr="00A23E04" w:rsidRDefault="00B76503" w:rsidP="00B76503">
            <w:pPr>
              <w:spacing w:after="160" w:line="259" w:lineRule="auto"/>
              <w:rPr>
                <w:i/>
                <w:iCs/>
              </w:rPr>
            </w:pPr>
            <w:r w:rsidRPr="00617F6D">
              <w:rPr>
                <w:i/>
                <w:iCs/>
              </w:rPr>
              <w:t>Do you agree that income insurance should cover fixed-term and seasonal employees, where their employment agreements are not renewed, and they can show a regular pattern of work and reasonable expectation of future income?</w:t>
            </w:r>
          </w:p>
        </w:tc>
      </w:tr>
      <w:tr w:rsidR="00B76503" w:rsidRPr="00EB773B" w14:paraId="0DFC1A55" w14:textId="77777777" w:rsidTr="00A1313B">
        <w:tc>
          <w:tcPr>
            <w:tcW w:w="523" w:type="dxa"/>
            <w:shd w:val="clear" w:color="auto" w:fill="006272"/>
            <w:vAlign w:val="center"/>
          </w:tcPr>
          <w:p w14:paraId="146DB934" w14:textId="77777777" w:rsidR="00B76503" w:rsidRDefault="00B76503" w:rsidP="00B76503">
            <w:pPr>
              <w:pStyle w:val="Questionnumber"/>
              <w:numPr>
                <w:ilvl w:val="0"/>
                <w:numId w:val="0"/>
              </w:numPr>
              <w:jc w:val="left"/>
            </w:pPr>
          </w:p>
        </w:tc>
        <w:tc>
          <w:tcPr>
            <w:tcW w:w="8975" w:type="dxa"/>
            <w:shd w:val="clear" w:color="auto" w:fill="auto"/>
            <w:vAlign w:val="center"/>
          </w:tcPr>
          <w:p w14:paraId="3D424A64" w14:textId="77777777" w:rsidR="00B76503" w:rsidRDefault="00B76503" w:rsidP="00B76503">
            <w:pPr>
              <w:spacing w:after="160" w:line="259" w:lineRule="auto"/>
            </w:pPr>
          </w:p>
          <w:p w14:paraId="5066ACB2" w14:textId="1B8AF769" w:rsidR="00B76503" w:rsidRPr="000F0556" w:rsidRDefault="00B76503" w:rsidP="00B76503">
            <w:pPr>
              <w:spacing w:after="160" w:line="259" w:lineRule="auto"/>
            </w:pPr>
          </w:p>
        </w:tc>
      </w:tr>
      <w:tr w:rsidR="007F040F" w:rsidRPr="007F040F" w14:paraId="3B99BA10" w14:textId="77777777" w:rsidTr="00A1313B">
        <w:tc>
          <w:tcPr>
            <w:tcW w:w="9498" w:type="dxa"/>
            <w:gridSpan w:val="2"/>
            <w:shd w:val="clear" w:color="auto" w:fill="006272"/>
            <w:vAlign w:val="center"/>
          </w:tcPr>
          <w:p w14:paraId="7CE0152F" w14:textId="72B25F38" w:rsidR="007F040F" w:rsidRPr="007F040F" w:rsidRDefault="00B76503" w:rsidP="00D7564D">
            <w:pPr>
              <w:pStyle w:val="BodyText"/>
              <w:rPr>
                <w:rFonts w:cs="Arial"/>
                <w:b/>
                <w:bCs/>
                <w:color w:val="FFFFFF" w:themeColor="background1"/>
              </w:rPr>
            </w:pPr>
            <w:r w:rsidRPr="00B76503">
              <w:rPr>
                <w:rFonts w:cs="Arial"/>
                <w:b/>
                <w:bCs/>
                <w:color w:val="FFFFFF" w:themeColor="background1"/>
              </w:rPr>
              <w:t>Coverage provided for casual employees</w:t>
            </w:r>
          </w:p>
        </w:tc>
      </w:tr>
      <w:tr w:rsidR="007F040F" w:rsidRPr="00EB773B" w14:paraId="2E6A2030" w14:textId="77777777" w:rsidTr="00A1313B">
        <w:tc>
          <w:tcPr>
            <w:tcW w:w="523" w:type="dxa"/>
            <w:shd w:val="clear" w:color="auto" w:fill="006272"/>
            <w:vAlign w:val="center"/>
          </w:tcPr>
          <w:p w14:paraId="1383D9BF" w14:textId="1162BF88" w:rsidR="007F040F" w:rsidRPr="00AE6026" w:rsidRDefault="00B76503" w:rsidP="00B76503">
            <w:pPr>
              <w:pStyle w:val="Questionnumber"/>
              <w:numPr>
                <w:ilvl w:val="0"/>
                <w:numId w:val="0"/>
              </w:numPr>
              <w:jc w:val="left"/>
            </w:pPr>
            <w:r>
              <w:t>16</w:t>
            </w:r>
          </w:p>
        </w:tc>
        <w:tc>
          <w:tcPr>
            <w:tcW w:w="8975" w:type="dxa"/>
            <w:shd w:val="clear" w:color="auto" w:fill="auto"/>
            <w:vAlign w:val="center"/>
          </w:tcPr>
          <w:p w14:paraId="4445375F" w14:textId="71FF929D" w:rsidR="007F040F" w:rsidRPr="007F040F" w:rsidRDefault="00B76503" w:rsidP="00D7564D">
            <w:pPr>
              <w:pStyle w:val="Question"/>
              <w:rPr>
                <w:i/>
                <w:iCs/>
              </w:rPr>
            </w:pPr>
            <w:r w:rsidRPr="00B76503">
              <w:rPr>
                <w:i/>
                <w:iCs/>
              </w:rPr>
              <w:t xml:space="preserve">Do you agree that income insurance should cover casual employees who can show a regular pattern of work with an employer and </w:t>
            </w:r>
            <w:r w:rsidR="00A23E04">
              <w:rPr>
                <w:i/>
                <w:iCs/>
              </w:rPr>
              <w:t xml:space="preserve">a </w:t>
            </w:r>
            <w:r w:rsidRPr="00B76503">
              <w:rPr>
                <w:i/>
                <w:iCs/>
              </w:rPr>
              <w:t>reasonable expectation of future income?</w:t>
            </w:r>
          </w:p>
        </w:tc>
      </w:tr>
      <w:tr w:rsidR="007F040F" w:rsidRPr="00AE6026" w14:paraId="1A8E423D" w14:textId="77777777" w:rsidTr="00A1313B">
        <w:tc>
          <w:tcPr>
            <w:tcW w:w="523" w:type="dxa"/>
            <w:shd w:val="clear" w:color="auto" w:fill="006272"/>
            <w:vAlign w:val="center"/>
          </w:tcPr>
          <w:p w14:paraId="3861A1C3" w14:textId="77777777" w:rsidR="007F040F" w:rsidRPr="00AE6026" w:rsidRDefault="007F040F" w:rsidP="00D7564D">
            <w:pPr>
              <w:pStyle w:val="Questionnumber"/>
              <w:numPr>
                <w:ilvl w:val="0"/>
                <w:numId w:val="0"/>
              </w:numPr>
              <w:jc w:val="left"/>
            </w:pPr>
          </w:p>
        </w:tc>
        <w:tc>
          <w:tcPr>
            <w:tcW w:w="8975" w:type="dxa"/>
            <w:shd w:val="clear" w:color="auto" w:fill="auto"/>
            <w:vAlign w:val="center"/>
          </w:tcPr>
          <w:p w14:paraId="148784E4" w14:textId="77777777" w:rsidR="007F040F" w:rsidRDefault="007F040F" w:rsidP="00D7564D">
            <w:pPr>
              <w:pStyle w:val="BodyText"/>
            </w:pPr>
          </w:p>
          <w:p w14:paraId="2E01EA82" w14:textId="77777777" w:rsidR="007F040F" w:rsidRPr="00AE6026" w:rsidRDefault="007F040F" w:rsidP="00D7564D">
            <w:pPr>
              <w:pStyle w:val="BodyText"/>
            </w:pPr>
          </w:p>
        </w:tc>
      </w:tr>
      <w:tr w:rsidR="007F040F" w:rsidRPr="00EB773B" w14:paraId="091E1E91" w14:textId="77777777" w:rsidTr="00A1313B">
        <w:tc>
          <w:tcPr>
            <w:tcW w:w="523" w:type="dxa"/>
            <w:shd w:val="clear" w:color="auto" w:fill="006272"/>
            <w:vAlign w:val="center"/>
          </w:tcPr>
          <w:p w14:paraId="5E8FDCCC" w14:textId="6CCFF51E" w:rsidR="007F040F" w:rsidRPr="00AE6026" w:rsidRDefault="00B76503" w:rsidP="00B76503">
            <w:pPr>
              <w:pStyle w:val="Questionnumber"/>
              <w:numPr>
                <w:ilvl w:val="0"/>
                <w:numId w:val="0"/>
              </w:numPr>
              <w:jc w:val="left"/>
            </w:pPr>
            <w:r>
              <w:t>17</w:t>
            </w:r>
          </w:p>
        </w:tc>
        <w:tc>
          <w:tcPr>
            <w:tcW w:w="8975" w:type="dxa"/>
            <w:shd w:val="clear" w:color="auto" w:fill="auto"/>
            <w:vAlign w:val="center"/>
          </w:tcPr>
          <w:p w14:paraId="5016789E" w14:textId="6CF4BA19" w:rsidR="007F040F" w:rsidRPr="00EB773B" w:rsidRDefault="00B76503" w:rsidP="00D7564D">
            <w:pPr>
              <w:pStyle w:val="Question"/>
              <w:rPr>
                <w:i/>
              </w:rPr>
            </w:pPr>
            <w:r w:rsidRPr="00B76503">
              <w:rPr>
                <w:i/>
              </w:rPr>
              <w:t>How would these design choices work in practice? What risks can you see with the approach to establishing a regular pattern of work?</w:t>
            </w:r>
          </w:p>
        </w:tc>
      </w:tr>
      <w:tr w:rsidR="007F040F" w:rsidRPr="00AE6026" w14:paraId="32F5C82E" w14:textId="77777777" w:rsidTr="00A1313B">
        <w:tc>
          <w:tcPr>
            <w:tcW w:w="523" w:type="dxa"/>
            <w:shd w:val="clear" w:color="auto" w:fill="006272"/>
            <w:vAlign w:val="center"/>
          </w:tcPr>
          <w:p w14:paraId="638759FE" w14:textId="77777777" w:rsidR="007F040F" w:rsidRPr="00AE6026" w:rsidRDefault="007F040F" w:rsidP="00D7564D">
            <w:pPr>
              <w:pStyle w:val="Questionnumber"/>
              <w:numPr>
                <w:ilvl w:val="0"/>
                <w:numId w:val="0"/>
              </w:numPr>
              <w:jc w:val="left"/>
            </w:pPr>
          </w:p>
        </w:tc>
        <w:tc>
          <w:tcPr>
            <w:tcW w:w="8975" w:type="dxa"/>
            <w:shd w:val="clear" w:color="auto" w:fill="auto"/>
            <w:vAlign w:val="center"/>
          </w:tcPr>
          <w:p w14:paraId="5A9463C0" w14:textId="77777777" w:rsidR="007F040F" w:rsidRDefault="007F040F" w:rsidP="00D7564D">
            <w:pPr>
              <w:pStyle w:val="BodyText"/>
            </w:pPr>
          </w:p>
          <w:p w14:paraId="09C3ADF8" w14:textId="77777777" w:rsidR="007F040F" w:rsidRPr="00AE6026" w:rsidRDefault="007F040F" w:rsidP="00D7564D">
            <w:pPr>
              <w:pStyle w:val="BodyText"/>
            </w:pPr>
          </w:p>
        </w:tc>
      </w:tr>
      <w:tr w:rsidR="007F040F" w:rsidRPr="00EB773B" w14:paraId="081D42BD" w14:textId="77777777" w:rsidTr="00A1313B">
        <w:tc>
          <w:tcPr>
            <w:tcW w:w="9498" w:type="dxa"/>
            <w:gridSpan w:val="2"/>
            <w:shd w:val="clear" w:color="auto" w:fill="006272"/>
            <w:vAlign w:val="center"/>
          </w:tcPr>
          <w:p w14:paraId="741C98C2" w14:textId="56A17146" w:rsidR="007F040F" w:rsidRPr="007F040F" w:rsidRDefault="00E552C0" w:rsidP="00D7564D">
            <w:pPr>
              <w:pStyle w:val="Question"/>
              <w:rPr>
                <w:b/>
                <w:bCs/>
                <w:iCs/>
              </w:rPr>
            </w:pPr>
            <w:r w:rsidRPr="00E552C0">
              <w:rPr>
                <w:b/>
                <w:bCs/>
                <w:iCs/>
                <w:color w:val="FFFFFF" w:themeColor="background1"/>
              </w:rPr>
              <w:t>Coverage for self-employed workers</w:t>
            </w:r>
            <w:r w:rsidR="00803558">
              <w:rPr>
                <w:b/>
                <w:bCs/>
                <w:iCs/>
                <w:color w:val="FFFFFF" w:themeColor="background1"/>
              </w:rPr>
              <w:t xml:space="preserve"> </w:t>
            </w:r>
          </w:p>
        </w:tc>
      </w:tr>
      <w:tr w:rsidR="007F040F" w:rsidRPr="004358CF" w14:paraId="29FA25FD" w14:textId="77777777" w:rsidTr="00A1313B">
        <w:tc>
          <w:tcPr>
            <w:tcW w:w="523" w:type="dxa"/>
            <w:shd w:val="clear" w:color="auto" w:fill="006272"/>
            <w:vAlign w:val="center"/>
          </w:tcPr>
          <w:p w14:paraId="5FDF0360" w14:textId="67D1DF60" w:rsidR="007F040F" w:rsidRPr="00AE6026" w:rsidRDefault="00B76503" w:rsidP="00B76503">
            <w:pPr>
              <w:pStyle w:val="Questionnumber"/>
              <w:numPr>
                <w:ilvl w:val="0"/>
                <w:numId w:val="0"/>
              </w:numPr>
              <w:jc w:val="left"/>
            </w:pPr>
            <w:r>
              <w:t>18</w:t>
            </w:r>
          </w:p>
        </w:tc>
        <w:tc>
          <w:tcPr>
            <w:tcW w:w="8975" w:type="dxa"/>
            <w:shd w:val="clear" w:color="auto" w:fill="auto"/>
            <w:vAlign w:val="center"/>
          </w:tcPr>
          <w:p w14:paraId="099165C6" w14:textId="3F309AB2" w:rsidR="007F040F" w:rsidRPr="00EE37FB" w:rsidRDefault="00E552C0" w:rsidP="007F040F">
            <w:pPr>
              <w:pStyle w:val="Question"/>
              <w:rPr>
                <w:i/>
              </w:rPr>
            </w:pPr>
            <w:r w:rsidRPr="00E552C0">
              <w:rPr>
                <w:i/>
              </w:rPr>
              <w:t>What risks do you see with covering, or not covering, people in self-employment?</w:t>
            </w:r>
          </w:p>
        </w:tc>
      </w:tr>
      <w:tr w:rsidR="007F040F" w14:paraId="780AB5BE" w14:textId="77777777" w:rsidTr="00A1313B">
        <w:tc>
          <w:tcPr>
            <w:tcW w:w="523" w:type="dxa"/>
            <w:shd w:val="clear" w:color="auto" w:fill="006272"/>
            <w:vAlign w:val="center"/>
          </w:tcPr>
          <w:p w14:paraId="7C901234" w14:textId="77777777" w:rsidR="007F040F" w:rsidRPr="007F040F" w:rsidRDefault="007F040F" w:rsidP="00D7564D">
            <w:pPr>
              <w:pStyle w:val="Questionnumber"/>
              <w:numPr>
                <w:ilvl w:val="0"/>
                <w:numId w:val="0"/>
              </w:numPr>
              <w:jc w:val="left"/>
              <w:rPr>
                <w:i/>
                <w:iCs/>
              </w:rPr>
            </w:pPr>
          </w:p>
        </w:tc>
        <w:tc>
          <w:tcPr>
            <w:tcW w:w="8975" w:type="dxa"/>
            <w:shd w:val="clear" w:color="auto" w:fill="auto"/>
            <w:vAlign w:val="center"/>
          </w:tcPr>
          <w:p w14:paraId="3E17570B" w14:textId="77777777" w:rsidR="007F040F" w:rsidRDefault="007F040F" w:rsidP="00D7564D">
            <w:pPr>
              <w:pStyle w:val="BodyText"/>
            </w:pPr>
          </w:p>
          <w:p w14:paraId="2073081B" w14:textId="77777777" w:rsidR="007F040F" w:rsidRDefault="007F040F" w:rsidP="00D7564D">
            <w:pPr>
              <w:pStyle w:val="BodyText"/>
            </w:pPr>
          </w:p>
        </w:tc>
      </w:tr>
      <w:tr w:rsidR="00CA4C69" w:rsidRPr="004358CF" w14:paraId="6497C8E8" w14:textId="77777777" w:rsidTr="00A1313B">
        <w:tc>
          <w:tcPr>
            <w:tcW w:w="523" w:type="dxa"/>
            <w:shd w:val="clear" w:color="auto" w:fill="006272"/>
            <w:vAlign w:val="center"/>
          </w:tcPr>
          <w:p w14:paraId="7F6DF27B" w14:textId="38386132" w:rsidR="00CA4C69" w:rsidRPr="00AE6026" w:rsidRDefault="00E552C0" w:rsidP="00E552C0">
            <w:pPr>
              <w:pStyle w:val="Questionnumber"/>
              <w:numPr>
                <w:ilvl w:val="0"/>
                <w:numId w:val="0"/>
              </w:numPr>
              <w:jc w:val="left"/>
            </w:pPr>
            <w:r>
              <w:t>19</w:t>
            </w:r>
          </w:p>
        </w:tc>
        <w:tc>
          <w:tcPr>
            <w:tcW w:w="8975" w:type="dxa"/>
            <w:shd w:val="clear" w:color="auto" w:fill="auto"/>
            <w:vAlign w:val="center"/>
          </w:tcPr>
          <w:p w14:paraId="37FC4960" w14:textId="75EC55AE" w:rsidR="00CA4C69" w:rsidRPr="004358CF" w:rsidRDefault="00E552C0" w:rsidP="00D7564D">
            <w:pPr>
              <w:pStyle w:val="Question"/>
              <w:rPr>
                <w:i/>
              </w:rPr>
            </w:pPr>
            <w:r w:rsidRPr="00E552C0">
              <w:rPr>
                <w:i/>
              </w:rPr>
              <w:t>Are there some groups of self-employed who should and should not be covered?</w:t>
            </w:r>
          </w:p>
        </w:tc>
      </w:tr>
      <w:tr w:rsidR="00CA4C69" w14:paraId="05DAD987" w14:textId="77777777" w:rsidTr="00617F6D">
        <w:tc>
          <w:tcPr>
            <w:tcW w:w="523" w:type="dxa"/>
            <w:shd w:val="clear" w:color="auto" w:fill="006272"/>
            <w:vAlign w:val="center"/>
          </w:tcPr>
          <w:p w14:paraId="2E034EBD" w14:textId="77777777" w:rsidR="00CA4C69" w:rsidRPr="007F040F" w:rsidRDefault="00CA4C69" w:rsidP="00D7564D">
            <w:pPr>
              <w:pStyle w:val="Questionnumber"/>
              <w:numPr>
                <w:ilvl w:val="0"/>
                <w:numId w:val="0"/>
              </w:numPr>
              <w:jc w:val="left"/>
              <w:rPr>
                <w:i/>
                <w:iCs/>
              </w:rPr>
            </w:pPr>
          </w:p>
        </w:tc>
        <w:tc>
          <w:tcPr>
            <w:tcW w:w="8975" w:type="dxa"/>
            <w:tcBorders>
              <w:bottom w:val="single" w:sz="4" w:space="0" w:color="auto"/>
            </w:tcBorders>
            <w:shd w:val="clear" w:color="auto" w:fill="auto"/>
            <w:vAlign w:val="center"/>
          </w:tcPr>
          <w:p w14:paraId="4FF0760F" w14:textId="77777777" w:rsidR="00CA4C69" w:rsidRDefault="00CA4C69" w:rsidP="00D7564D">
            <w:pPr>
              <w:pStyle w:val="BodyText"/>
            </w:pPr>
          </w:p>
          <w:p w14:paraId="56EE0FA4" w14:textId="77777777" w:rsidR="00CA4C69" w:rsidRDefault="00CA4C69" w:rsidP="00D7564D">
            <w:pPr>
              <w:pStyle w:val="BodyText"/>
            </w:pPr>
          </w:p>
        </w:tc>
      </w:tr>
      <w:tr w:rsidR="00E552C0" w14:paraId="01442DBD" w14:textId="77777777" w:rsidTr="00617F6D">
        <w:tc>
          <w:tcPr>
            <w:tcW w:w="523" w:type="dxa"/>
            <w:shd w:val="clear" w:color="auto" w:fill="006272"/>
            <w:vAlign w:val="center"/>
          </w:tcPr>
          <w:p w14:paraId="7D02D8E9" w14:textId="7583E00F" w:rsidR="00E552C0" w:rsidRPr="00617F6D" w:rsidRDefault="00E552C0" w:rsidP="00D7564D">
            <w:pPr>
              <w:pStyle w:val="Questionnumber"/>
              <w:numPr>
                <w:ilvl w:val="0"/>
                <w:numId w:val="0"/>
              </w:numPr>
              <w:jc w:val="left"/>
            </w:pPr>
            <w:r w:rsidRPr="00617F6D">
              <w:t>20</w:t>
            </w:r>
          </w:p>
        </w:tc>
        <w:tc>
          <w:tcPr>
            <w:tcW w:w="8975" w:type="dxa"/>
            <w:tcBorders>
              <w:top w:val="single" w:sz="4" w:space="0" w:color="auto"/>
              <w:bottom w:val="single" w:sz="4" w:space="0" w:color="006272"/>
            </w:tcBorders>
            <w:shd w:val="clear" w:color="auto" w:fill="auto"/>
            <w:vAlign w:val="center"/>
          </w:tcPr>
          <w:p w14:paraId="7148647E" w14:textId="731CAB01" w:rsidR="00E552C0" w:rsidRPr="00617F6D" w:rsidRDefault="00E552C0" w:rsidP="00D7564D">
            <w:pPr>
              <w:pStyle w:val="BodyText"/>
              <w:rPr>
                <w:i/>
                <w:iCs/>
              </w:rPr>
            </w:pPr>
            <w:r w:rsidRPr="00617F6D">
              <w:rPr>
                <w:i/>
                <w:iCs/>
              </w:rPr>
              <w:t>How can we practically distinguish between contractors who resemble employees, and those with a high degree of independence?</w:t>
            </w:r>
          </w:p>
        </w:tc>
      </w:tr>
      <w:tr w:rsidR="00E552C0" w14:paraId="001A7541" w14:textId="77777777" w:rsidTr="00617F6D">
        <w:tc>
          <w:tcPr>
            <w:tcW w:w="523" w:type="dxa"/>
            <w:shd w:val="clear" w:color="auto" w:fill="006272"/>
            <w:vAlign w:val="center"/>
          </w:tcPr>
          <w:p w14:paraId="2603B52F" w14:textId="77777777" w:rsidR="00E552C0" w:rsidRPr="007F040F" w:rsidRDefault="00E552C0" w:rsidP="00D7564D">
            <w:pPr>
              <w:pStyle w:val="Questionnumber"/>
              <w:numPr>
                <w:ilvl w:val="0"/>
                <w:numId w:val="0"/>
              </w:numPr>
              <w:jc w:val="left"/>
              <w:rPr>
                <w:i/>
                <w:iCs/>
              </w:rPr>
            </w:pPr>
          </w:p>
        </w:tc>
        <w:tc>
          <w:tcPr>
            <w:tcW w:w="8975" w:type="dxa"/>
            <w:tcBorders>
              <w:top w:val="single" w:sz="4" w:space="0" w:color="006272"/>
            </w:tcBorders>
            <w:shd w:val="clear" w:color="auto" w:fill="auto"/>
            <w:vAlign w:val="center"/>
          </w:tcPr>
          <w:p w14:paraId="02B08477" w14:textId="22EBADE1" w:rsidR="00E552C0" w:rsidRDefault="00E552C0" w:rsidP="00D7564D">
            <w:pPr>
              <w:pStyle w:val="BodyText"/>
            </w:pPr>
          </w:p>
          <w:p w14:paraId="467A652F" w14:textId="77777777" w:rsidR="00D451E6" w:rsidRDefault="00D451E6" w:rsidP="00D7564D">
            <w:pPr>
              <w:pStyle w:val="BodyText"/>
            </w:pPr>
          </w:p>
          <w:p w14:paraId="774A7FEC" w14:textId="2DD94172" w:rsidR="00E552C0" w:rsidRDefault="00E552C0" w:rsidP="00D7564D">
            <w:pPr>
              <w:pStyle w:val="BodyText"/>
            </w:pPr>
          </w:p>
        </w:tc>
      </w:tr>
      <w:tr w:rsidR="00E552C0" w14:paraId="2BE15759" w14:textId="77777777" w:rsidTr="00A1313B">
        <w:tc>
          <w:tcPr>
            <w:tcW w:w="523" w:type="dxa"/>
            <w:shd w:val="clear" w:color="auto" w:fill="006272"/>
            <w:vAlign w:val="center"/>
          </w:tcPr>
          <w:p w14:paraId="1FC542CA" w14:textId="0ED2234C" w:rsidR="00E552C0" w:rsidRPr="00617F6D" w:rsidRDefault="00E552C0" w:rsidP="00D7564D">
            <w:pPr>
              <w:pStyle w:val="Questionnumber"/>
              <w:numPr>
                <w:ilvl w:val="0"/>
                <w:numId w:val="0"/>
              </w:numPr>
              <w:jc w:val="left"/>
            </w:pPr>
            <w:r w:rsidRPr="00617F6D">
              <w:lastRenderedPageBreak/>
              <w:t>21</w:t>
            </w:r>
          </w:p>
        </w:tc>
        <w:tc>
          <w:tcPr>
            <w:tcW w:w="8975" w:type="dxa"/>
            <w:shd w:val="clear" w:color="auto" w:fill="auto"/>
            <w:vAlign w:val="center"/>
          </w:tcPr>
          <w:p w14:paraId="6D9FF0AF" w14:textId="5D401DC5" w:rsidR="00E552C0" w:rsidRPr="00617F6D" w:rsidRDefault="00E552C0" w:rsidP="00D7564D">
            <w:pPr>
              <w:pStyle w:val="BodyText"/>
              <w:rPr>
                <w:i/>
                <w:iCs/>
              </w:rPr>
            </w:pPr>
            <w:r w:rsidRPr="00617F6D">
              <w:rPr>
                <w:i/>
                <w:iCs/>
              </w:rPr>
              <w:t>Because a self-employed person cannot technically be made redundant, what types of events would be appropriate ‘triggers’ for insurance payments?</w:t>
            </w:r>
          </w:p>
        </w:tc>
      </w:tr>
      <w:tr w:rsidR="00E552C0" w14:paraId="5B2BD77F" w14:textId="77777777" w:rsidTr="00A1313B">
        <w:tc>
          <w:tcPr>
            <w:tcW w:w="523" w:type="dxa"/>
            <w:shd w:val="clear" w:color="auto" w:fill="006272"/>
            <w:vAlign w:val="center"/>
          </w:tcPr>
          <w:p w14:paraId="79080D3B" w14:textId="77777777" w:rsidR="00E552C0" w:rsidRPr="007F040F" w:rsidRDefault="00E552C0" w:rsidP="00D7564D">
            <w:pPr>
              <w:pStyle w:val="Questionnumber"/>
              <w:numPr>
                <w:ilvl w:val="0"/>
                <w:numId w:val="0"/>
              </w:numPr>
              <w:jc w:val="left"/>
              <w:rPr>
                <w:i/>
                <w:iCs/>
              </w:rPr>
            </w:pPr>
          </w:p>
        </w:tc>
        <w:tc>
          <w:tcPr>
            <w:tcW w:w="8975" w:type="dxa"/>
            <w:shd w:val="clear" w:color="auto" w:fill="auto"/>
            <w:vAlign w:val="center"/>
          </w:tcPr>
          <w:p w14:paraId="58878177" w14:textId="77777777" w:rsidR="00E552C0" w:rsidRDefault="00E552C0" w:rsidP="00D7564D">
            <w:pPr>
              <w:pStyle w:val="BodyText"/>
            </w:pPr>
          </w:p>
          <w:p w14:paraId="44F08BB1" w14:textId="7A743E50" w:rsidR="00E552C0" w:rsidRDefault="00E552C0" w:rsidP="00D7564D">
            <w:pPr>
              <w:pStyle w:val="BodyText"/>
            </w:pPr>
          </w:p>
        </w:tc>
      </w:tr>
      <w:tr w:rsidR="00E552C0" w14:paraId="6757929E" w14:textId="77777777" w:rsidTr="00A1313B">
        <w:tc>
          <w:tcPr>
            <w:tcW w:w="523" w:type="dxa"/>
            <w:shd w:val="clear" w:color="auto" w:fill="006272"/>
            <w:vAlign w:val="center"/>
          </w:tcPr>
          <w:p w14:paraId="122E1C80" w14:textId="76AD892B" w:rsidR="00E552C0" w:rsidRPr="00617F6D" w:rsidRDefault="00E552C0" w:rsidP="00D7564D">
            <w:pPr>
              <w:pStyle w:val="Questionnumber"/>
              <w:numPr>
                <w:ilvl w:val="0"/>
                <w:numId w:val="0"/>
              </w:numPr>
              <w:jc w:val="left"/>
            </w:pPr>
            <w:r w:rsidRPr="00617F6D">
              <w:t>22</w:t>
            </w:r>
          </w:p>
        </w:tc>
        <w:tc>
          <w:tcPr>
            <w:tcW w:w="8975" w:type="dxa"/>
            <w:shd w:val="clear" w:color="auto" w:fill="auto"/>
            <w:vAlign w:val="center"/>
          </w:tcPr>
          <w:p w14:paraId="0E081699" w14:textId="118C912E" w:rsidR="00E552C0" w:rsidRPr="00617F6D" w:rsidRDefault="00E552C0" w:rsidP="00D7564D">
            <w:pPr>
              <w:pStyle w:val="BodyText"/>
              <w:rPr>
                <w:i/>
                <w:iCs/>
              </w:rPr>
            </w:pPr>
            <w:r w:rsidRPr="00617F6D">
              <w:rPr>
                <w:i/>
                <w:iCs/>
              </w:rPr>
              <w:t>How do you think the levy should be collected from self-employed workers?</w:t>
            </w:r>
          </w:p>
        </w:tc>
      </w:tr>
      <w:tr w:rsidR="00E552C0" w14:paraId="22EF7634" w14:textId="77777777" w:rsidTr="00A1313B">
        <w:tc>
          <w:tcPr>
            <w:tcW w:w="523" w:type="dxa"/>
            <w:shd w:val="clear" w:color="auto" w:fill="006272"/>
            <w:vAlign w:val="center"/>
          </w:tcPr>
          <w:p w14:paraId="48F72199" w14:textId="77777777" w:rsidR="00E552C0" w:rsidRPr="007F040F" w:rsidRDefault="00E552C0" w:rsidP="00D7564D">
            <w:pPr>
              <w:pStyle w:val="Questionnumber"/>
              <w:numPr>
                <w:ilvl w:val="0"/>
                <w:numId w:val="0"/>
              </w:numPr>
              <w:jc w:val="left"/>
              <w:rPr>
                <w:i/>
                <w:iCs/>
              </w:rPr>
            </w:pPr>
          </w:p>
        </w:tc>
        <w:tc>
          <w:tcPr>
            <w:tcW w:w="8975" w:type="dxa"/>
            <w:shd w:val="clear" w:color="auto" w:fill="auto"/>
            <w:vAlign w:val="center"/>
          </w:tcPr>
          <w:p w14:paraId="18ED7FF0" w14:textId="77777777" w:rsidR="00E552C0" w:rsidRDefault="00E552C0" w:rsidP="00D7564D">
            <w:pPr>
              <w:pStyle w:val="BodyText"/>
            </w:pPr>
          </w:p>
          <w:p w14:paraId="4BD0C3AC" w14:textId="58AA50E0" w:rsidR="00E552C0" w:rsidRDefault="00E552C0" w:rsidP="00D7564D">
            <w:pPr>
              <w:pStyle w:val="BodyText"/>
            </w:pPr>
          </w:p>
        </w:tc>
      </w:tr>
      <w:tr w:rsidR="00CA4C69" w14:paraId="49ACE575" w14:textId="77777777" w:rsidTr="00A1313B">
        <w:tc>
          <w:tcPr>
            <w:tcW w:w="9498" w:type="dxa"/>
            <w:gridSpan w:val="2"/>
            <w:shd w:val="clear" w:color="auto" w:fill="006272"/>
            <w:vAlign w:val="center"/>
          </w:tcPr>
          <w:p w14:paraId="15FDEE55" w14:textId="26797318" w:rsidR="00CA4C69" w:rsidRPr="00CA4C69" w:rsidRDefault="00F0214A" w:rsidP="00D7564D">
            <w:pPr>
              <w:pStyle w:val="BodyText"/>
              <w:rPr>
                <w:b/>
                <w:bCs/>
              </w:rPr>
            </w:pPr>
            <w:r w:rsidRPr="00F0214A">
              <w:rPr>
                <w:b/>
                <w:bCs/>
                <w:color w:val="FFFFFF" w:themeColor="background1"/>
              </w:rPr>
              <w:t>A modest minimum contribution period</w:t>
            </w:r>
          </w:p>
        </w:tc>
      </w:tr>
      <w:tr w:rsidR="00CA4C69" w:rsidRPr="004358CF" w14:paraId="34C640AC" w14:textId="77777777" w:rsidTr="00A1313B">
        <w:tc>
          <w:tcPr>
            <w:tcW w:w="523" w:type="dxa"/>
            <w:shd w:val="clear" w:color="auto" w:fill="006272"/>
            <w:vAlign w:val="center"/>
          </w:tcPr>
          <w:p w14:paraId="3F8B6309" w14:textId="098CBFB1" w:rsidR="00CA4C69" w:rsidRPr="00AE6026" w:rsidRDefault="00F0214A" w:rsidP="00F0214A">
            <w:pPr>
              <w:pStyle w:val="Questionnumber"/>
              <w:numPr>
                <w:ilvl w:val="0"/>
                <w:numId w:val="0"/>
              </w:numPr>
              <w:jc w:val="left"/>
            </w:pPr>
            <w:r>
              <w:t>23</w:t>
            </w:r>
          </w:p>
        </w:tc>
        <w:tc>
          <w:tcPr>
            <w:tcW w:w="8975" w:type="dxa"/>
            <w:shd w:val="clear" w:color="auto" w:fill="auto"/>
            <w:vAlign w:val="center"/>
          </w:tcPr>
          <w:p w14:paraId="61632D1B" w14:textId="2F15ACDB" w:rsidR="00CA4C69" w:rsidRPr="00617F6D" w:rsidRDefault="00F0214A" w:rsidP="00D7564D">
            <w:pPr>
              <w:pStyle w:val="Question"/>
              <w:rPr>
                <w:i/>
              </w:rPr>
            </w:pPr>
            <w:r w:rsidRPr="00617F6D">
              <w:rPr>
                <w:i/>
              </w:rPr>
              <w:t>Do you agree with the proposed minimum contribution period of six months over a period of 18 months preceding the claim?</w:t>
            </w:r>
          </w:p>
        </w:tc>
      </w:tr>
      <w:tr w:rsidR="00CA4C69" w14:paraId="6418F52F" w14:textId="77777777" w:rsidTr="00A1313B">
        <w:tc>
          <w:tcPr>
            <w:tcW w:w="523" w:type="dxa"/>
            <w:shd w:val="clear" w:color="auto" w:fill="006272"/>
            <w:vAlign w:val="center"/>
          </w:tcPr>
          <w:p w14:paraId="34ABD47C" w14:textId="77777777" w:rsidR="00CA4C69" w:rsidRPr="007F040F" w:rsidRDefault="00CA4C69" w:rsidP="00D7564D">
            <w:pPr>
              <w:pStyle w:val="Questionnumber"/>
              <w:numPr>
                <w:ilvl w:val="0"/>
                <w:numId w:val="0"/>
              </w:numPr>
              <w:jc w:val="left"/>
              <w:rPr>
                <w:i/>
                <w:iCs/>
              </w:rPr>
            </w:pPr>
          </w:p>
        </w:tc>
        <w:tc>
          <w:tcPr>
            <w:tcW w:w="8975" w:type="dxa"/>
            <w:shd w:val="clear" w:color="auto" w:fill="auto"/>
            <w:vAlign w:val="center"/>
          </w:tcPr>
          <w:p w14:paraId="3F037642" w14:textId="77777777" w:rsidR="00CA4C69" w:rsidRDefault="00CA4C69" w:rsidP="00D7564D">
            <w:pPr>
              <w:pStyle w:val="BodyText"/>
            </w:pPr>
          </w:p>
          <w:p w14:paraId="02DC9A52" w14:textId="77777777" w:rsidR="00CA4C69" w:rsidRDefault="00CA4C69" w:rsidP="00D7564D">
            <w:pPr>
              <w:pStyle w:val="BodyText"/>
            </w:pPr>
          </w:p>
        </w:tc>
      </w:tr>
      <w:tr w:rsidR="00EE37FB" w14:paraId="6123BAB6" w14:textId="77777777" w:rsidTr="00A1313B">
        <w:tc>
          <w:tcPr>
            <w:tcW w:w="9498" w:type="dxa"/>
            <w:gridSpan w:val="2"/>
            <w:shd w:val="clear" w:color="auto" w:fill="006272"/>
            <w:vAlign w:val="center"/>
          </w:tcPr>
          <w:p w14:paraId="4EC7C6D5" w14:textId="1C24582E" w:rsidR="00EE37FB" w:rsidRPr="00CA4C69" w:rsidRDefault="00B06CE8" w:rsidP="00526CCD">
            <w:pPr>
              <w:pStyle w:val="BodyText"/>
              <w:rPr>
                <w:b/>
                <w:bCs/>
              </w:rPr>
            </w:pPr>
            <w:r>
              <w:rPr>
                <w:b/>
                <w:bCs/>
                <w:color w:val="FFFFFF" w:themeColor="background1"/>
              </w:rPr>
              <w:t>Limits on subsequent claims</w:t>
            </w:r>
          </w:p>
        </w:tc>
      </w:tr>
      <w:tr w:rsidR="00EE37FB" w:rsidRPr="004358CF" w14:paraId="40DACFF9" w14:textId="77777777" w:rsidTr="00A1313B">
        <w:tc>
          <w:tcPr>
            <w:tcW w:w="523" w:type="dxa"/>
            <w:shd w:val="clear" w:color="auto" w:fill="006272"/>
            <w:vAlign w:val="center"/>
          </w:tcPr>
          <w:p w14:paraId="32BEB016" w14:textId="6F4632FA" w:rsidR="00EE37FB" w:rsidRPr="00AE6026" w:rsidRDefault="00B06CE8" w:rsidP="00B06CE8">
            <w:pPr>
              <w:pStyle w:val="Questionnumber"/>
              <w:numPr>
                <w:ilvl w:val="0"/>
                <w:numId w:val="0"/>
              </w:numPr>
              <w:jc w:val="left"/>
            </w:pPr>
            <w:r>
              <w:t>24</w:t>
            </w:r>
          </w:p>
        </w:tc>
        <w:tc>
          <w:tcPr>
            <w:tcW w:w="8975" w:type="dxa"/>
            <w:shd w:val="clear" w:color="auto" w:fill="auto"/>
            <w:vAlign w:val="center"/>
          </w:tcPr>
          <w:p w14:paraId="5875F8E8" w14:textId="28345846" w:rsidR="00EE37FB" w:rsidRPr="00617F6D" w:rsidRDefault="00B06CE8" w:rsidP="00526CCD">
            <w:pPr>
              <w:pStyle w:val="Question"/>
              <w:rPr>
                <w:i/>
              </w:rPr>
            </w:pPr>
            <w:r w:rsidRPr="00617F6D">
              <w:rPr>
                <w:i/>
              </w:rPr>
              <w:t>Do you agree limits should be placed on the number claims people can make?</w:t>
            </w:r>
          </w:p>
        </w:tc>
      </w:tr>
      <w:tr w:rsidR="00EE37FB" w14:paraId="3C4BB54F" w14:textId="77777777" w:rsidTr="00A1313B">
        <w:tc>
          <w:tcPr>
            <w:tcW w:w="523" w:type="dxa"/>
            <w:shd w:val="clear" w:color="auto" w:fill="006272"/>
            <w:vAlign w:val="center"/>
          </w:tcPr>
          <w:p w14:paraId="25694851" w14:textId="77777777" w:rsidR="00EE37FB" w:rsidRPr="007F040F" w:rsidRDefault="00EE37FB" w:rsidP="00526CCD">
            <w:pPr>
              <w:pStyle w:val="Questionnumber"/>
              <w:numPr>
                <w:ilvl w:val="0"/>
                <w:numId w:val="0"/>
              </w:numPr>
              <w:jc w:val="left"/>
              <w:rPr>
                <w:i/>
                <w:iCs/>
              </w:rPr>
            </w:pPr>
          </w:p>
        </w:tc>
        <w:tc>
          <w:tcPr>
            <w:tcW w:w="8975" w:type="dxa"/>
            <w:shd w:val="clear" w:color="auto" w:fill="auto"/>
            <w:vAlign w:val="center"/>
          </w:tcPr>
          <w:p w14:paraId="5308227E" w14:textId="77777777" w:rsidR="00EE37FB" w:rsidRDefault="00EE37FB" w:rsidP="00526CCD">
            <w:pPr>
              <w:pStyle w:val="BodyText"/>
            </w:pPr>
          </w:p>
          <w:p w14:paraId="7A201828" w14:textId="77777777" w:rsidR="00EE37FB" w:rsidRDefault="00EE37FB" w:rsidP="00526CCD">
            <w:pPr>
              <w:pStyle w:val="BodyText"/>
            </w:pPr>
          </w:p>
        </w:tc>
      </w:tr>
      <w:tr w:rsidR="00435A21" w14:paraId="40C633B2" w14:textId="77777777" w:rsidTr="00A1313B">
        <w:tc>
          <w:tcPr>
            <w:tcW w:w="523" w:type="dxa"/>
            <w:shd w:val="clear" w:color="auto" w:fill="006272"/>
            <w:vAlign w:val="center"/>
          </w:tcPr>
          <w:p w14:paraId="620EA19B" w14:textId="0FC500A5" w:rsidR="00435A21" w:rsidRPr="00435A21" w:rsidRDefault="00435A21" w:rsidP="00526CCD">
            <w:pPr>
              <w:pStyle w:val="Questionnumber"/>
              <w:numPr>
                <w:ilvl w:val="0"/>
                <w:numId w:val="0"/>
              </w:numPr>
              <w:jc w:val="left"/>
            </w:pPr>
            <w:r w:rsidRPr="00435A21">
              <w:t>25</w:t>
            </w:r>
          </w:p>
        </w:tc>
        <w:tc>
          <w:tcPr>
            <w:tcW w:w="8975" w:type="dxa"/>
            <w:shd w:val="clear" w:color="auto" w:fill="auto"/>
            <w:vAlign w:val="center"/>
          </w:tcPr>
          <w:p w14:paraId="5B5F1336" w14:textId="77777777" w:rsidR="00435A21" w:rsidRPr="00617F6D" w:rsidRDefault="00435A21" w:rsidP="00435A21">
            <w:pPr>
              <w:spacing w:after="160" w:line="259" w:lineRule="auto"/>
              <w:rPr>
                <w:i/>
                <w:iCs/>
              </w:rPr>
            </w:pPr>
            <w:r w:rsidRPr="00617F6D">
              <w:rPr>
                <w:i/>
                <w:iCs/>
              </w:rPr>
              <w:t xml:space="preserve">Do you agree with limiting claims to a total of six months within an 18-month period? </w:t>
            </w:r>
          </w:p>
          <w:p w14:paraId="665AB45D" w14:textId="77777777" w:rsidR="00435A21" w:rsidRPr="00617F6D" w:rsidRDefault="00435A21" w:rsidP="00526CCD">
            <w:pPr>
              <w:pStyle w:val="BodyText"/>
              <w:rPr>
                <w:i/>
                <w:iCs/>
              </w:rPr>
            </w:pPr>
          </w:p>
        </w:tc>
      </w:tr>
      <w:tr w:rsidR="00435A21" w14:paraId="05E8F8B9" w14:textId="77777777" w:rsidTr="00A1313B">
        <w:tc>
          <w:tcPr>
            <w:tcW w:w="523" w:type="dxa"/>
            <w:shd w:val="clear" w:color="auto" w:fill="006272"/>
            <w:vAlign w:val="center"/>
          </w:tcPr>
          <w:p w14:paraId="72BAE17A" w14:textId="77777777" w:rsidR="00435A21" w:rsidRPr="007F040F" w:rsidRDefault="00435A21" w:rsidP="00526CCD">
            <w:pPr>
              <w:pStyle w:val="Questionnumber"/>
              <w:numPr>
                <w:ilvl w:val="0"/>
                <w:numId w:val="0"/>
              </w:numPr>
              <w:jc w:val="left"/>
              <w:rPr>
                <w:i/>
                <w:iCs/>
              </w:rPr>
            </w:pPr>
          </w:p>
        </w:tc>
        <w:tc>
          <w:tcPr>
            <w:tcW w:w="8975" w:type="dxa"/>
            <w:shd w:val="clear" w:color="auto" w:fill="auto"/>
            <w:vAlign w:val="center"/>
          </w:tcPr>
          <w:p w14:paraId="1760963E" w14:textId="77777777" w:rsidR="00435A21" w:rsidRDefault="00435A21" w:rsidP="00526CCD">
            <w:pPr>
              <w:pStyle w:val="BodyText"/>
            </w:pPr>
          </w:p>
          <w:p w14:paraId="066904C7" w14:textId="45519F13" w:rsidR="00DC0863" w:rsidRDefault="00DC0863" w:rsidP="00526CCD">
            <w:pPr>
              <w:pStyle w:val="BodyText"/>
            </w:pPr>
          </w:p>
        </w:tc>
      </w:tr>
      <w:tr w:rsidR="00435A21" w14:paraId="3878E3B8" w14:textId="77777777" w:rsidTr="00A1313B">
        <w:tc>
          <w:tcPr>
            <w:tcW w:w="523" w:type="dxa"/>
            <w:shd w:val="clear" w:color="auto" w:fill="006272"/>
            <w:vAlign w:val="center"/>
          </w:tcPr>
          <w:p w14:paraId="661DDADF" w14:textId="6AFDF227" w:rsidR="00435A21" w:rsidRPr="00435A21" w:rsidRDefault="00435A21" w:rsidP="00526CCD">
            <w:pPr>
              <w:pStyle w:val="Questionnumber"/>
              <w:numPr>
                <w:ilvl w:val="0"/>
                <w:numId w:val="0"/>
              </w:numPr>
              <w:jc w:val="left"/>
            </w:pPr>
            <w:r w:rsidRPr="00435A21">
              <w:t>26</w:t>
            </w:r>
          </w:p>
        </w:tc>
        <w:tc>
          <w:tcPr>
            <w:tcW w:w="8975" w:type="dxa"/>
            <w:shd w:val="clear" w:color="auto" w:fill="auto"/>
            <w:vAlign w:val="center"/>
          </w:tcPr>
          <w:p w14:paraId="22628444" w14:textId="7C88FC1B" w:rsidR="00435A21" w:rsidRPr="00617F6D" w:rsidRDefault="00435A21" w:rsidP="00526CCD">
            <w:pPr>
              <w:pStyle w:val="BodyText"/>
              <w:rPr>
                <w:i/>
                <w:iCs/>
              </w:rPr>
            </w:pPr>
            <w:r w:rsidRPr="00617F6D">
              <w:rPr>
                <w:i/>
                <w:iCs/>
              </w:rPr>
              <w:t>Could the risks associated with a low contribution history be managed in other ways?</w:t>
            </w:r>
          </w:p>
        </w:tc>
      </w:tr>
      <w:tr w:rsidR="00435A21" w14:paraId="0B2697E7" w14:textId="77777777" w:rsidTr="00A1313B">
        <w:tc>
          <w:tcPr>
            <w:tcW w:w="523" w:type="dxa"/>
            <w:shd w:val="clear" w:color="auto" w:fill="006272"/>
            <w:vAlign w:val="center"/>
          </w:tcPr>
          <w:p w14:paraId="07A8A0AB" w14:textId="77777777" w:rsidR="00435A21" w:rsidRPr="00435A21" w:rsidRDefault="00435A21" w:rsidP="00526CCD">
            <w:pPr>
              <w:pStyle w:val="Questionnumber"/>
              <w:numPr>
                <w:ilvl w:val="0"/>
                <w:numId w:val="0"/>
              </w:numPr>
              <w:jc w:val="left"/>
            </w:pPr>
          </w:p>
        </w:tc>
        <w:tc>
          <w:tcPr>
            <w:tcW w:w="8975" w:type="dxa"/>
            <w:shd w:val="clear" w:color="auto" w:fill="auto"/>
            <w:vAlign w:val="center"/>
          </w:tcPr>
          <w:p w14:paraId="3358D558" w14:textId="77777777" w:rsidR="00D451E6" w:rsidRDefault="00D451E6" w:rsidP="00526CCD">
            <w:pPr>
              <w:pStyle w:val="BodyText"/>
            </w:pPr>
          </w:p>
          <w:p w14:paraId="6B287BE9" w14:textId="5DFFA48E" w:rsidR="00D451E6" w:rsidRPr="00435A21" w:rsidRDefault="00D451E6" w:rsidP="00526CCD">
            <w:pPr>
              <w:pStyle w:val="BodyText"/>
            </w:pPr>
          </w:p>
        </w:tc>
      </w:tr>
    </w:tbl>
    <w:p w14:paraId="569B64BC"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C53039" w14:paraId="379EF4A2" w14:textId="77777777" w:rsidTr="00A1313B">
        <w:tc>
          <w:tcPr>
            <w:tcW w:w="9498" w:type="dxa"/>
            <w:gridSpan w:val="2"/>
            <w:shd w:val="clear" w:color="auto" w:fill="006272"/>
            <w:vAlign w:val="center"/>
          </w:tcPr>
          <w:p w14:paraId="6F80B4A4" w14:textId="0A095A0B" w:rsidR="00DC0863" w:rsidRDefault="00BE2873" w:rsidP="00104C2A">
            <w:pPr>
              <w:pStyle w:val="BodyText"/>
              <w:rPr>
                <w:b/>
                <w:bCs/>
                <w:color w:val="FFFFFF" w:themeColor="background1"/>
              </w:rPr>
            </w:pPr>
            <w:r w:rsidRPr="00BE2873">
              <w:rPr>
                <w:b/>
                <w:bCs/>
                <w:color w:val="FFFFFF" w:themeColor="background1"/>
              </w:rPr>
              <w:lastRenderedPageBreak/>
              <w:t>Coverage for New Zealand citizens and residents</w:t>
            </w:r>
          </w:p>
        </w:tc>
      </w:tr>
      <w:tr w:rsidR="00803558" w14:paraId="4FB312FE" w14:textId="77777777" w:rsidTr="00A1313B">
        <w:tc>
          <w:tcPr>
            <w:tcW w:w="523" w:type="dxa"/>
            <w:shd w:val="clear" w:color="auto" w:fill="006272"/>
            <w:vAlign w:val="center"/>
          </w:tcPr>
          <w:p w14:paraId="41B22D0C" w14:textId="1AB5324C" w:rsidR="00803558" w:rsidRPr="00435A21" w:rsidRDefault="00BE2873" w:rsidP="00526CCD">
            <w:pPr>
              <w:pStyle w:val="Questionnumber"/>
              <w:numPr>
                <w:ilvl w:val="0"/>
                <w:numId w:val="0"/>
              </w:numPr>
              <w:jc w:val="left"/>
            </w:pPr>
            <w:r>
              <w:t>27</w:t>
            </w:r>
          </w:p>
        </w:tc>
        <w:tc>
          <w:tcPr>
            <w:tcW w:w="8975" w:type="dxa"/>
            <w:shd w:val="clear" w:color="auto" w:fill="auto"/>
            <w:vAlign w:val="center"/>
          </w:tcPr>
          <w:p w14:paraId="6B7702CB" w14:textId="62531E8A" w:rsidR="00803558" w:rsidRPr="00F97F0A" w:rsidRDefault="00BE2873" w:rsidP="00BE2873">
            <w:pPr>
              <w:spacing w:after="160" w:line="259" w:lineRule="auto"/>
              <w:rPr>
                <w:i/>
                <w:iCs/>
              </w:rPr>
            </w:pPr>
            <w:r w:rsidRPr="00617F6D">
              <w:rPr>
                <w:i/>
                <w:iCs/>
              </w:rPr>
              <w:t xml:space="preserve">Do you agree with limiting coverage of the proposed income insurance scheme to New Zealand citizens and residents? </w:t>
            </w:r>
          </w:p>
        </w:tc>
      </w:tr>
      <w:tr w:rsidR="00803558" w14:paraId="1FBD61D4" w14:textId="77777777" w:rsidTr="00A1313B">
        <w:trPr>
          <w:trHeight w:val="1104"/>
        </w:trPr>
        <w:tc>
          <w:tcPr>
            <w:tcW w:w="523" w:type="dxa"/>
            <w:shd w:val="clear" w:color="auto" w:fill="006272"/>
            <w:vAlign w:val="center"/>
          </w:tcPr>
          <w:p w14:paraId="23EC6DD2" w14:textId="77777777" w:rsidR="00803558" w:rsidRPr="00435A21" w:rsidRDefault="00803558" w:rsidP="00526CCD">
            <w:pPr>
              <w:pStyle w:val="Questionnumber"/>
              <w:numPr>
                <w:ilvl w:val="0"/>
                <w:numId w:val="0"/>
              </w:numPr>
              <w:jc w:val="left"/>
            </w:pPr>
          </w:p>
        </w:tc>
        <w:tc>
          <w:tcPr>
            <w:tcW w:w="8975" w:type="dxa"/>
            <w:shd w:val="clear" w:color="auto" w:fill="auto"/>
            <w:vAlign w:val="center"/>
          </w:tcPr>
          <w:p w14:paraId="403DD912" w14:textId="77777777" w:rsidR="00803558" w:rsidRDefault="00803558" w:rsidP="00526CCD">
            <w:pPr>
              <w:pStyle w:val="BodyText"/>
            </w:pPr>
          </w:p>
        </w:tc>
      </w:tr>
      <w:tr w:rsidR="00803558" w14:paraId="4BB0CBB6" w14:textId="77777777" w:rsidTr="00A1313B">
        <w:tc>
          <w:tcPr>
            <w:tcW w:w="523" w:type="dxa"/>
            <w:shd w:val="clear" w:color="auto" w:fill="006272"/>
            <w:vAlign w:val="center"/>
          </w:tcPr>
          <w:p w14:paraId="3F5ED722" w14:textId="4926D216" w:rsidR="00803558" w:rsidRPr="00435A21" w:rsidRDefault="00BE2873" w:rsidP="00526CCD">
            <w:pPr>
              <w:pStyle w:val="Questionnumber"/>
              <w:numPr>
                <w:ilvl w:val="0"/>
                <w:numId w:val="0"/>
              </w:numPr>
              <w:jc w:val="left"/>
            </w:pPr>
            <w:r>
              <w:t>28</w:t>
            </w:r>
          </w:p>
        </w:tc>
        <w:tc>
          <w:tcPr>
            <w:tcW w:w="8975" w:type="dxa"/>
            <w:shd w:val="clear" w:color="auto" w:fill="auto"/>
            <w:vAlign w:val="center"/>
          </w:tcPr>
          <w:p w14:paraId="34701A61" w14:textId="239F0B16" w:rsidR="00803558" w:rsidRPr="00F97F0A" w:rsidRDefault="00BE2873" w:rsidP="00BE2873">
            <w:pPr>
              <w:spacing w:after="160" w:line="259" w:lineRule="auto"/>
              <w:rPr>
                <w:i/>
                <w:iCs/>
              </w:rPr>
            </w:pPr>
            <w:r w:rsidRPr="00F97F0A">
              <w:rPr>
                <w:i/>
                <w:iCs/>
              </w:rPr>
              <w:t xml:space="preserve">To ensure New Zealand workers are not disadvantaged by lower cost international workers, do you agree that working holiday makers, international students and temporary work visa holders – and their employers – should contribute to the proposed income insurance scheme’s costs? </w:t>
            </w:r>
          </w:p>
        </w:tc>
      </w:tr>
      <w:tr w:rsidR="00BE2873" w14:paraId="59064173" w14:textId="77777777" w:rsidTr="00A1313B">
        <w:trPr>
          <w:trHeight w:val="959"/>
        </w:trPr>
        <w:tc>
          <w:tcPr>
            <w:tcW w:w="523" w:type="dxa"/>
            <w:shd w:val="clear" w:color="auto" w:fill="006272"/>
            <w:vAlign w:val="center"/>
          </w:tcPr>
          <w:p w14:paraId="0B1C10A3" w14:textId="77777777" w:rsidR="00BE2873" w:rsidRDefault="00BE2873" w:rsidP="00526CCD">
            <w:pPr>
              <w:pStyle w:val="Questionnumber"/>
              <w:numPr>
                <w:ilvl w:val="0"/>
                <w:numId w:val="0"/>
              </w:numPr>
              <w:jc w:val="left"/>
            </w:pPr>
          </w:p>
        </w:tc>
        <w:tc>
          <w:tcPr>
            <w:tcW w:w="8975" w:type="dxa"/>
            <w:shd w:val="clear" w:color="auto" w:fill="auto"/>
            <w:vAlign w:val="center"/>
          </w:tcPr>
          <w:p w14:paraId="4EB6E1EE" w14:textId="77777777" w:rsidR="00BE2873" w:rsidRPr="000F0556" w:rsidRDefault="00BE2873" w:rsidP="00BE2873">
            <w:pPr>
              <w:spacing w:after="160" w:line="259" w:lineRule="auto"/>
            </w:pPr>
          </w:p>
        </w:tc>
      </w:tr>
      <w:tr w:rsidR="00BE2873" w14:paraId="57743C1E" w14:textId="77777777" w:rsidTr="00A1313B">
        <w:tc>
          <w:tcPr>
            <w:tcW w:w="9498" w:type="dxa"/>
            <w:gridSpan w:val="2"/>
            <w:shd w:val="clear" w:color="auto" w:fill="006272"/>
            <w:vAlign w:val="center"/>
          </w:tcPr>
          <w:p w14:paraId="1BF753E3" w14:textId="7960FC69" w:rsidR="00BE2873" w:rsidRPr="00BE2873" w:rsidRDefault="00BE2873" w:rsidP="00BE2873">
            <w:pPr>
              <w:pStyle w:val="BodyText"/>
              <w:rPr>
                <w:b/>
                <w:bCs/>
                <w:color w:val="FFFFFF" w:themeColor="background1"/>
              </w:rPr>
            </w:pPr>
            <w:r w:rsidRPr="00BE2873">
              <w:rPr>
                <w:b/>
                <w:bCs/>
                <w:color w:val="FFFFFF" w:themeColor="background1"/>
              </w:rPr>
              <w:t xml:space="preserve">Chapter 7 – Entitlements for displaced workers </w:t>
            </w:r>
            <w:r w:rsidR="002C2C4B">
              <w:rPr>
                <w:b/>
                <w:bCs/>
                <w:color w:val="FFFFFF" w:themeColor="background1"/>
              </w:rPr>
              <w:t>(</w:t>
            </w:r>
            <w:proofErr w:type="spellStart"/>
            <w:r w:rsidR="002C2C4B">
              <w:rPr>
                <w:b/>
                <w:bCs/>
                <w:color w:val="FFFFFF" w:themeColor="background1"/>
              </w:rPr>
              <w:t>Pg</w:t>
            </w:r>
            <w:proofErr w:type="spellEnd"/>
            <w:r w:rsidR="002C2C4B">
              <w:rPr>
                <w:b/>
                <w:bCs/>
                <w:color w:val="FFFFFF" w:themeColor="background1"/>
              </w:rPr>
              <w:t xml:space="preserve"> 73-95)</w:t>
            </w:r>
          </w:p>
          <w:p w14:paraId="0D67855F" w14:textId="7A59DABE" w:rsidR="00BE2873" w:rsidRDefault="00BE2873" w:rsidP="00BE2873">
            <w:pPr>
              <w:pStyle w:val="BodyText"/>
              <w:rPr>
                <w:b/>
                <w:bCs/>
                <w:color w:val="FFFFFF" w:themeColor="background1"/>
              </w:rPr>
            </w:pPr>
            <w:r w:rsidRPr="00BE2873">
              <w:rPr>
                <w:b/>
                <w:bCs/>
                <w:color w:val="FFFFFF" w:themeColor="background1"/>
              </w:rPr>
              <w:t>Income caps and income replacement rates that match the accident compensation scheme</w:t>
            </w:r>
          </w:p>
        </w:tc>
      </w:tr>
      <w:tr w:rsidR="00803558" w14:paraId="6A51DBA5" w14:textId="77777777" w:rsidTr="00A1313B">
        <w:tc>
          <w:tcPr>
            <w:tcW w:w="523" w:type="dxa"/>
            <w:shd w:val="clear" w:color="auto" w:fill="006272"/>
            <w:vAlign w:val="center"/>
          </w:tcPr>
          <w:p w14:paraId="5883E21A" w14:textId="78BEFF1D" w:rsidR="00803558" w:rsidRPr="00435A21" w:rsidRDefault="00BE2873" w:rsidP="00526CCD">
            <w:pPr>
              <w:pStyle w:val="Questionnumber"/>
              <w:numPr>
                <w:ilvl w:val="0"/>
                <w:numId w:val="0"/>
              </w:numPr>
              <w:jc w:val="left"/>
            </w:pPr>
            <w:r>
              <w:t>29</w:t>
            </w:r>
          </w:p>
        </w:tc>
        <w:tc>
          <w:tcPr>
            <w:tcW w:w="8975" w:type="dxa"/>
            <w:shd w:val="clear" w:color="auto" w:fill="auto"/>
            <w:vAlign w:val="center"/>
          </w:tcPr>
          <w:p w14:paraId="5685E93E" w14:textId="180179E0" w:rsidR="00803558" w:rsidRPr="00F97F0A" w:rsidRDefault="00BE2873" w:rsidP="00526CCD">
            <w:pPr>
              <w:pStyle w:val="BodyText"/>
              <w:rPr>
                <w:i/>
                <w:iCs/>
              </w:rPr>
            </w:pPr>
            <w:r w:rsidRPr="00F97F0A">
              <w:rPr>
                <w:i/>
                <w:iCs/>
              </w:rPr>
              <w:t>Do you agree with a replacement rate set at 80 percent?</w:t>
            </w:r>
          </w:p>
        </w:tc>
      </w:tr>
      <w:tr w:rsidR="00BE2873" w14:paraId="1DB4D1F0" w14:textId="77777777" w:rsidTr="00A1313B">
        <w:trPr>
          <w:trHeight w:val="949"/>
        </w:trPr>
        <w:tc>
          <w:tcPr>
            <w:tcW w:w="523" w:type="dxa"/>
            <w:shd w:val="clear" w:color="auto" w:fill="006272"/>
            <w:vAlign w:val="center"/>
          </w:tcPr>
          <w:p w14:paraId="074B8DA0" w14:textId="77777777" w:rsidR="00BE2873" w:rsidRPr="00435A21" w:rsidRDefault="00BE2873" w:rsidP="00526CCD">
            <w:pPr>
              <w:pStyle w:val="Questionnumber"/>
              <w:numPr>
                <w:ilvl w:val="0"/>
                <w:numId w:val="0"/>
              </w:numPr>
              <w:jc w:val="left"/>
            </w:pPr>
          </w:p>
        </w:tc>
        <w:tc>
          <w:tcPr>
            <w:tcW w:w="8975" w:type="dxa"/>
            <w:shd w:val="clear" w:color="auto" w:fill="auto"/>
            <w:vAlign w:val="center"/>
          </w:tcPr>
          <w:p w14:paraId="7884E792" w14:textId="77777777" w:rsidR="00BE2873" w:rsidRDefault="00BE2873" w:rsidP="00526CCD">
            <w:pPr>
              <w:pStyle w:val="BodyText"/>
            </w:pPr>
          </w:p>
        </w:tc>
      </w:tr>
      <w:tr w:rsidR="00BE2873" w14:paraId="0B5053C4" w14:textId="77777777" w:rsidTr="00A1313B">
        <w:tc>
          <w:tcPr>
            <w:tcW w:w="523" w:type="dxa"/>
            <w:shd w:val="clear" w:color="auto" w:fill="006272"/>
            <w:vAlign w:val="center"/>
          </w:tcPr>
          <w:p w14:paraId="441212B2" w14:textId="131AA922" w:rsidR="00BE2873" w:rsidRPr="00435A21" w:rsidRDefault="00BE2873" w:rsidP="00526CCD">
            <w:pPr>
              <w:pStyle w:val="Questionnumber"/>
              <w:numPr>
                <w:ilvl w:val="0"/>
                <w:numId w:val="0"/>
              </w:numPr>
              <w:jc w:val="left"/>
            </w:pPr>
            <w:r>
              <w:t>30</w:t>
            </w:r>
          </w:p>
        </w:tc>
        <w:tc>
          <w:tcPr>
            <w:tcW w:w="8975" w:type="dxa"/>
            <w:shd w:val="clear" w:color="auto" w:fill="auto"/>
            <w:vAlign w:val="center"/>
          </w:tcPr>
          <w:p w14:paraId="0463FF93" w14:textId="1D371BE6" w:rsidR="00BE2873" w:rsidRPr="00F97F0A" w:rsidRDefault="00BE2873" w:rsidP="00526CCD">
            <w:pPr>
              <w:pStyle w:val="BodyText"/>
              <w:rPr>
                <w:i/>
                <w:iCs/>
              </w:rPr>
            </w:pPr>
            <w:r w:rsidRPr="00F97F0A">
              <w:rPr>
                <w:i/>
                <w:iCs/>
              </w:rPr>
              <w:t>Do you agree with a cap on insurable (and leviable) income set at the same rate as the accident compensation scheme (currently $130,911)?</w:t>
            </w:r>
          </w:p>
        </w:tc>
      </w:tr>
      <w:tr w:rsidR="00BE2873" w14:paraId="03722716" w14:textId="77777777" w:rsidTr="00A1313B">
        <w:trPr>
          <w:trHeight w:val="918"/>
        </w:trPr>
        <w:tc>
          <w:tcPr>
            <w:tcW w:w="523" w:type="dxa"/>
            <w:shd w:val="clear" w:color="auto" w:fill="006272"/>
            <w:vAlign w:val="center"/>
          </w:tcPr>
          <w:p w14:paraId="74C2395C" w14:textId="77777777" w:rsidR="00BE2873" w:rsidRDefault="00BE2873" w:rsidP="00526CCD">
            <w:pPr>
              <w:pStyle w:val="Questionnumber"/>
              <w:numPr>
                <w:ilvl w:val="0"/>
                <w:numId w:val="0"/>
              </w:numPr>
              <w:jc w:val="left"/>
            </w:pPr>
          </w:p>
        </w:tc>
        <w:tc>
          <w:tcPr>
            <w:tcW w:w="8975" w:type="dxa"/>
            <w:shd w:val="clear" w:color="auto" w:fill="auto"/>
            <w:vAlign w:val="center"/>
          </w:tcPr>
          <w:p w14:paraId="5A1F7256" w14:textId="77777777" w:rsidR="00BE2873" w:rsidRPr="00BE2873" w:rsidRDefault="00BE2873" w:rsidP="00526CCD">
            <w:pPr>
              <w:pStyle w:val="BodyText"/>
            </w:pPr>
          </w:p>
        </w:tc>
      </w:tr>
      <w:tr w:rsidR="00BE2873" w14:paraId="68A0C03F" w14:textId="77777777" w:rsidTr="00A1313B">
        <w:tc>
          <w:tcPr>
            <w:tcW w:w="9498" w:type="dxa"/>
            <w:gridSpan w:val="2"/>
            <w:shd w:val="clear" w:color="auto" w:fill="006272"/>
            <w:vAlign w:val="center"/>
          </w:tcPr>
          <w:p w14:paraId="79A5CC6F" w14:textId="02C69538" w:rsidR="00BE2873" w:rsidRPr="00F97F0A" w:rsidRDefault="00BE2873" w:rsidP="00104C2A">
            <w:pPr>
              <w:pStyle w:val="BodyText"/>
              <w:rPr>
                <w:b/>
                <w:bCs/>
                <w:color w:val="FFFFFF" w:themeColor="background1"/>
              </w:rPr>
            </w:pPr>
            <w:r w:rsidRPr="00F97F0A">
              <w:rPr>
                <w:b/>
                <w:bCs/>
                <w:color w:val="FFFFFF" w:themeColor="background1"/>
              </w:rPr>
              <w:t>Only personal exertion income would abate (reduce) insurance entitlements</w:t>
            </w:r>
          </w:p>
        </w:tc>
      </w:tr>
      <w:tr w:rsidR="00BE2873" w14:paraId="330972AC" w14:textId="77777777" w:rsidTr="00A1313B">
        <w:tc>
          <w:tcPr>
            <w:tcW w:w="523" w:type="dxa"/>
            <w:shd w:val="clear" w:color="auto" w:fill="006272"/>
            <w:vAlign w:val="center"/>
          </w:tcPr>
          <w:p w14:paraId="0510EB04" w14:textId="4E9FD9C5" w:rsidR="00BE2873" w:rsidRDefault="00BE2873" w:rsidP="00526CCD">
            <w:pPr>
              <w:pStyle w:val="Questionnumber"/>
              <w:numPr>
                <w:ilvl w:val="0"/>
                <w:numId w:val="0"/>
              </w:numPr>
              <w:jc w:val="left"/>
            </w:pPr>
            <w:r>
              <w:t>31</w:t>
            </w:r>
          </w:p>
        </w:tc>
        <w:tc>
          <w:tcPr>
            <w:tcW w:w="8975" w:type="dxa"/>
            <w:shd w:val="clear" w:color="auto" w:fill="auto"/>
            <w:vAlign w:val="center"/>
          </w:tcPr>
          <w:p w14:paraId="75149E4A" w14:textId="0A77FE6E" w:rsidR="00BE2873" w:rsidRPr="00F97F0A" w:rsidRDefault="00BE2873" w:rsidP="00526CCD">
            <w:pPr>
              <w:pStyle w:val="BodyText"/>
              <w:rPr>
                <w:i/>
                <w:iCs/>
              </w:rPr>
            </w:pPr>
            <w:r w:rsidRPr="00F97F0A">
              <w:rPr>
                <w:i/>
                <w:iCs/>
              </w:rPr>
              <w:t>Do you agree that only the insurance claimant’s personal exertion income should affect their insurance entitlements?</w:t>
            </w:r>
          </w:p>
        </w:tc>
      </w:tr>
      <w:tr w:rsidR="00BE2873" w14:paraId="5F1E9701" w14:textId="77777777" w:rsidTr="00A1313B">
        <w:trPr>
          <w:trHeight w:val="831"/>
        </w:trPr>
        <w:tc>
          <w:tcPr>
            <w:tcW w:w="523" w:type="dxa"/>
            <w:shd w:val="clear" w:color="auto" w:fill="006272"/>
            <w:vAlign w:val="center"/>
          </w:tcPr>
          <w:p w14:paraId="45AD9B00" w14:textId="77777777" w:rsidR="00BE2873" w:rsidRDefault="00BE2873" w:rsidP="00526CCD">
            <w:pPr>
              <w:pStyle w:val="Questionnumber"/>
              <w:numPr>
                <w:ilvl w:val="0"/>
                <w:numId w:val="0"/>
              </w:numPr>
              <w:jc w:val="left"/>
            </w:pPr>
          </w:p>
        </w:tc>
        <w:tc>
          <w:tcPr>
            <w:tcW w:w="8975" w:type="dxa"/>
            <w:shd w:val="clear" w:color="auto" w:fill="auto"/>
            <w:vAlign w:val="center"/>
          </w:tcPr>
          <w:p w14:paraId="3020385A" w14:textId="77777777" w:rsidR="00BE2873" w:rsidRPr="00BE2873" w:rsidRDefault="00BE2873" w:rsidP="00526CCD">
            <w:pPr>
              <w:pStyle w:val="BodyText"/>
            </w:pPr>
          </w:p>
        </w:tc>
      </w:tr>
      <w:tr w:rsidR="00BE2873" w14:paraId="74B3AF73" w14:textId="77777777" w:rsidTr="00A1313B">
        <w:tc>
          <w:tcPr>
            <w:tcW w:w="523" w:type="dxa"/>
            <w:shd w:val="clear" w:color="auto" w:fill="006272"/>
            <w:vAlign w:val="center"/>
          </w:tcPr>
          <w:p w14:paraId="68A61C6B" w14:textId="2F42287E" w:rsidR="00BE2873" w:rsidRDefault="00BE2873" w:rsidP="00526CCD">
            <w:pPr>
              <w:pStyle w:val="Questionnumber"/>
              <w:numPr>
                <w:ilvl w:val="0"/>
                <w:numId w:val="0"/>
              </w:numPr>
              <w:jc w:val="left"/>
            </w:pPr>
            <w:r>
              <w:t>32</w:t>
            </w:r>
          </w:p>
        </w:tc>
        <w:tc>
          <w:tcPr>
            <w:tcW w:w="8975" w:type="dxa"/>
            <w:shd w:val="clear" w:color="auto" w:fill="auto"/>
            <w:vAlign w:val="center"/>
          </w:tcPr>
          <w:p w14:paraId="479D32D3" w14:textId="67DF7237" w:rsidR="00BE2873" w:rsidRPr="00F97F0A" w:rsidRDefault="00BE2873" w:rsidP="00526CCD">
            <w:pPr>
              <w:pStyle w:val="BodyText"/>
              <w:rPr>
                <w:i/>
                <w:iCs/>
              </w:rPr>
            </w:pPr>
            <w:r w:rsidRPr="00F97F0A">
              <w:rPr>
                <w:i/>
                <w:iCs/>
              </w:rPr>
              <w:t>Do you agree that income insurance should have individualised entitlement, meaning a partner’s income would not affect the rate payable?</w:t>
            </w:r>
          </w:p>
        </w:tc>
      </w:tr>
      <w:tr w:rsidR="00BE2873" w14:paraId="46EC2D0A" w14:textId="77777777" w:rsidTr="00A1313B">
        <w:trPr>
          <w:trHeight w:val="1053"/>
        </w:trPr>
        <w:tc>
          <w:tcPr>
            <w:tcW w:w="523" w:type="dxa"/>
            <w:shd w:val="clear" w:color="auto" w:fill="006272"/>
            <w:vAlign w:val="center"/>
          </w:tcPr>
          <w:p w14:paraId="69B1A7A4" w14:textId="77777777" w:rsidR="00BE2873" w:rsidRDefault="00BE2873" w:rsidP="00526CCD">
            <w:pPr>
              <w:pStyle w:val="Questionnumber"/>
              <w:numPr>
                <w:ilvl w:val="0"/>
                <w:numId w:val="0"/>
              </w:numPr>
              <w:jc w:val="left"/>
            </w:pPr>
          </w:p>
        </w:tc>
        <w:tc>
          <w:tcPr>
            <w:tcW w:w="8975" w:type="dxa"/>
            <w:shd w:val="clear" w:color="auto" w:fill="auto"/>
            <w:vAlign w:val="center"/>
          </w:tcPr>
          <w:p w14:paraId="5F792E25" w14:textId="77777777" w:rsidR="00BE2873" w:rsidRPr="00BE2873" w:rsidRDefault="00BE2873" w:rsidP="00526CCD">
            <w:pPr>
              <w:pStyle w:val="BodyText"/>
            </w:pPr>
          </w:p>
        </w:tc>
      </w:tr>
      <w:tr w:rsidR="00BE2873" w14:paraId="5AC61318" w14:textId="77777777" w:rsidTr="00A1313B">
        <w:tc>
          <w:tcPr>
            <w:tcW w:w="9498" w:type="dxa"/>
            <w:gridSpan w:val="2"/>
            <w:shd w:val="clear" w:color="auto" w:fill="006272"/>
            <w:vAlign w:val="center"/>
          </w:tcPr>
          <w:p w14:paraId="79FC2FE3" w14:textId="6917A6ED" w:rsidR="00BE2873" w:rsidRPr="00F97F0A" w:rsidRDefault="00BE2873" w:rsidP="00104C2A">
            <w:pPr>
              <w:pStyle w:val="BodyText"/>
              <w:rPr>
                <w:b/>
                <w:bCs/>
                <w:color w:val="FFFFFF" w:themeColor="background1"/>
              </w:rPr>
            </w:pPr>
            <w:r w:rsidRPr="00F97F0A">
              <w:rPr>
                <w:b/>
                <w:bCs/>
                <w:color w:val="FFFFFF" w:themeColor="background1"/>
              </w:rPr>
              <w:t>Abatement rates would ensure a claimant is not financially better off as a result of their loss of work</w:t>
            </w:r>
          </w:p>
        </w:tc>
      </w:tr>
      <w:tr w:rsidR="00803558" w14:paraId="477A43E4" w14:textId="77777777" w:rsidTr="00A1313B">
        <w:tc>
          <w:tcPr>
            <w:tcW w:w="523" w:type="dxa"/>
            <w:shd w:val="clear" w:color="auto" w:fill="006272"/>
            <w:vAlign w:val="center"/>
          </w:tcPr>
          <w:p w14:paraId="616426E6" w14:textId="55702889" w:rsidR="00803558" w:rsidRPr="00435A21" w:rsidRDefault="0011127C" w:rsidP="00526CCD">
            <w:pPr>
              <w:pStyle w:val="Questionnumber"/>
              <w:numPr>
                <w:ilvl w:val="0"/>
                <w:numId w:val="0"/>
              </w:numPr>
              <w:jc w:val="left"/>
            </w:pPr>
            <w:r>
              <w:t>33</w:t>
            </w:r>
          </w:p>
        </w:tc>
        <w:tc>
          <w:tcPr>
            <w:tcW w:w="8975" w:type="dxa"/>
            <w:shd w:val="clear" w:color="auto" w:fill="auto"/>
            <w:vAlign w:val="center"/>
          </w:tcPr>
          <w:p w14:paraId="5A353D37" w14:textId="3CD2CAFA" w:rsidR="00803558" w:rsidRPr="00F97F0A" w:rsidRDefault="0011127C" w:rsidP="00526CCD">
            <w:pPr>
              <w:pStyle w:val="BodyText"/>
              <w:rPr>
                <w:i/>
                <w:iCs/>
              </w:rPr>
            </w:pPr>
            <w:r w:rsidRPr="00F97F0A">
              <w:rPr>
                <w:i/>
                <w:iCs/>
              </w:rPr>
              <w:t>Do you agree that someone should be able to earn some income from paid employment before it affects their entitlements to income insurance?</w:t>
            </w:r>
          </w:p>
        </w:tc>
      </w:tr>
      <w:tr w:rsidR="00BE2873" w14:paraId="2D891ECC" w14:textId="77777777" w:rsidTr="00A1313B">
        <w:trPr>
          <w:trHeight w:val="955"/>
        </w:trPr>
        <w:tc>
          <w:tcPr>
            <w:tcW w:w="523" w:type="dxa"/>
            <w:shd w:val="clear" w:color="auto" w:fill="006272"/>
            <w:vAlign w:val="center"/>
          </w:tcPr>
          <w:p w14:paraId="593AF0FE" w14:textId="77777777" w:rsidR="00BE2873" w:rsidRPr="00435A21" w:rsidRDefault="00BE2873" w:rsidP="00526CCD">
            <w:pPr>
              <w:pStyle w:val="Questionnumber"/>
              <w:numPr>
                <w:ilvl w:val="0"/>
                <w:numId w:val="0"/>
              </w:numPr>
              <w:jc w:val="left"/>
            </w:pPr>
          </w:p>
        </w:tc>
        <w:tc>
          <w:tcPr>
            <w:tcW w:w="8975" w:type="dxa"/>
            <w:shd w:val="clear" w:color="auto" w:fill="auto"/>
            <w:vAlign w:val="center"/>
          </w:tcPr>
          <w:p w14:paraId="453C189D" w14:textId="77777777" w:rsidR="00BE2873" w:rsidRDefault="00BE2873" w:rsidP="00526CCD">
            <w:pPr>
              <w:pStyle w:val="BodyText"/>
            </w:pPr>
          </w:p>
        </w:tc>
      </w:tr>
      <w:tr w:rsidR="00BE2873" w14:paraId="148D5537" w14:textId="77777777" w:rsidTr="00A1313B">
        <w:tc>
          <w:tcPr>
            <w:tcW w:w="523" w:type="dxa"/>
            <w:shd w:val="clear" w:color="auto" w:fill="006272"/>
            <w:vAlign w:val="center"/>
          </w:tcPr>
          <w:p w14:paraId="09B944B7" w14:textId="0854ED13" w:rsidR="00BE2873" w:rsidRPr="00435A21" w:rsidRDefault="0011127C" w:rsidP="00526CCD">
            <w:pPr>
              <w:pStyle w:val="Questionnumber"/>
              <w:numPr>
                <w:ilvl w:val="0"/>
                <w:numId w:val="0"/>
              </w:numPr>
              <w:jc w:val="left"/>
            </w:pPr>
            <w:r>
              <w:t>34</w:t>
            </w:r>
          </w:p>
        </w:tc>
        <w:tc>
          <w:tcPr>
            <w:tcW w:w="8975" w:type="dxa"/>
            <w:shd w:val="clear" w:color="auto" w:fill="auto"/>
            <w:vAlign w:val="center"/>
          </w:tcPr>
          <w:p w14:paraId="238DDE13" w14:textId="7B8C6FF6" w:rsidR="00BE2873" w:rsidRPr="00F97F0A" w:rsidRDefault="0011127C" w:rsidP="0011127C">
            <w:pPr>
              <w:spacing w:after="160" w:line="259" w:lineRule="auto"/>
              <w:rPr>
                <w:i/>
                <w:iCs/>
              </w:rPr>
            </w:pPr>
            <w:r w:rsidRPr="00F97F0A">
              <w:rPr>
                <w:i/>
                <w:iCs/>
              </w:rPr>
              <w:t xml:space="preserve">Do you agree that insurance should abate ‘dollar for dollar’ when earned income and insurance combined reach 100 percent of previous income?  </w:t>
            </w:r>
          </w:p>
        </w:tc>
      </w:tr>
      <w:tr w:rsidR="00BE2873" w14:paraId="0249944A" w14:textId="77777777" w:rsidTr="00A1313B">
        <w:trPr>
          <w:trHeight w:val="1136"/>
        </w:trPr>
        <w:tc>
          <w:tcPr>
            <w:tcW w:w="523" w:type="dxa"/>
            <w:shd w:val="clear" w:color="auto" w:fill="006272"/>
            <w:vAlign w:val="center"/>
          </w:tcPr>
          <w:p w14:paraId="776CAD5C" w14:textId="77777777" w:rsidR="00BE2873" w:rsidRPr="00435A21" w:rsidRDefault="00BE2873" w:rsidP="00526CCD">
            <w:pPr>
              <w:pStyle w:val="Questionnumber"/>
              <w:numPr>
                <w:ilvl w:val="0"/>
                <w:numId w:val="0"/>
              </w:numPr>
              <w:jc w:val="left"/>
            </w:pPr>
          </w:p>
        </w:tc>
        <w:tc>
          <w:tcPr>
            <w:tcW w:w="8975" w:type="dxa"/>
            <w:shd w:val="clear" w:color="auto" w:fill="auto"/>
            <w:vAlign w:val="center"/>
          </w:tcPr>
          <w:p w14:paraId="1F43ACD1" w14:textId="77777777" w:rsidR="00BE2873" w:rsidRDefault="00BE2873" w:rsidP="00526CCD">
            <w:pPr>
              <w:pStyle w:val="BodyText"/>
            </w:pPr>
          </w:p>
        </w:tc>
      </w:tr>
      <w:tr w:rsidR="00BE2873" w14:paraId="44B1221C" w14:textId="77777777" w:rsidTr="00A1313B">
        <w:tc>
          <w:tcPr>
            <w:tcW w:w="9498" w:type="dxa"/>
            <w:gridSpan w:val="2"/>
            <w:shd w:val="clear" w:color="auto" w:fill="006272"/>
            <w:vAlign w:val="center"/>
          </w:tcPr>
          <w:p w14:paraId="006F30D6" w14:textId="7857CF52" w:rsidR="00BE2873" w:rsidRPr="0011127C" w:rsidRDefault="0011127C" w:rsidP="00104C2A">
            <w:pPr>
              <w:pStyle w:val="BodyText"/>
              <w:rPr>
                <w:b/>
                <w:bCs/>
                <w:color w:val="FFFFFF" w:themeColor="background1"/>
              </w:rPr>
            </w:pPr>
            <w:r w:rsidRPr="0011127C">
              <w:rPr>
                <w:b/>
                <w:bCs/>
                <w:color w:val="FFFFFF" w:themeColor="background1"/>
              </w:rPr>
              <w:t>Insurance would generally be treated as income, to determine eligibility for welfare and student support</w:t>
            </w:r>
          </w:p>
        </w:tc>
      </w:tr>
      <w:tr w:rsidR="00BE2873" w14:paraId="0ACC03B1" w14:textId="77777777" w:rsidTr="00A1313B">
        <w:tc>
          <w:tcPr>
            <w:tcW w:w="523" w:type="dxa"/>
            <w:shd w:val="clear" w:color="auto" w:fill="006272"/>
            <w:vAlign w:val="center"/>
          </w:tcPr>
          <w:p w14:paraId="77D80180" w14:textId="7641EAEA" w:rsidR="00BE2873" w:rsidRPr="00435A21" w:rsidRDefault="0011127C" w:rsidP="00526CCD">
            <w:pPr>
              <w:pStyle w:val="Questionnumber"/>
              <w:numPr>
                <w:ilvl w:val="0"/>
                <w:numId w:val="0"/>
              </w:numPr>
              <w:jc w:val="left"/>
            </w:pPr>
            <w:r>
              <w:t>35</w:t>
            </w:r>
          </w:p>
        </w:tc>
        <w:tc>
          <w:tcPr>
            <w:tcW w:w="8975" w:type="dxa"/>
            <w:shd w:val="clear" w:color="auto" w:fill="auto"/>
            <w:vAlign w:val="center"/>
          </w:tcPr>
          <w:p w14:paraId="34BE7CF1" w14:textId="534BC3D8" w:rsidR="00BE2873" w:rsidRPr="00F97F0A" w:rsidRDefault="0011127C" w:rsidP="00526CCD">
            <w:pPr>
              <w:pStyle w:val="BodyText"/>
              <w:rPr>
                <w:i/>
                <w:iCs/>
              </w:rPr>
            </w:pPr>
            <w:r w:rsidRPr="00F97F0A">
              <w:rPr>
                <w:i/>
                <w:iCs/>
              </w:rPr>
              <w:t>Do you agree that insurance should be treated as income for assessing eligibility for income support such as main benefits and Working for Families tax credits and student support?</w:t>
            </w:r>
          </w:p>
        </w:tc>
      </w:tr>
      <w:tr w:rsidR="0011127C" w14:paraId="479B5D0E" w14:textId="77777777" w:rsidTr="00A1313B">
        <w:trPr>
          <w:trHeight w:val="961"/>
        </w:trPr>
        <w:tc>
          <w:tcPr>
            <w:tcW w:w="523" w:type="dxa"/>
            <w:shd w:val="clear" w:color="auto" w:fill="006272"/>
            <w:vAlign w:val="center"/>
          </w:tcPr>
          <w:p w14:paraId="459CB850" w14:textId="77777777" w:rsidR="0011127C" w:rsidRPr="00435A21" w:rsidRDefault="0011127C" w:rsidP="00526CCD">
            <w:pPr>
              <w:pStyle w:val="Questionnumber"/>
              <w:numPr>
                <w:ilvl w:val="0"/>
                <w:numId w:val="0"/>
              </w:numPr>
              <w:jc w:val="left"/>
            </w:pPr>
          </w:p>
        </w:tc>
        <w:tc>
          <w:tcPr>
            <w:tcW w:w="8975" w:type="dxa"/>
            <w:shd w:val="clear" w:color="auto" w:fill="auto"/>
            <w:vAlign w:val="center"/>
          </w:tcPr>
          <w:p w14:paraId="2857B3D9" w14:textId="77777777" w:rsidR="0011127C" w:rsidRDefault="0011127C" w:rsidP="00526CCD">
            <w:pPr>
              <w:pStyle w:val="BodyText"/>
            </w:pPr>
          </w:p>
        </w:tc>
      </w:tr>
      <w:tr w:rsidR="0011127C" w14:paraId="7912E570" w14:textId="77777777" w:rsidTr="00A1313B">
        <w:tc>
          <w:tcPr>
            <w:tcW w:w="523" w:type="dxa"/>
            <w:shd w:val="clear" w:color="auto" w:fill="006272"/>
            <w:vAlign w:val="center"/>
          </w:tcPr>
          <w:p w14:paraId="1A1EEEBD" w14:textId="0742AD98" w:rsidR="0011127C" w:rsidRPr="00435A21" w:rsidRDefault="0011127C" w:rsidP="00526CCD">
            <w:pPr>
              <w:pStyle w:val="Questionnumber"/>
              <w:numPr>
                <w:ilvl w:val="0"/>
                <w:numId w:val="0"/>
              </w:numPr>
              <w:jc w:val="left"/>
            </w:pPr>
            <w:r>
              <w:t>36</w:t>
            </w:r>
          </w:p>
        </w:tc>
        <w:tc>
          <w:tcPr>
            <w:tcW w:w="8975" w:type="dxa"/>
            <w:shd w:val="clear" w:color="auto" w:fill="auto"/>
            <w:vAlign w:val="center"/>
          </w:tcPr>
          <w:p w14:paraId="2FB976E4" w14:textId="4A5260D6" w:rsidR="0011127C" w:rsidRPr="00F97F0A" w:rsidRDefault="0011127C" w:rsidP="0011127C">
            <w:pPr>
              <w:spacing w:after="160" w:line="259" w:lineRule="auto"/>
              <w:rPr>
                <w:i/>
                <w:iCs/>
              </w:rPr>
            </w:pPr>
            <w:r w:rsidRPr="00F97F0A">
              <w:rPr>
                <w:i/>
                <w:iCs/>
              </w:rPr>
              <w:t xml:space="preserve">Given the purpose of the In-Work Tax Credit and Minimum Family Tax Credit in encouraging people into employment and helping with in-work costs, do you agree that income insurance claimants would not be eligible for these tax credits? </w:t>
            </w:r>
          </w:p>
        </w:tc>
      </w:tr>
      <w:tr w:rsidR="0011127C" w14:paraId="3517A295" w14:textId="77777777" w:rsidTr="00A1313B">
        <w:trPr>
          <w:trHeight w:val="1089"/>
        </w:trPr>
        <w:tc>
          <w:tcPr>
            <w:tcW w:w="523" w:type="dxa"/>
            <w:shd w:val="clear" w:color="auto" w:fill="006272"/>
            <w:vAlign w:val="center"/>
          </w:tcPr>
          <w:p w14:paraId="28FD29FE" w14:textId="77777777" w:rsidR="0011127C" w:rsidRPr="00435A21" w:rsidRDefault="0011127C" w:rsidP="00526CCD">
            <w:pPr>
              <w:pStyle w:val="Questionnumber"/>
              <w:numPr>
                <w:ilvl w:val="0"/>
                <w:numId w:val="0"/>
              </w:numPr>
              <w:jc w:val="left"/>
            </w:pPr>
          </w:p>
        </w:tc>
        <w:tc>
          <w:tcPr>
            <w:tcW w:w="8975" w:type="dxa"/>
            <w:shd w:val="clear" w:color="auto" w:fill="auto"/>
            <w:vAlign w:val="center"/>
          </w:tcPr>
          <w:p w14:paraId="1340B976" w14:textId="77777777" w:rsidR="0011127C" w:rsidRDefault="0011127C" w:rsidP="00526CCD">
            <w:pPr>
              <w:pStyle w:val="BodyText"/>
            </w:pPr>
          </w:p>
        </w:tc>
      </w:tr>
      <w:tr w:rsidR="0011127C" w14:paraId="7ED98F0D" w14:textId="77777777" w:rsidTr="00A1313B">
        <w:tc>
          <w:tcPr>
            <w:tcW w:w="9498" w:type="dxa"/>
            <w:gridSpan w:val="2"/>
            <w:shd w:val="clear" w:color="auto" w:fill="006272"/>
            <w:vAlign w:val="center"/>
          </w:tcPr>
          <w:p w14:paraId="4A92DA9D" w14:textId="2F7197DF" w:rsidR="0011127C" w:rsidRPr="00F97F0A" w:rsidRDefault="0011127C" w:rsidP="0011127C">
            <w:pPr>
              <w:pStyle w:val="BodyText"/>
              <w:rPr>
                <w:b/>
                <w:bCs/>
                <w:color w:val="FFFFFF" w:themeColor="background1"/>
              </w:rPr>
            </w:pPr>
            <w:r w:rsidRPr="00F97F0A">
              <w:rPr>
                <w:b/>
                <w:bCs/>
                <w:color w:val="FFFFFF" w:themeColor="background1"/>
              </w:rPr>
              <w:t>Insurance claimants could also receive New Zealand Superannuation or the Veteran’s Pension</w:t>
            </w:r>
          </w:p>
        </w:tc>
      </w:tr>
      <w:tr w:rsidR="0011127C" w14:paraId="4B777CC1" w14:textId="77777777" w:rsidTr="00A1313B">
        <w:tc>
          <w:tcPr>
            <w:tcW w:w="523" w:type="dxa"/>
            <w:shd w:val="clear" w:color="auto" w:fill="006272"/>
            <w:vAlign w:val="center"/>
          </w:tcPr>
          <w:p w14:paraId="4C7FD025" w14:textId="09841159" w:rsidR="0011127C" w:rsidRPr="00435A21" w:rsidRDefault="0011127C" w:rsidP="0011127C">
            <w:pPr>
              <w:pStyle w:val="Questionnumber"/>
              <w:numPr>
                <w:ilvl w:val="0"/>
                <w:numId w:val="0"/>
              </w:numPr>
              <w:jc w:val="left"/>
            </w:pPr>
            <w:r>
              <w:t>37</w:t>
            </w:r>
          </w:p>
        </w:tc>
        <w:tc>
          <w:tcPr>
            <w:tcW w:w="8975" w:type="dxa"/>
            <w:shd w:val="clear" w:color="auto" w:fill="auto"/>
            <w:vAlign w:val="center"/>
          </w:tcPr>
          <w:p w14:paraId="5E6107DC" w14:textId="39F1A5C5" w:rsidR="0011127C" w:rsidRPr="00F97F0A" w:rsidRDefault="0011127C" w:rsidP="0011127C">
            <w:pPr>
              <w:pStyle w:val="BodyText"/>
              <w:rPr>
                <w:i/>
                <w:iCs/>
              </w:rPr>
            </w:pPr>
            <w:r w:rsidRPr="00F97F0A">
              <w:rPr>
                <w:i/>
                <w:iCs/>
              </w:rPr>
              <w:t>Do you agree that income insurance claimants could also receive New Zealand Superannuation or the Veteran’s Pension?</w:t>
            </w:r>
          </w:p>
        </w:tc>
      </w:tr>
      <w:tr w:rsidR="0011127C" w14:paraId="4E48838E" w14:textId="77777777" w:rsidTr="00A1313B">
        <w:trPr>
          <w:trHeight w:val="953"/>
        </w:trPr>
        <w:tc>
          <w:tcPr>
            <w:tcW w:w="523" w:type="dxa"/>
            <w:shd w:val="clear" w:color="auto" w:fill="006272"/>
            <w:vAlign w:val="center"/>
          </w:tcPr>
          <w:p w14:paraId="1CC66772" w14:textId="77777777" w:rsidR="0011127C" w:rsidRPr="00435A21" w:rsidRDefault="0011127C" w:rsidP="0011127C">
            <w:pPr>
              <w:pStyle w:val="Questionnumber"/>
              <w:numPr>
                <w:ilvl w:val="0"/>
                <w:numId w:val="0"/>
              </w:numPr>
              <w:jc w:val="left"/>
            </w:pPr>
          </w:p>
        </w:tc>
        <w:tc>
          <w:tcPr>
            <w:tcW w:w="8975" w:type="dxa"/>
            <w:shd w:val="clear" w:color="auto" w:fill="auto"/>
            <w:vAlign w:val="center"/>
          </w:tcPr>
          <w:p w14:paraId="027B4667" w14:textId="77777777" w:rsidR="0011127C" w:rsidRDefault="0011127C" w:rsidP="0011127C">
            <w:pPr>
              <w:pStyle w:val="BodyText"/>
            </w:pPr>
          </w:p>
        </w:tc>
      </w:tr>
      <w:tr w:rsidR="0011127C" w14:paraId="5F01EDE9" w14:textId="77777777" w:rsidTr="00A1313B">
        <w:tc>
          <w:tcPr>
            <w:tcW w:w="523" w:type="dxa"/>
            <w:shd w:val="clear" w:color="auto" w:fill="006272"/>
            <w:vAlign w:val="center"/>
          </w:tcPr>
          <w:p w14:paraId="6FECAC46" w14:textId="454E8A22" w:rsidR="0011127C" w:rsidRPr="00435A21" w:rsidRDefault="0011127C" w:rsidP="0011127C">
            <w:pPr>
              <w:pStyle w:val="Questionnumber"/>
              <w:numPr>
                <w:ilvl w:val="0"/>
                <w:numId w:val="0"/>
              </w:numPr>
              <w:jc w:val="left"/>
            </w:pPr>
            <w:r>
              <w:t>38</w:t>
            </w:r>
          </w:p>
        </w:tc>
        <w:tc>
          <w:tcPr>
            <w:tcW w:w="8975" w:type="dxa"/>
            <w:shd w:val="clear" w:color="auto" w:fill="auto"/>
            <w:vAlign w:val="center"/>
          </w:tcPr>
          <w:p w14:paraId="6599F968" w14:textId="351A41CE" w:rsidR="0011127C" w:rsidRPr="00F97F0A" w:rsidRDefault="0011127C" w:rsidP="0011127C">
            <w:pPr>
              <w:pStyle w:val="BodyText"/>
              <w:rPr>
                <w:i/>
                <w:iCs/>
              </w:rPr>
            </w:pPr>
            <w:r w:rsidRPr="00F97F0A">
              <w:rPr>
                <w:i/>
                <w:iCs/>
              </w:rPr>
              <w:t>Do you think a limit should be placed on the amount of time someone can receive New Zealand Superannuation or the Veteran’s pension and</w:t>
            </w:r>
            <w:r w:rsidR="00425272">
              <w:rPr>
                <w:i/>
                <w:iCs/>
              </w:rPr>
              <w:t xml:space="preserve"> income</w:t>
            </w:r>
            <w:r w:rsidRPr="00F97F0A">
              <w:rPr>
                <w:i/>
                <w:iCs/>
              </w:rPr>
              <w:t xml:space="preserve"> insurance</w:t>
            </w:r>
            <w:r w:rsidR="00425272">
              <w:rPr>
                <w:i/>
                <w:iCs/>
              </w:rPr>
              <w:t>?</w:t>
            </w:r>
          </w:p>
        </w:tc>
      </w:tr>
      <w:tr w:rsidR="0011127C" w14:paraId="0A9BC89B" w14:textId="77777777" w:rsidTr="00A1313B">
        <w:trPr>
          <w:trHeight w:val="893"/>
        </w:trPr>
        <w:tc>
          <w:tcPr>
            <w:tcW w:w="523" w:type="dxa"/>
            <w:shd w:val="clear" w:color="auto" w:fill="006272"/>
            <w:vAlign w:val="center"/>
          </w:tcPr>
          <w:p w14:paraId="27D6C3DA" w14:textId="77777777" w:rsidR="0011127C" w:rsidRPr="00435A21" w:rsidRDefault="0011127C" w:rsidP="0011127C">
            <w:pPr>
              <w:pStyle w:val="Questionnumber"/>
              <w:numPr>
                <w:ilvl w:val="0"/>
                <w:numId w:val="0"/>
              </w:numPr>
              <w:jc w:val="left"/>
            </w:pPr>
          </w:p>
        </w:tc>
        <w:tc>
          <w:tcPr>
            <w:tcW w:w="8975" w:type="dxa"/>
            <w:shd w:val="clear" w:color="auto" w:fill="auto"/>
            <w:vAlign w:val="center"/>
          </w:tcPr>
          <w:p w14:paraId="75243F42" w14:textId="77777777" w:rsidR="0011127C" w:rsidRDefault="0011127C" w:rsidP="0011127C">
            <w:pPr>
              <w:pStyle w:val="BodyText"/>
            </w:pPr>
          </w:p>
        </w:tc>
      </w:tr>
      <w:tr w:rsidR="0011127C" w14:paraId="5AFA03BD" w14:textId="77777777" w:rsidTr="00A1313B">
        <w:tc>
          <w:tcPr>
            <w:tcW w:w="9498" w:type="dxa"/>
            <w:gridSpan w:val="2"/>
            <w:shd w:val="clear" w:color="auto" w:fill="006272"/>
            <w:vAlign w:val="center"/>
          </w:tcPr>
          <w:p w14:paraId="12301DF5" w14:textId="14FC26D6" w:rsidR="0011127C" w:rsidRPr="00F97F0A" w:rsidRDefault="0011127C" w:rsidP="00104C2A">
            <w:pPr>
              <w:pStyle w:val="BodyText"/>
              <w:rPr>
                <w:b/>
                <w:bCs/>
                <w:i/>
                <w:iCs/>
                <w:color w:val="FFFFFF" w:themeColor="background1"/>
              </w:rPr>
            </w:pPr>
            <w:r w:rsidRPr="00F97F0A">
              <w:rPr>
                <w:b/>
                <w:bCs/>
                <w:i/>
                <w:iCs/>
                <w:color w:val="FFFFFF" w:themeColor="background1"/>
              </w:rPr>
              <w:t>Where eligible, insurance claimants could choose whether to access Paid Parental Leave or income insurance and may receive both sequentially</w:t>
            </w:r>
          </w:p>
        </w:tc>
      </w:tr>
      <w:tr w:rsidR="0011127C" w14:paraId="6A6FDAC5" w14:textId="77777777" w:rsidTr="00A1313B">
        <w:tc>
          <w:tcPr>
            <w:tcW w:w="523" w:type="dxa"/>
            <w:shd w:val="clear" w:color="auto" w:fill="006272"/>
            <w:vAlign w:val="center"/>
          </w:tcPr>
          <w:p w14:paraId="4014405C" w14:textId="48814577" w:rsidR="0011127C" w:rsidRPr="00435A21" w:rsidRDefault="0011127C" w:rsidP="0011127C">
            <w:pPr>
              <w:pStyle w:val="Questionnumber"/>
              <w:numPr>
                <w:ilvl w:val="0"/>
                <w:numId w:val="0"/>
              </w:numPr>
              <w:jc w:val="left"/>
            </w:pPr>
            <w:r>
              <w:t>39</w:t>
            </w:r>
          </w:p>
        </w:tc>
        <w:tc>
          <w:tcPr>
            <w:tcW w:w="8975" w:type="dxa"/>
            <w:shd w:val="clear" w:color="auto" w:fill="auto"/>
            <w:vAlign w:val="center"/>
          </w:tcPr>
          <w:p w14:paraId="63F5DEC3" w14:textId="40A156E4" w:rsidR="0011127C" w:rsidRPr="00F97F0A" w:rsidRDefault="0011127C" w:rsidP="0011127C">
            <w:pPr>
              <w:pStyle w:val="BodyText"/>
            </w:pPr>
            <w:r w:rsidRPr="00F97F0A">
              <w:t>Do you agree that income insurance and Paid Parental Leave could be accessed sequentially but not at the same time?</w:t>
            </w:r>
          </w:p>
        </w:tc>
      </w:tr>
      <w:tr w:rsidR="0011127C" w14:paraId="546EA0AC" w14:textId="77777777" w:rsidTr="00A1313B">
        <w:trPr>
          <w:trHeight w:val="1113"/>
        </w:trPr>
        <w:tc>
          <w:tcPr>
            <w:tcW w:w="523" w:type="dxa"/>
            <w:shd w:val="clear" w:color="auto" w:fill="006272"/>
            <w:vAlign w:val="center"/>
          </w:tcPr>
          <w:p w14:paraId="6EB05341" w14:textId="77777777" w:rsidR="0011127C" w:rsidRPr="00435A21" w:rsidRDefault="0011127C" w:rsidP="0011127C">
            <w:pPr>
              <w:pStyle w:val="Questionnumber"/>
              <w:numPr>
                <w:ilvl w:val="0"/>
                <w:numId w:val="0"/>
              </w:numPr>
              <w:jc w:val="left"/>
            </w:pPr>
          </w:p>
        </w:tc>
        <w:tc>
          <w:tcPr>
            <w:tcW w:w="8975" w:type="dxa"/>
            <w:shd w:val="clear" w:color="auto" w:fill="auto"/>
            <w:vAlign w:val="center"/>
          </w:tcPr>
          <w:p w14:paraId="40673680" w14:textId="77777777" w:rsidR="0011127C" w:rsidRDefault="0011127C" w:rsidP="0011127C">
            <w:pPr>
              <w:pStyle w:val="BodyText"/>
            </w:pPr>
          </w:p>
          <w:p w14:paraId="7D76DFA4" w14:textId="225866DE" w:rsidR="00E5281C" w:rsidRDefault="00E5281C" w:rsidP="0011127C">
            <w:pPr>
              <w:pStyle w:val="BodyText"/>
            </w:pPr>
          </w:p>
        </w:tc>
      </w:tr>
      <w:tr w:rsidR="0011127C" w14:paraId="5E3B4028" w14:textId="77777777" w:rsidTr="00A1313B">
        <w:tc>
          <w:tcPr>
            <w:tcW w:w="9498" w:type="dxa"/>
            <w:gridSpan w:val="2"/>
            <w:shd w:val="clear" w:color="auto" w:fill="006272"/>
            <w:vAlign w:val="center"/>
          </w:tcPr>
          <w:p w14:paraId="05385C58" w14:textId="635FE17C" w:rsidR="0011127C" w:rsidRPr="00F97F0A" w:rsidRDefault="00464077" w:rsidP="00104C2A">
            <w:pPr>
              <w:pStyle w:val="BodyText"/>
              <w:rPr>
                <w:b/>
                <w:bCs/>
                <w:color w:val="FFFFFF" w:themeColor="background1"/>
              </w:rPr>
            </w:pPr>
            <w:r w:rsidRPr="00F97F0A">
              <w:rPr>
                <w:b/>
                <w:bCs/>
                <w:color w:val="FFFFFF" w:themeColor="background1"/>
              </w:rPr>
              <w:lastRenderedPageBreak/>
              <w:t>Insurance claimants could also receive ACC weekly compensation where it covers a different income loss</w:t>
            </w:r>
          </w:p>
        </w:tc>
      </w:tr>
      <w:tr w:rsidR="0011127C" w14:paraId="31BF854D" w14:textId="77777777" w:rsidTr="00A1313B">
        <w:tc>
          <w:tcPr>
            <w:tcW w:w="523" w:type="dxa"/>
            <w:shd w:val="clear" w:color="auto" w:fill="006272"/>
            <w:vAlign w:val="center"/>
          </w:tcPr>
          <w:p w14:paraId="34ED6240" w14:textId="53AAB794" w:rsidR="0011127C" w:rsidRPr="00435A21" w:rsidRDefault="00464077" w:rsidP="0011127C">
            <w:pPr>
              <w:pStyle w:val="Questionnumber"/>
              <w:numPr>
                <w:ilvl w:val="0"/>
                <w:numId w:val="0"/>
              </w:numPr>
              <w:jc w:val="left"/>
            </w:pPr>
            <w:r>
              <w:t>40</w:t>
            </w:r>
          </w:p>
        </w:tc>
        <w:tc>
          <w:tcPr>
            <w:tcW w:w="8975" w:type="dxa"/>
            <w:shd w:val="clear" w:color="auto" w:fill="auto"/>
            <w:vAlign w:val="center"/>
          </w:tcPr>
          <w:p w14:paraId="11DEF73C" w14:textId="3BC67A26" w:rsidR="0011127C" w:rsidRPr="00F97F0A" w:rsidRDefault="00464077" w:rsidP="0011127C">
            <w:pPr>
              <w:pStyle w:val="BodyText"/>
              <w:rPr>
                <w:i/>
                <w:iCs/>
              </w:rPr>
            </w:pPr>
            <w:r w:rsidRPr="00F97F0A">
              <w:rPr>
                <w:i/>
                <w:iCs/>
              </w:rPr>
              <w:t>Do you agree that claimants should be able receive both ACC weekly compensation and income insurance at the same time for differing income loss subject to independently meeting the eligibility criteria for both?</w:t>
            </w:r>
          </w:p>
        </w:tc>
      </w:tr>
      <w:tr w:rsidR="0011127C" w14:paraId="5215E48F" w14:textId="77777777" w:rsidTr="00A1313B">
        <w:trPr>
          <w:trHeight w:val="852"/>
        </w:trPr>
        <w:tc>
          <w:tcPr>
            <w:tcW w:w="523" w:type="dxa"/>
            <w:shd w:val="clear" w:color="auto" w:fill="006272"/>
            <w:vAlign w:val="center"/>
          </w:tcPr>
          <w:p w14:paraId="2EC3ACB1" w14:textId="77777777" w:rsidR="0011127C" w:rsidRPr="00435A21" w:rsidRDefault="0011127C" w:rsidP="0011127C">
            <w:pPr>
              <w:pStyle w:val="Questionnumber"/>
              <w:numPr>
                <w:ilvl w:val="0"/>
                <w:numId w:val="0"/>
              </w:numPr>
              <w:jc w:val="left"/>
            </w:pPr>
          </w:p>
        </w:tc>
        <w:tc>
          <w:tcPr>
            <w:tcW w:w="8975" w:type="dxa"/>
            <w:shd w:val="clear" w:color="auto" w:fill="auto"/>
            <w:vAlign w:val="center"/>
          </w:tcPr>
          <w:p w14:paraId="23C4DB18" w14:textId="77777777" w:rsidR="0011127C" w:rsidRDefault="0011127C" w:rsidP="0011127C">
            <w:pPr>
              <w:pStyle w:val="BodyText"/>
            </w:pPr>
          </w:p>
        </w:tc>
      </w:tr>
      <w:tr w:rsidR="00464077" w14:paraId="36BB345D" w14:textId="77777777" w:rsidTr="00A1313B">
        <w:tc>
          <w:tcPr>
            <w:tcW w:w="9498" w:type="dxa"/>
            <w:gridSpan w:val="2"/>
            <w:shd w:val="clear" w:color="auto" w:fill="006272"/>
            <w:vAlign w:val="center"/>
          </w:tcPr>
          <w:p w14:paraId="528440EA" w14:textId="48F8F648" w:rsidR="00464077" w:rsidRPr="00F97F0A" w:rsidRDefault="00464077" w:rsidP="00104C2A">
            <w:pPr>
              <w:pStyle w:val="BodyText"/>
              <w:rPr>
                <w:b/>
                <w:bCs/>
                <w:color w:val="FFFFFF" w:themeColor="background1"/>
              </w:rPr>
            </w:pPr>
            <w:r w:rsidRPr="00F97F0A">
              <w:rPr>
                <w:b/>
                <w:bCs/>
                <w:color w:val="FFFFFF" w:themeColor="background1"/>
              </w:rPr>
              <w:t>A sufficient base entitlement period</w:t>
            </w:r>
          </w:p>
        </w:tc>
      </w:tr>
      <w:tr w:rsidR="00464077" w14:paraId="3F12F7A4" w14:textId="77777777" w:rsidTr="00A1313B">
        <w:tc>
          <w:tcPr>
            <w:tcW w:w="523" w:type="dxa"/>
            <w:shd w:val="clear" w:color="auto" w:fill="006272"/>
            <w:vAlign w:val="center"/>
          </w:tcPr>
          <w:p w14:paraId="5B276327" w14:textId="1AC16667" w:rsidR="00464077" w:rsidRPr="00435A21" w:rsidRDefault="00464077" w:rsidP="0011127C">
            <w:pPr>
              <w:pStyle w:val="Questionnumber"/>
              <w:numPr>
                <w:ilvl w:val="0"/>
                <w:numId w:val="0"/>
              </w:numPr>
              <w:jc w:val="left"/>
            </w:pPr>
            <w:r>
              <w:t>41</w:t>
            </w:r>
          </w:p>
        </w:tc>
        <w:tc>
          <w:tcPr>
            <w:tcW w:w="8975" w:type="dxa"/>
            <w:shd w:val="clear" w:color="auto" w:fill="auto"/>
            <w:vAlign w:val="center"/>
          </w:tcPr>
          <w:p w14:paraId="1113C901" w14:textId="1DC481CD" w:rsidR="00464077" w:rsidRPr="00F97F0A" w:rsidRDefault="00464077" w:rsidP="00464077">
            <w:pPr>
              <w:spacing w:after="160" w:line="259" w:lineRule="auto"/>
              <w:rPr>
                <w:i/>
                <w:iCs/>
              </w:rPr>
            </w:pPr>
            <w:r w:rsidRPr="00F97F0A">
              <w:rPr>
                <w:i/>
                <w:iCs/>
              </w:rPr>
              <w:t xml:space="preserve">Do you agree with a base insurance entitlement length of six months, plus a four-week bridging payment paid by the employer? </w:t>
            </w:r>
          </w:p>
        </w:tc>
      </w:tr>
      <w:tr w:rsidR="00464077" w14:paraId="1F532D05" w14:textId="77777777" w:rsidTr="00A1313B">
        <w:trPr>
          <w:trHeight w:val="995"/>
        </w:trPr>
        <w:tc>
          <w:tcPr>
            <w:tcW w:w="523" w:type="dxa"/>
            <w:shd w:val="clear" w:color="auto" w:fill="006272"/>
            <w:vAlign w:val="center"/>
          </w:tcPr>
          <w:p w14:paraId="41056397"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06CA70B9" w14:textId="77777777" w:rsidR="00464077" w:rsidRDefault="00464077" w:rsidP="0011127C">
            <w:pPr>
              <w:pStyle w:val="BodyText"/>
            </w:pPr>
          </w:p>
        </w:tc>
      </w:tr>
      <w:tr w:rsidR="00464077" w14:paraId="7B65009E" w14:textId="77777777" w:rsidTr="00A1313B">
        <w:tc>
          <w:tcPr>
            <w:tcW w:w="523" w:type="dxa"/>
            <w:shd w:val="clear" w:color="auto" w:fill="006272"/>
            <w:vAlign w:val="center"/>
          </w:tcPr>
          <w:p w14:paraId="086ECF3A" w14:textId="1CE98941" w:rsidR="00464077" w:rsidRPr="00435A21" w:rsidRDefault="00464077" w:rsidP="0011127C">
            <w:pPr>
              <w:pStyle w:val="Questionnumber"/>
              <w:numPr>
                <w:ilvl w:val="0"/>
                <w:numId w:val="0"/>
              </w:numPr>
              <w:jc w:val="left"/>
            </w:pPr>
            <w:r>
              <w:t>42</w:t>
            </w:r>
          </w:p>
        </w:tc>
        <w:tc>
          <w:tcPr>
            <w:tcW w:w="8975" w:type="dxa"/>
            <w:shd w:val="clear" w:color="auto" w:fill="auto"/>
            <w:vAlign w:val="center"/>
          </w:tcPr>
          <w:p w14:paraId="1E108903" w14:textId="09610F1E" w:rsidR="00464077" w:rsidRPr="00F97F0A" w:rsidRDefault="00464077" w:rsidP="0011127C">
            <w:pPr>
              <w:pStyle w:val="BodyText"/>
              <w:rPr>
                <w:i/>
                <w:iCs/>
              </w:rPr>
            </w:pPr>
            <w:r w:rsidRPr="00F97F0A">
              <w:rPr>
                <w:i/>
                <w:iCs/>
              </w:rPr>
              <w:t>Would you support a longer or shorter length of base insurance entitlement?</w:t>
            </w:r>
          </w:p>
        </w:tc>
      </w:tr>
      <w:tr w:rsidR="00464077" w14:paraId="0E28B10D" w14:textId="77777777" w:rsidTr="00A1313B">
        <w:trPr>
          <w:trHeight w:val="1031"/>
        </w:trPr>
        <w:tc>
          <w:tcPr>
            <w:tcW w:w="523" w:type="dxa"/>
            <w:shd w:val="clear" w:color="auto" w:fill="006272"/>
            <w:vAlign w:val="center"/>
          </w:tcPr>
          <w:p w14:paraId="2A79065B"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7FF5A786" w14:textId="77777777" w:rsidR="00464077" w:rsidRDefault="00464077" w:rsidP="0011127C">
            <w:pPr>
              <w:pStyle w:val="BodyText"/>
            </w:pPr>
          </w:p>
        </w:tc>
      </w:tr>
      <w:tr w:rsidR="00464077" w14:paraId="0E49CD20" w14:textId="77777777" w:rsidTr="00A1313B">
        <w:tc>
          <w:tcPr>
            <w:tcW w:w="9498" w:type="dxa"/>
            <w:gridSpan w:val="2"/>
            <w:shd w:val="clear" w:color="auto" w:fill="006272"/>
            <w:vAlign w:val="center"/>
          </w:tcPr>
          <w:p w14:paraId="29391791" w14:textId="0AF4DE21" w:rsidR="00464077" w:rsidRPr="00F97F0A" w:rsidRDefault="00A073DF" w:rsidP="00104C2A">
            <w:pPr>
              <w:pStyle w:val="BodyText"/>
              <w:rPr>
                <w:b/>
                <w:bCs/>
                <w:color w:val="FFFFFF" w:themeColor="background1"/>
              </w:rPr>
            </w:pPr>
            <w:r w:rsidRPr="00F97F0A">
              <w:rPr>
                <w:b/>
                <w:bCs/>
                <w:color w:val="FFFFFF" w:themeColor="background1"/>
              </w:rPr>
              <w:t>Extending the maximum period in specified circumstances</w:t>
            </w:r>
          </w:p>
        </w:tc>
      </w:tr>
      <w:tr w:rsidR="00464077" w14:paraId="1FA764AF" w14:textId="77777777" w:rsidTr="00A1313B">
        <w:tc>
          <w:tcPr>
            <w:tcW w:w="523" w:type="dxa"/>
            <w:shd w:val="clear" w:color="auto" w:fill="006272"/>
            <w:vAlign w:val="center"/>
          </w:tcPr>
          <w:p w14:paraId="294BBAD1" w14:textId="4C6258D7" w:rsidR="00464077" w:rsidRPr="00435A21" w:rsidRDefault="00A073DF" w:rsidP="0011127C">
            <w:pPr>
              <w:pStyle w:val="Questionnumber"/>
              <w:numPr>
                <w:ilvl w:val="0"/>
                <w:numId w:val="0"/>
              </w:numPr>
              <w:jc w:val="left"/>
            </w:pPr>
            <w:r>
              <w:t>43</w:t>
            </w:r>
          </w:p>
        </w:tc>
        <w:tc>
          <w:tcPr>
            <w:tcW w:w="8975" w:type="dxa"/>
            <w:shd w:val="clear" w:color="auto" w:fill="auto"/>
            <w:vAlign w:val="center"/>
          </w:tcPr>
          <w:p w14:paraId="594AA4F6" w14:textId="7614FFF4" w:rsidR="00464077" w:rsidRPr="00F97F0A" w:rsidRDefault="00A073DF" w:rsidP="0011127C">
            <w:pPr>
              <w:pStyle w:val="BodyText"/>
              <w:rPr>
                <w:i/>
                <w:iCs/>
              </w:rPr>
            </w:pPr>
            <w:r w:rsidRPr="00F97F0A">
              <w:rPr>
                <w:i/>
                <w:iCs/>
              </w:rPr>
              <w:t>Do you think the scheme should allow extensions to the base period of income insurance entitlements for training or vocational rehabilitation?</w:t>
            </w:r>
          </w:p>
        </w:tc>
      </w:tr>
      <w:tr w:rsidR="00464077" w14:paraId="6411AC26" w14:textId="77777777" w:rsidTr="00A1313B">
        <w:trPr>
          <w:trHeight w:val="1093"/>
        </w:trPr>
        <w:tc>
          <w:tcPr>
            <w:tcW w:w="523" w:type="dxa"/>
            <w:shd w:val="clear" w:color="auto" w:fill="006272"/>
            <w:vAlign w:val="center"/>
          </w:tcPr>
          <w:p w14:paraId="10B63C1D"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3A2CCF18" w14:textId="77777777" w:rsidR="00464077" w:rsidRDefault="00464077" w:rsidP="0011127C">
            <w:pPr>
              <w:pStyle w:val="BodyText"/>
            </w:pPr>
          </w:p>
        </w:tc>
      </w:tr>
      <w:tr w:rsidR="00464077" w14:paraId="0C77370F" w14:textId="77777777" w:rsidTr="00A1313B">
        <w:tc>
          <w:tcPr>
            <w:tcW w:w="9498" w:type="dxa"/>
            <w:gridSpan w:val="2"/>
            <w:shd w:val="clear" w:color="auto" w:fill="006272"/>
            <w:vAlign w:val="center"/>
          </w:tcPr>
          <w:p w14:paraId="6E109028" w14:textId="6584BD76" w:rsidR="00464077" w:rsidRPr="00F97F0A" w:rsidRDefault="00A073DF" w:rsidP="00104C2A">
            <w:pPr>
              <w:pStyle w:val="BodyText"/>
              <w:rPr>
                <w:b/>
                <w:bCs/>
                <w:color w:val="FFFFFF" w:themeColor="background1"/>
              </w:rPr>
            </w:pPr>
            <w:r w:rsidRPr="00F97F0A">
              <w:rPr>
                <w:b/>
                <w:bCs/>
                <w:color w:val="FFFFFF" w:themeColor="background1"/>
              </w:rPr>
              <w:t>Enhancing the income insurance scheme with notice periods</w:t>
            </w:r>
          </w:p>
        </w:tc>
      </w:tr>
      <w:tr w:rsidR="00464077" w14:paraId="279867E7" w14:textId="77777777" w:rsidTr="00A1313B">
        <w:tc>
          <w:tcPr>
            <w:tcW w:w="523" w:type="dxa"/>
            <w:shd w:val="clear" w:color="auto" w:fill="006272"/>
            <w:vAlign w:val="center"/>
          </w:tcPr>
          <w:p w14:paraId="007A8992" w14:textId="38AEB635" w:rsidR="00464077" w:rsidRPr="00435A21" w:rsidRDefault="00A073DF" w:rsidP="0011127C">
            <w:pPr>
              <w:pStyle w:val="Questionnumber"/>
              <w:numPr>
                <w:ilvl w:val="0"/>
                <w:numId w:val="0"/>
              </w:numPr>
              <w:jc w:val="left"/>
            </w:pPr>
            <w:r>
              <w:t>44</w:t>
            </w:r>
          </w:p>
        </w:tc>
        <w:tc>
          <w:tcPr>
            <w:tcW w:w="8975" w:type="dxa"/>
            <w:shd w:val="clear" w:color="auto" w:fill="auto"/>
            <w:vAlign w:val="center"/>
          </w:tcPr>
          <w:p w14:paraId="77FC5D68" w14:textId="051AFAE4" w:rsidR="00464077" w:rsidRPr="00F97F0A" w:rsidRDefault="00A073DF" w:rsidP="0011127C">
            <w:pPr>
              <w:pStyle w:val="BodyText"/>
              <w:rPr>
                <w:i/>
                <w:iCs/>
              </w:rPr>
            </w:pPr>
            <w:r w:rsidRPr="00F97F0A">
              <w:rPr>
                <w:i/>
                <w:iCs/>
              </w:rPr>
              <w:t>Do you agree that employers should give at least four weeks’ notice to employees, and the insurer, before redundancy takes effect?</w:t>
            </w:r>
          </w:p>
        </w:tc>
      </w:tr>
      <w:tr w:rsidR="00464077" w14:paraId="1AC27CDE" w14:textId="77777777" w:rsidTr="00A1313B">
        <w:trPr>
          <w:trHeight w:val="957"/>
        </w:trPr>
        <w:tc>
          <w:tcPr>
            <w:tcW w:w="523" w:type="dxa"/>
            <w:shd w:val="clear" w:color="auto" w:fill="006272"/>
            <w:vAlign w:val="center"/>
          </w:tcPr>
          <w:p w14:paraId="1EE4F1D1"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304787D4" w14:textId="77777777" w:rsidR="00464077" w:rsidRDefault="00464077" w:rsidP="0011127C">
            <w:pPr>
              <w:pStyle w:val="BodyText"/>
            </w:pPr>
          </w:p>
          <w:p w14:paraId="08ED50C5" w14:textId="77777777" w:rsidR="00DC0863" w:rsidRDefault="00DC0863" w:rsidP="0011127C">
            <w:pPr>
              <w:pStyle w:val="BodyText"/>
            </w:pPr>
          </w:p>
          <w:p w14:paraId="501D9AA5" w14:textId="4332A4E9" w:rsidR="00DC0863" w:rsidRDefault="00DC0863" w:rsidP="0011127C">
            <w:pPr>
              <w:pStyle w:val="BodyText"/>
            </w:pPr>
          </w:p>
        </w:tc>
      </w:tr>
    </w:tbl>
    <w:p w14:paraId="63A1AEAC"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464077" w14:paraId="34345DF0" w14:textId="77777777" w:rsidTr="00A1313B">
        <w:tc>
          <w:tcPr>
            <w:tcW w:w="9498" w:type="dxa"/>
            <w:gridSpan w:val="2"/>
            <w:shd w:val="clear" w:color="auto" w:fill="006272"/>
            <w:vAlign w:val="center"/>
          </w:tcPr>
          <w:p w14:paraId="1BCA1FD8" w14:textId="20D556B5" w:rsidR="00DC0863" w:rsidRPr="00F97F0A" w:rsidRDefault="00A073DF" w:rsidP="00104C2A">
            <w:pPr>
              <w:pStyle w:val="BodyText"/>
              <w:rPr>
                <w:b/>
                <w:bCs/>
                <w:color w:val="FFFFFF" w:themeColor="background1"/>
              </w:rPr>
            </w:pPr>
            <w:r w:rsidRPr="00F97F0A">
              <w:rPr>
                <w:b/>
                <w:bCs/>
                <w:color w:val="FFFFFF" w:themeColor="background1"/>
              </w:rPr>
              <w:lastRenderedPageBreak/>
              <w:t>Avoiding unnecessary redundancies</w:t>
            </w:r>
          </w:p>
        </w:tc>
      </w:tr>
      <w:tr w:rsidR="00464077" w14:paraId="0C1A753E" w14:textId="77777777" w:rsidTr="00A1313B">
        <w:tc>
          <w:tcPr>
            <w:tcW w:w="523" w:type="dxa"/>
            <w:shd w:val="clear" w:color="auto" w:fill="006272"/>
            <w:vAlign w:val="center"/>
          </w:tcPr>
          <w:p w14:paraId="6FDCD060" w14:textId="6F946EF5" w:rsidR="00464077" w:rsidRPr="00435A21" w:rsidRDefault="00A073DF" w:rsidP="0011127C">
            <w:pPr>
              <w:pStyle w:val="Questionnumber"/>
              <w:numPr>
                <w:ilvl w:val="0"/>
                <w:numId w:val="0"/>
              </w:numPr>
              <w:jc w:val="left"/>
            </w:pPr>
            <w:r>
              <w:t>45</w:t>
            </w:r>
          </w:p>
        </w:tc>
        <w:tc>
          <w:tcPr>
            <w:tcW w:w="8975" w:type="dxa"/>
            <w:shd w:val="clear" w:color="auto" w:fill="auto"/>
            <w:vAlign w:val="center"/>
          </w:tcPr>
          <w:p w14:paraId="0532E226" w14:textId="12E83646" w:rsidR="00464077" w:rsidRPr="00F97F0A" w:rsidRDefault="00A073DF" w:rsidP="0011127C">
            <w:pPr>
              <w:pStyle w:val="BodyText"/>
              <w:rPr>
                <w:i/>
                <w:iCs/>
              </w:rPr>
            </w:pPr>
            <w:r w:rsidRPr="00F97F0A">
              <w:rPr>
                <w:i/>
                <w:iCs/>
              </w:rPr>
              <w:t>Do you agree that employers should pay former workers for the initial period of unemployment for four weeks?</w:t>
            </w:r>
          </w:p>
        </w:tc>
      </w:tr>
      <w:tr w:rsidR="00464077" w14:paraId="6DD309DA" w14:textId="77777777" w:rsidTr="00A1313B">
        <w:trPr>
          <w:trHeight w:val="961"/>
        </w:trPr>
        <w:tc>
          <w:tcPr>
            <w:tcW w:w="523" w:type="dxa"/>
            <w:shd w:val="clear" w:color="auto" w:fill="006272"/>
            <w:vAlign w:val="center"/>
          </w:tcPr>
          <w:p w14:paraId="5B0C0F16"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3EC0A5B0" w14:textId="77777777" w:rsidR="00464077" w:rsidRDefault="00464077" w:rsidP="0011127C">
            <w:pPr>
              <w:pStyle w:val="BodyText"/>
            </w:pPr>
          </w:p>
          <w:p w14:paraId="6315BB6E" w14:textId="77777777" w:rsidR="00DC0863" w:rsidRDefault="00DC0863" w:rsidP="0011127C">
            <w:pPr>
              <w:pStyle w:val="BodyText"/>
            </w:pPr>
          </w:p>
          <w:p w14:paraId="78ABB1DB" w14:textId="7FA11E56" w:rsidR="00DC0863" w:rsidRDefault="00DC0863" w:rsidP="0011127C">
            <w:pPr>
              <w:pStyle w:val="BodyText"/>
            </w:pPr>
          </w:p>
        </w:tc>
      </w:tr>
      <w:tr w:rsidR="00464077" w14:paraId="3E9BADD1" w14:textId="77777777" w:rsidTr="00A1313B">
        <w:tc>
          <w:tcPr>
            <w:tcW w:w="523" w:type="dxa"/>
            <w:shd w:val="clear" w:color="auto" w:fill="006272"/>
            <w:vAlign w:val="center"/>
          </w:tcPr>
          <w:p w14:paraId="24CB8CA9" w14:textId="79C93F76" w:rsidR="00464077" w:rsidRPr="00435A21" w:rsidRDefault="00A073DF" w:rsidP="0011127C">
            <w:pPr>
              <w:pStyle w:val="Questionnumber"/>
              <w:numPr>
                <w:ilvl w:val="0"/>
                <w:numId w:val="0"/>
              </w:numPr>
              <w:jc w:val="left"/>
            </w:pPr>
            <w:r>
              <w:t>46</w:t>
            </w:r>
          </w:p>
        </w:tc>
        <w:tc>
          <w:tcPr>
            <w:tcW w:w="8975" w:type="dxa"/>
            <w:shd w:val="clear" w:color="auto" w:fill="auto"/>
            <w:vAlign w:val="center"/>
          </w:tcPr>
          <w:p w14:paraId="2FDFFA8D" w14:textId="413336C5" w:rsidR="00464077" w:rsidRPr="00F97F0A" w:rsidRDefault="00A073DF" w:rsidP="0011127C">
            <w:pPr>
              <w:pStyle w:val="BodyText"/>
              <w:rPr>
                <w:i/>
                <w:iCs/>
              </w:rPr>
            </w:pPr>
            <w:r w:rsidRPr="00F97F0A">
              <w:rPr>
                <w:i/>
                <w:iCs/>
              </w:rPr>
              <w:t>Should bridging payments be applied to all workers, including those not eligible for income insurance?</w:t>
            </w:r>
          </w:p>
        </w:tc>
      </w:tr>
      <w:tr w:rsidR="00464077" w14:paraId="407D90D5" w14:textId="77777777" w:rsidTr="00F97F0A">
        <w:trPr>
          <w:trHeight w:val="1171"/>
        </w:trPr>
        <w:tc>
          <w:tcPr>
            <w:tcW w:w="523" w:type="dxa"/>
            <w:shd w:val="clear" w:color="auto" w:fill="006272"/>
            <w:vAlign w:val="center"/>
          </w:tcPr>
          <w:p w14:paraId="2C4E185C" w14:textId="77777777" w:rsidR="00464077" w:rsidRPr="00435A21" w:rsidRDefault="00464077" w:rsidP="0011127C">
            <w:pPr>
              <w:pStyle w:val="Questionnumber"/>
              <w:numPr>
                <w:ilvl w:val="0"/>
                <w:numId w:val="0"/>
              </w:numPr>
              <w:jc w:val="left"/>
            </w:pPr>
          </w:p>
        </w:tc>
        <w:tc>
          <w:tcPr>
            <w:tcW w:w="8975" w:type="dxa"/>
            <w:tcBorders>
              <w:bottom w:val="single" w:sz="4" w:space="0" w:color="auto"/>
            </w:tcBorders>
            <w:shd w:val="clear" w:color="auto" w:fill="auto"/>
            <w:vAlign w:val="center"/>
          </w:tcPr>
          <w:p w14:paraId="4B0957E4" w14:textId="77777777" w:rsidR="00464077" w:rsidRDefault="00464077" w:rsidP="0011127C">
            <w:pPr>
              <w:pStyle w:val="BodyText"/>
            </w:pPr>
          </w:p>
        </w:tc>
      </w:tr>
      <w:tr w:rsidR="00464077" w14:paraId="450C9AD7" w14:textId="77777777" w:rsidTr="00F97F0A">
        <w:tc>
          <w:tcPr>
            <w:tcW w:w="523" w:type="dxa"/>
            <w:shd w:val="clear" w:color="auto" w:fill="006272"/>
            <w:vAlign w:val="center"/>
          </w:tcPr>
          <w:p w14:paraId="4E49E9CB" w14:textId="0FB0D94F" w:rsidR="00464077" w:rsidRPr="00435A21" w:rsidRDefault="00A073DF" w:rsidP="0011127C">
            <w:pPr>
              <w:pStyle w:val="Questionnumber"/>
              <w:numPr>
                <w:ilvl w:val="0"/>
                <w:numId w:val="0"/>
              </w:numPr>
              <w:jc w:val="left"/>
            </w:pPr>
            <w:r>
              <w:t>47</w:t>
            </w:r>
          </w:p>
        </w:tc>
        <w:tc>
          <w:tcPr>
            <w:tcW w:w="8975" w:type="dxa"/>
            <w:tcBorders>
              <w:top w:val="single" w:sz="4" w:space="0" w:color="auto"/>
              <w:bottom w:val="single" w:sz="4" w:space="0" w:color="006272"/>
            </w:tcBorders>
            <w:shd w:val="clear" w:color="auto" w:fill="auto"/>
            <w:vAlign w:val="center"/>
          </w:tcPr>
          <w:p w14:paraId="049AE33F" w14:textId="59491AF4" w:rsidR="00464077" w:rsidRPr="00F97F0A" w:rsidRDefault="00A073DF" w:rsidP="0011127C">
            <w:pPr>
              <w:pStyle w:val="BodyText"/>
              <w:rPr>
                <w:i/>
                <w:iCs/>
              </w:rPr>
            </w:pPr>
            <w:r w:rsidRPr="00F97F0A">
              <w:rPr>
                <w:i/>
                <w:iCs/>
              </w:rPr>
              <w:t>Should the income insurance scheme finance bridging payments in circumstances where the payments are not forthcoming from employers, and refund employers for bridging payments if workers find work within this period?</w:t>
            </w:r>
          </w:p>
        </w:tc>
      </w:tr>
      <w:tr w:rsidR="00464077" w14:paraId="478A41C2" w14:textId="77777777" w:rsidTr="00F97F0A">
        <w:trPr>
          <w:trHeight w:val="1080"/>
        </w:trPr>
        <w:tc>
          <w:tcPr>
            <w:tcW w:w="523" w:type="dxa"/>
            <w:shd w:val="clear" w:color="auto" w:fill="006272"/>
            <w:vAlign w:val="center"/>
          </w:tcPr>
          <w:p w14:paraId="5B5DBAFF" w14:textId="77777777" w:rsidR="00464077" w:rsidRPr="00435A21" w:rsidRDefault="00464077" w:rsidP="0011127C">
            <w:pPr>
              <w:pStyle w:val="Questionnumber"/>
              <w:numPr>
                <w:ilvl w:val="0"/>
                <w:numId w:val="0"/>
              </w:numPr>
              <w:jc w:val="left"/>
            </w:pPr>
          </w:p>
        </w:tc>
        <w:tc>
          <w:tcPr>
            <w:tcW w:w="8975" w:type="dxa"/>
            <w:tcBorders>
              <w:top w:val="single" w:sz="4" w:space="0" w:color="006272"/>
            </w:tcBorders>
            <w:shd w:val="clear" w:color="auto" w:fill="auto"/>
            <w:vAlign w:val="center"/>
          </w:tcPr>
          <w:p w14:paraId="35DBAD0B" w14:textId="77777777" w:rsidR="00464077" w:rsidRDefault="00464077" w:rsidP="0011127C">
            <w:pPr>
              <w:pStyle w:val="BodyText"/>
            </w:pPr>
          </w:p>
        </w:tc>
      </w:tr>
      <w:tr w:rsidR="00464077" w14:paraId="4E18DBF0" w14:textId="77777777" w:rsidTr="00A1313B">
        <w:tc>
          <w:tcPr>
            <w:tcW w:w="523" w:type="dxa"/>
            <w:shd w:val="clear" w:color="auto" w:fill="006272"/>
            <w:vAlign w:val="center"/>
          </w:tcPr>
          <w:p w14:paraId="19D9A955" w14:textId="4C1DF891" w:rsidR="00464077" w:rsidRPr="00435A21" w:rsidRDefault="00A073DF" w:rsidP="0011127C">
            <w:pPr>
              <w:pStyle w:val="Questionnumber"/>
              <w:numPr>
                <w:ilvl w:val="0"/>
                <w:numId w:val="0"/>
              </w:numPr>
              <w:jc w:val="left"/>
            </w:pPr>
            <w:r>
              <w:t>48</w:t>
            </w:r>
          </w:p>
        </w:tc>
        <w:tc>
          <w:tcPr>
            <w:tcW w:w="8975" w:type="dxa"/>
            <w:shd w:val="clear" w:color="auto" w:fill="auto"/>
            <w:vAlign w:val="center"/>
          </w:tcPr>
          <w:p w14:paraId="4E41D1C2" w14:textId="2F40C7E3" w:rsidR="00464077" w:rsidRPr="00F97F0A" w:rsidRDefault="00A073DF" w:rsidP="0011127C">
            <w:pPr>
              <w:pStyle w:val="BodyText"/>
              <w:rPr>
                <w:i/>
                <w:iCs/>
              </w:rPr>
            </w:pPr>
            <w:r w:rsidRPr="00F97F0A">
              <w:rPr>
                <w:i/>
                <w:iCs/>
              </w:rPr>
              <w:t>Do you consider that stronger integrity measures are necessary to manage the risk of spurious claims to the income insurance scheme?</w:t>
            </w:r>
          </w:p>
        </w:tc>
      </w:tr>
      <w:tr w:rsidR="00464077" w14:paraId="15FDC6B9" w14:textId="77777777" w:rsidTr="00A1313B">
        <w:trPr>
          <w:trHeight w:val="1035"/>
        </w:trPr>
        <w:tc>
          <w:tcPr>
            <w:tcW w:w="523" w:type="dxa"/>
            <w:shd w:val="clear" w:color="auto" w:fill="006272"/>
            <w:vAlign w:val="center"/>
          </w:tcPr>
          <w:p w14:paraId="23A2B948"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34AAC2BE" w14:textId="77777777" w:rsidR="00464077" w:rsidRDefault="00464077" w:rsidP="0011127C">
            <w:pPr>
              <w:pStyle w:val="BodyText"/>
            </w:pPr>
          </w:p>
        </w:tc>
      </w:tr>
      <w:tr w:rsidR="00464077" w14:paraId="10D38339" w14:textId="77777777" w:rsidTr="00A1313B">
        <w:tc>
          <w:tcPr>
            <w:tcW w:w="9498" w:type="dxa"/>
            <w:gridSpan w:val="2"/>
            <w:shd w:val="clear" w:color="auto" w:fill="006272"/>
            <w:vAlign w:val="center"/>
          </w:tcPr>
          <w:p w14:paraId="5CEF9BFF" w14:textId="566A659D" w:rsidR="00A073DF" w:rsidRPr="008D7F4E" w:rsidRDefault="00A073DF" w:rsidP="00A073DF">
            <w:pPr>
              <w:pStyle w:val="BodyText"/>
              <w:rPr>
                <w:b/>
                <w:bCs/>
                <w:color w:val="FFFFFF" w:themeColor="background1"/>
              </w:rPr>
            </w:pPr>
            <w:r w:rsidRPr="008D7F4E">
              <w:rPr>
                <w:b/>
                <w:bCs/>
                <w:color w:val="FFFFFF" w:themeColor="background1"/>
              </w:rPr>
              <w:t>Chapter 8 – Coverage and entitlements for loss of work due to health conditions or disabilities</w:t>
            </w:r>
            <w:r w:rsidR="002C2C4B">
              <w:rPr>
                <w:b/>
                <w:bCs/>
                <w:color w:val="FFFFFF" w:themeColor="background1"/>
              </w:rPr>
              <w:t xml:space="preserve"> (</w:t>
            </w:r>
            <w:proofErr w:type="spellStart"/>
            <w:r w:rsidR="002C2C4B">
              <w:rPr>
                <w:b/>
                <w:bCs/>
                <w:color w:val="FFFFFF" w:themeColor="background1"/>
              </w:rPr>
              <w:t>Pg</w:t>
            </w:r>
            <w:proofErr w:type="spellEnd"/>
            <w:r w:rsidR="002C2C4B">
              <w:rPr>
                <w:b/>
                <w:bCs/>
                <w:color w:val="FFFFFF" w:themeColor="background1"/>
              </w:rPr>
              <w:t xml:space="preserve"> 96-112)</w:t>
            </w:r>
          </w:p>
          <w:p w14:paraId="5CD920FD" w14:textId="6F406192" w:rsidR="00464077" w:rsidRPr="00464077" w:rsidRDefault="00A073DF" w:rsidP="00A073DF">
            <w:pPr>
              <w:pStyle w:val="BodyText"/>
              <w:rPr>
                <w:b/>
                <w:bCs/>
                <w:i/>
                <w:iCs/>
                <w:color w:val="FFFFFF" w:themeColor="background1"/>
              </w:rPr>
            </w:pPr>
            <w:r w:rsidRPr="008D7F4E">
              <w:rPr>
                <w:b/>
                <w:bCs/>
                <w:color w:val="FFFFFF" w:themeColor="background1"/>
              </w:rPr>
              <w:t>No restrictions on the types of conditions covered by the income insurance scheme</w:t>
            </w:r>
          </w:p>
        </w:tc>
      </w:tr>
      <w:tr w:rsidR="00464077" w14:paraId="5AF795FA" w14:textId="77777777" w:rsidTr="00A1313B">
        <w:tc>
          <w:tcPr>
            <w:tcW w:w="523" w:type="dxa"/>
            <w:shd w:val="clear" w:color="auto" w:fill="006272"/>
            <w:vAlign w:val="center"/>
          </w:tcPr>
          <w:p w14:paraId="159677FE" w14:textId="267E350C" w:rsidR="00464077" w:rsidRPr="00435A21" w:rsidRDefault="008D7F4E" w:rsidP="0011127C">
            <w:pPr>
              <w:pStyle w:val="Questionnumber"/>
              <w:numPr>
                <w:ilvl w:val="0"/>
                <w:numId w:val="0"/>
              </w:numPr>
              <w:jc w:val="left"/>
            </w:pPr>
            <w:r>
              <w:t>49</w:t>
            </w:r>
          </w:p>
        </w:tc>
        <w:tc>
          <w:tcPr>
            <w:tcW w:w="8975" w:type="dxa"/>
            <w:shd w:val="clear" w:color="auto" w:fill="auto"/>
            <w:vAlign w:val="center"/>
          </w:tcPr>
          <w:p w14:paraId="4886159A" w14:textId="4251C4B7" w:rsidR="00464077" w:rsidRPr="00F97F0A" w:rsidRDefault="008D7F4E" w:rsidP="0011127C">
            <w:pPr>
              <w:pStyle w:val="BodyText"/>
              <w:rPr>
                <w:i/>
                <w:iCs/>
              </w:rPr>
            </w:pPr>
            <w:r w:rsidRPr="00F97F0A">
              <w:rPr>
                <w:i/>
                <w:iCs/>
              </w:rPr>
              <w:t>Do you agree there should be no restrictions on the types of conditions covered by the scheme?</w:t>
            </w:r>
          </w:p>
        </w:tc>
      </w:tr>
      <w:tr w:rsidR="00464077" w14:paraId="0296128A" w14:textId="77777777" w:rsidTr="00A1313B">
        <w:trPr>
          <w:trHeight w:val="1113"/>
        </w:trPr>
        <w:tc>
          <w:tcPr>
            <w:tcW w:w="523" w:type="dxa"/>
            <w:shd w:val="clear" w:color="auto" w:fill="006272"/>
            <w:vAlign w:val="center"/>
          </w:tcPr>
          <w:p w14:paraId="70AFC382" w14:textId="77777777" w:rsidR="00464077" w:rsidRPr="00435A21" w:rsidRDefault="00464077" w:rsidP="0011127C">
            <w:pPr>
              <w:pStyle w:val="Questionnumber"/>
              <w:numPr>
                <w:ilvl w:val="0"/>
                <w:numId w:val="0"/>
              </w:numPr>
              <w:jc w:val="left"/>
            </w:pPr>
          </w:p>
        </w:tc>
        <w:tc>
          <w:tcPr>
            <w:tcW w:w="8975" w:type="dxa"/>
            <w:shd w:val="clear" w:color="auto" w:fill="auto"/>
            <w:vAlign w:val="center"/>
          </w:tcPr>
          <w:p w14:paraId="21EC556E" w14:textId="77777777" w:rsidR="00464077" w:rsidRDefault="00464077" w:rsidP="0011127C">
            <w:pPr>
              <w:pStyle w:val="BodyText"/>
            </w:pPr>
          </w:p>
        </w:tc>
      </w:tr>
      <w:tr w:rsidR="00A073DF" w14:paraId="338BF2E8" w14:textId="77777777" w:rsidTr="00A1313B">
        <w:tc>
          <w:tcPr>
            <w:tcW w:w="9498" w:type="dxa"/>
            <w:gridSpan w:val="2"/>
            <w:shd w:val="clear" w:color="auto" w:fill="006272"/>
            <w:vAlign w:val="center"/>
          </w:tcPr>
          <w:p w14:paraId="323B99E7" w14:textId="6DD53CA6" w:rsidR="00A073DF" w:rsidRPr="00F97F0A" w:rsidRDefault="008D7F4E" w:rsidP="00104C2A">
            <w:pPr>
              <w:pStyle w:val="BodyText"/>
              <w:rPr>
                <w:b/>
                <w:bCs/>
                <w:color w:val="FFFFFF" w:themeColor="background1"/>
              </w:rPr>
            </w:pPr>
            <w:r w:rsidRPr="00F97F0A">
              <w:rPr>
                <w:b/>
                <w:bCs/>
                <w:color w:val="FFFFFF" w:themeColor="background1"/>
              </w:rPr>
              <w:t>No restrictions on the working arrangements covered by the scheme</w:t>
            </w:r>
          </w:p>
        </w:tc>
      </w:tr>
      <w:tr w:rsidR="00464077" w14:paraId="3C1BBA82" w14:textId="77777777" w:rsidTr="00A1313B">
        <w:tc>
          <w:tcPr>
            <w:tcW w:w="523" w:type="dxa"/>
            <w:shd w:val="clear" w:color="auto" w:fill="006272"/>
            <w:vAlign w:val="center"/>
          </w:tcPr>
          <w:p w14:paraId="489BEA78" w14:textId="01F80A4A" w:rsidR="00464077" w:rsidRPr="00435A21" w:rsidRDefault="008D7F4E" w:rsidP="0011127C">
            <w:pPr>
              <w:pStyle w:val="Questionnumber"/>
              <w:numPr>
                <w:ilvl w:val="0"/>
                <w:numId w:val="0"/>
              </w:numPr>
              <w:jc w:val="left"/>
            </w:pPr>
            <w:r>
              <w:t>50</w:t>
            </w:r>
          </w:p>
        </w:tc>
        <w:tc>
          <w:tcPr>
            <w:tcW w:w="8975" w:type="dxa"/>
            <w:shd w:val="clear" w:color="auto" w:fill="auto"/>
            <w:vAlign w:val="center"/>
          </w:tcPr>
          <w:p w14:paraId="207ED0C4" w14:textId="5642EB44" w:rsidR="00464077" w:rsidRPr="00F97F0A" w:rsidRDefault="008D7F4E" w:rsidP="0011127C">
            <w:pPr>
              <w:pStyle w:val="BodyText"/>
              <w:rPr>
                <w:i/>
                <w:iCs/>
              </w:rPr>
            </w:pPr>
            <w:r w:rsidRPr="00F97F0A">
              <w:rPr>
                <w:i/>
                <w:iCs/>
              </w:rPr>
              <w:t>Do you agree that all work arrangements should be covered (assuming other eligibility criteria are met)?</w:t>
            </w:r>
          </w:p>
        </w:tc>
      </w:tr>
      <w:tr w:rsidR="00A073DF" w14:paraId="0F7D9F7A" w14:textId="77777777" w:rsidTr="00A1313B">
        <w:trPr>
          <w:trHeight w:val="963"/>
        </w:trPr>
        <w:tc>
          <w:tcPr>
            <w:tcW w:w="523" w:type="dxa"/>
            <w:shd w:val="clear" w:color="auto" w:fill="006272"/>
            <w:vAlign w:val="center"/>
          </w:tcPr>
          <w:p w14:paraId="5B342970" w14:textId="77777777" w:rsidR="00A073DF" w:rsidRPr="00435A21" w:rsidRDefault="00A073DF" w:rsidP="0011127C">
            <w:pPr>
              <w:pStyle w:val="Questionnumber"/>
              <w:numPr>
                <w:ilvl w:val="0"/>
                <w:numId w:val="0"/>
              </w:numPr>
              <w:jc w:val="left"/>
            </w:pPr>
          </w:p>
        </w:tc>
        <w:tc>
          <w:tcPr>
            <w:tcW w:w="8975" w:type="dxa"/>
            <w:shd w:val="clear" w:color="auto" w:fill="auto"/>
            <w:vAlign w:val="center"/>
          </w:tcPr>
          <w:p w14:paraId="7B268307" w14:textId="77777777" w:rsidR="00A073DF" w:rsidRDefault="00A073DF" w:rsidP="0011127C">
            <w:pPr>
              <w:pStyle w:val="BodyText"/>
            </w:pPr>
          </w:p>
        </w:tc>
      </w:tr>
    </w:tbl>
    <w:p w14:paraId="1E659306"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8D7F4E" w14:paraId="4B1B17A6" w14:textId="77777777" w:rsidTr="00A1313B">
        <w:tc>
          <w:tcPr>
            <w:tcW w:w="9498" w:type="dxa"/>
            <w:gridSpan w:val="2"/>
            <w:shd w:val="clear" w:color="auto" w:fill="006272"/>
            <w:vAlign w:val="center"/>
          </w:tcPr>
          <w:p w14:paraId="2B7CC8ED" w14:textId="4CB6DDBE" w:rsidR="008D7F4E" w:rsidRDefault="008D7F4E" w:rsidP="00104C2A">
            <w:pPr>
              <w:pStyle w:val="BodyText"/>
              <w:rPr>
                <w:b/>
                <w:bCs/>
                <w:color w:val="FFFFFF" w:themeColor="background1"/>
              </w:rPr>
            </w:pPr>
            <w:r w:rsidRPr="00F97F0A">
              <w:rPr>
                <w:b/>
                <w:bCs/>
                <w:color w:val="FFFFFF" w:themeColor="background1"/>
              </w:rPr>
              <w:lastRenderedPageBreak/>
              <w:t>Coverage for loss of at least 50 percent of capacity to work, for at least four weeks</w:t>
            </w:r>
          </w:p>
          <w:p w14:paraId="710E4287" w14:textId="5A709123" w:rsidR="00DC0863" w:rsidRPr="00F97F0A" w:rsidRDefault="00DC0863" w:rsidP="00104C2A">
            <w:pPr>
              <w:pStyle w:val="BodyText"/>
              <w:rPr>
                <w:b/>
                <w:bCs/>
                <w:color w:val="FFFFFF" w:themeColor="background1"/>
              </w:rPr>
            </w:pPr>
          </w:p>
        </w:tc>
      </w:tr>
      <w:tr w:rsidR="008D7F4E" w14:paraId="3AAF10B9" w14:textId="77777777" w:rsidTr="00A1313B">
        <w:tc>
          <w:tcPr>
            <w:tcW w:w="523" w:type="dxa"/>
            <w:shd w:val="clear" w:color="auto" w:fill="006272"/>
            <w:vAlign w:val="center"/>
          </w:tcPr>
          <w:p w14:paraId="3C500C58" w14:textId="73B9499A" w:rsidR="008D7F4E" w:rsidRPr="00435A21" w:rsidRDefault="008D7F4E" w:rsidP="0011127C">
            <w:pPr>
              <w:pStyle w:val="Questionnumber"/>
              <w:numPr>
                <w:ilvl w:val="0"/>
                <w:numId w:val="0"/>
              </w:numPr>
              <w:jc w:val="left"/>
            </w:pPr>
            <w:r>
              <w:t>51</w:t>
            </w:r>
          </w:p>
        </w:tc>
        <w:tc>
          <w:tcPr>
            <w:tcW w:w="8975" w:type="dxa"/>
            <w:shd w:val="clear" w:color="auto" w:fill="auto"/>
            <w:vAlign w:val="center"/>
          </w:tcPr>
          <w:p w14:paraId="65F67338" w14:textId="713DEEBC" w:rsidR="008D7F4E" w:rsidRPr="00F97F0A" w:rsidRDefault="008D7F4E" w:rsidP="0011127C">
            <w:pPr>
              <w:pStyle w:val="BodyText"/>
              <w:rPr>
                <w:i/>
                <w:iCs/>
              </w:rPr>
            </w:pPr>
            <w:r w:rsidRPr="00F97F0A">
              <w:rPr>
                <w:i/>
                <w:iCs/>
              </w:rPr>
              <w:t>Should the scheme cover partial loss of earnings due to a health condition or disability reducing work capacity?</w:t>
            </w:r>
          </w:p>
        </w:tc>
      </w:tr>
      <w:tr w:rsidR="008D7F4E" w14:paraId="3BA8851C" w14:textId="77777777" w:rsidTr="00A1313B">
        <w:trPr>
          <w:trHeight w:val="953"/>
        </w:trPr>
        <w:tc>
          <w:tcPr>
            <w:tcW w:w="523" w:type="dxa"/>
            <w:shd w:val="clear" w:color="auto" w:fill="006272"/>
            <w:vAlign w:val="center"/>
          </w:tcPr>
          <w:p w14:paraId="2D4A4CBF"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166F01E6" w14:textId="77777777" w:rsidR="008D7F4E" w:rsidRDefault="008D7F4E" w:rsidP="0011127C">
            <w:pPr>
              <w:pStyle w:val="BodyText"/>
            </w:pPr>
          </w:p>
        </w:tc>
      </w:tr>
      <w:tr w:rsidR="008D7F4E" w14:paraId="522672EE" w14:textId="77777777" w:rsidTr="00A1313B">
        <w:tc>
          <w:tcPr>
            <w:tcW w:w="523" w:type="dxa"/>
            <w:shd w:val="clear" w:color="auto" w:fill="006272"/>
            <w:vAlign w:val="center"/>
          </w:tcPr>
          <w:p w14:paraId="28B5EBDA" w14:textId="144D6BCE" w:rsidR="008D7F4E" w:rsidRPr="00435A21" w:rsidRDefault="008D7F4E" w:rsidP="0011127C">
            <w:pPr>
              <w:pStyle w:val="Questionnumber"/>
              <w:numPr>
                <w:ilvl w:val="0"/>
                <w:numId w:val="0"/>
              </w:numPr>
              <w:jc w:val="left"/>
            </w:pPr>
            <w:r>
              <w:t>52</w:t>
            </w:r>
          </w:p>
        </w:tc>
        <w:tc>
          <w:tcPr>
            <w:tcW w:w="8975" w:type="dxa"/>
            <w:shd w:val="clear" w:color="auto" w:fill="auto"/>
            <w:vAlign w:val="center"/>
          </w:tcPr>
          <w:p w14:paraId="6625C5E9" w14:textId="51FCA71B" w:rsidR="008D7F4E" w:rsidRPr="00F97F0A" w:rsidRDefault="008D7F4E" w:rsidP="0011127C">
            <w:pPr>
              <w:pStyle w:val="BodyText"/>
              <w:rPr>
                <w:i/>
                <w:iCs/>
              </w:rPr>
            </w:pPr>
            <w:r w:rsidRPr="00F97F0A">
              <w:rPr>
                <w:i/>
                <w:iCs/>
              </w:rPr>
              <w:t>If partial loss is to be covered, do you agree claimants should have at least a 50 percent reduction of capacity to work caused by a health condition or disability and that reduction is expected to last for at least four working weeks?</w:t>
            </w:r>
          </w:p>
        </w:tc>
      </w:tr>
      <w:tr w:rsidR="008D7F4E" w14:paraId="4CE4DF08" w14:textId="77777777" w:rsidTr="00A1313B">
        <w:trPr>
          <w:trHeight w:val="1053"/>
        </w:trPr>
        <w:tc>
          <w:tcPr>
            <w:tcW w:w="523" w:type="dxa"/>
            <w:shd w:val="clear" w:color="auto" w:fill="006272"/>
            <w:vAlign w:val="center"/>
          </w:tcPr>
          <w:p w14:paraId="3910E6B6"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586F9CF2" w14:textId="77777777" w:rsidR="008D7F4E" w:rsidRDefault="008D7F4E" w:rsidP="0011127C">
            <w:pPr>
              <w:pStyle w:val="BodyText"/>
            </w:pPr>
          </w:p>
        </w:tc>
      </w:tr>
      <w:tr w:rsidR="008D7F4E" w14:paraId="2A6B6581" w14:textId="77777777" w:rsidTr="00A1313B">
        <w:tc>
          <w:tcPr>
            <w:tcW w:w="9498" w:type="dxa"/>
            <w:gridSpan w:val="2"/>
            <w:shd w:val="clear" w:color="auto" w:fill="006272"/>
            <w:vAlign w:val="center"/>
          </w:tcPr>
          <w:p w14:paraId="3C808B43" w14:textId="5245C137" w:rsidR="008D7F4E" w:rsidRPr="008D7F4E" w:rsidRDefault="008D7F4E" w:rsidP="00104C2A">
            <w:pPr>
              <w:pStyle w:val="BodyText"/>
              <w:rPr>
                <w:b/>
                <w:bCs/>
                <w:color w:val="FFFFFF" w:themeColor="background1"/>
              </w:rPr>
            </w:pPr>
            <w:r w:rsidRPr="008D7F4E">
              <w:rPr>
                <w:b/>
                <w:bCs/>
                <w:color w:val="FFFFFF" w:themeColor="background1"/>
              </w:rPr>
              <w:t>Claimants’ medical practitioners would assess work capacity, with final eligibility assessed by the scheme administrator</w:t>
            </w:r>
          </w:p>
        </w:tc>
      </w:tr>
      <w:tr w:rsidR="008D7F4E" w14:paraId="01B001D5" w14:textId="77777777" w:rsidTr="00A1313B">
        <w:tc>
          <w:tcPr>
            <w:tcW w:w="523" w:type="dxa"/>
            <w:shd w:val="clear" w:color="auto" w:fill="006272"/>
            <w:vAlign w:val="center"/>
          </w:tcPr>
          <w:p w14:paraId="4F52C9D6" w14:textId="2BBD5FBD" w:rsidR="008D7F4E" w:rsidRPr="00435A21" w:rsidRDefault="008D7F4E" w:rsidP="0011127C">
            <w:pPr>
              <w:pStyle w:val="Questionnumber"/>
              <w:numPr>
                <w:ilvl w:val="0"/>
                <w:numId w:val="0"/>
              </w:numPr>
              <w:jc w:val="left"/>
            </w:pPr>
            <w:r>
              <w:t>53</w:t>
            </w:r>
          </w:p>
        </w:tc>
        <w:tc>
          <w:tcPr>
            <w:tcW w:w="8975" w:type="dxa"/>
            <w:shd w:val="clear" w:color="auto" w:fill="auto"/>
            <w:vAlign w:val="center"/>
          </w:tcPr>
          <w:p w14:paraId="3615E99D" w14:textId="62F35C9A" w:rsidR="008D7F4E" w:rsidRPr="00F97F0A" w:rsidRDefault="008D7F4E" w:rsidP="0011127C">
            <w:pPr>
              <w:pStyle w:val="BodyText"/>
              <w:rPr>
                <w:i/>
                <w:iCs/>
              </w:rPr>
            </w:pPr>
            <w:r w:rsidRPr="00F97F0A">
              <w:rPr>
                <w:i/>
                <w:iCs/>
              </w:rPr>
              <w:t>Do you agree that the claimants’ health practitioner should be main the assessor of work capacity?</w:t>
            </w:r>
          </w:p>
        </w:tc>
      </w:tr>
      <w:tr w:rsidR="008D7F4E" w14:paraId="08C0C4DE" w14:textId="77777777" w:rsidTr="00A1313B">
        <w:trPr>
          <w:trHeight w:val="921"/>
        </w:trPr>
        <w:tc>
          <w:tcPr>
            <w:tcW w:w="523" w:type="dxa"/>
            <w:shd w:val="clear" w:color="auto" w:fill="006272"/>
            <w:vAlign w:val="center"/>
          </w:tcPr>
          <w:p w14:paraId="08BB8508"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1CEB44F2" w14:textId="77777777" w:rsidR="008D7F4E" w:rsidRDefault="008D7F4E" w:rsidP="0011127C">
            <w:pPr>
              <w:pStyle w:val="BodyText"/>
            </w:pPr>
          </w:p>
        </w:tc>
      </w:tr>
      <w:tr w:rsidR="008D7F4E" w14:paraId="7F60ECC5" w14:textId="77777777" w:rsidTr="00A1313B">
        <w:tc>
          <w:tcPr>
            <w:tcW w:w="523" w:type="dxa"/>
            <w:shd w:val="clear" w:color="auto" w:fill="006272"/>
            <w:vAlign w:val="center"/>
          </w:tcPr>
          <w:p w14:paraId="5C9D397E" w14:textId="4CB5C212" w:rsidR="008D7F4E" w:rsidRPr="00435A21" w:rsidRDefault="008D7F4E" w:rsidP="0011127C">
            <w:pPr>
              <w:pStyle w:val="Questionnumber"/>
              <w:numPr>
                <w:ilvl w:val="0"/>
                <w:numId w:val="0"/>
              </w:numPr>
              <w:jc w:val="left"/>
            </w:pPr>
            <w:r>
              <w:t>54</w:t>
            </w:r>
          </w:p>
        </w:tc>
        <w:tc>
          <w:tcPr>
            <w:tcW w:w="8975" w:type="dxa"/>
            <w:shd w:val="clear" w:color="auto" w:fill="auto"/>
            <w:vAlign w:val="center"/>
          </w:tcPr>
          <w:p w14:paraId="16B380CD" w14:textId="59923305" w:rsidR="008D7F4E" w:rsidRPr="00F97F0A" w:rsidRDefault="008D7F4E" w:rsidP="0011127C">
            <w:pPr>
              <w:pStyle w:val="BodyText"/>
              <w:rPr>
                <w:i/>
                <w:iCs/>
              </w:rPr>
            </w:pPr>
            <w:r w:rsidRPr="00F97F0A">
              <w:rPr>
                <w:i/>
                <w:iCs/>
              </w:rPr>
              <w:t>Do you agree that, where appropriate, employers could provide supporting information to inform the claimant’s work capacity assessment process?</w:t>
            </w:r>
          </w:p>
        </w:tc>
      </w:tr>
      <w:tr w:rsidR="008D7F4E" w14:paraId="29380925" w14:textId="77777777" w:rsidTr="00A1313B">
        <w:trPr>
          <w:trHeight w:val="901"/>
        </w:trPr>
        <w:tc>
          <w:tcPr>
            <w:tcW w:w="523" w:type="dxa"/>
            <w:shd w:val="clear" w:color="auto" w:fill="006272"/>
            <w:vAlign w:val="center"/>
          </w:tcPr>
          <w:p w14:paraId="0CFB0173"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1473600A" w14:textId="77777777" w:rsidR="008D7F4E" w:rsidRDefault="008D7F4E" w:rsidP="0011127C">
            <w:pPr>
              <w:pStyle w:val="BodyText"/>
            </w:pPr>
          </w:p>
        </w:tc>
      </w:tr>
      <w:tr w:rsidR="008D7F4E" w14:paraId="6288D4DF" w14:textId="77777777" w:rsidTr="00A1313B">
        <w:tc>
          <w:tcPr>
            <w:tcW w:w="9498" w:type="dxa"/>
            <w:gridSpan w:val="2"/>
            <w:shd w:val="clear" w:color="auto" w:fill="006272"/>
            <w:vAlign w:val="center"/>
          </w:tcPr>
          <w:p w14:paraId="3780C816" w14:textId="3D876551" w:rsidR="008D7F4E" w:rsidRPr="008D7F4E" w:rsidRDefault="008D7F4E" w:rsidP="00104C2A">
            <w:pPr>
              <w:pStyle w:val="BodyText"/>
              <w:rPr>
                <w:b/>
                <w:bCs/>
                <w:color w:val="FFFFFF" w:themeColor="background1"/>
              </w:rPr>
            </w:pPr>
            <w:r w:rsidRPr="008D7F4E">
              <w:rPr>
                <w:b/>
                <w:bCs/>
                <w:color w:val="FFFFFF" w:themeColor="background1"/>
              </w:rPr>
              <w:t>Employers would remain responsible for taking reasonable steps to support an employee to continue working</w:t>
            </w:r>
          </w:p>
        </w:tc>
      </w:tr>
      <w:tr w:rsidR="008D7F4E" w14:paraId="3035735F" w14:textId="77777777" w:rsidTr="00A1313B">
        <w:tc>
          <w:tcPr>
            <w:tcW w:w="523" w:type="dxa"/>
            <w:shd w:val="clear" w:color="auto" w:fill="006272"/>
            <w:vAlign w:val="center"/>
          </w:tcPr>
          <w:p w14:paraId="4CA1D02E" w14:textId="489DF81E" w:rsidR="008D7F4E" w:rsidRPr="00435A21" w:rsidRDefault="008D7F4E" w:rsidP="0011127C">
            <w:pPr>
              <w:pStyle w:val="Questionnumber"/>
              <w:numPr>
                <w:ilvl w:val="0"/>
                <w:numId w:val="0"/>
              </w:numPr>
              <w:jc w:val="left"/>
            </w:pPr>
            <w:r>
              <w:t>55</w:t>
            </w:r>
          </w:p>
        </w:tc>
        <w:tc>
          <w:tcPr>
            <w:tcW w:w="8975" w:type="dxa"/>
            <w:shd w:val="clear" w:color="auto" w:fill="auto"/>
            <w:vAlign w:val="center"/>
          </w:tcPr>
          <w:p w14:paraId="76BC487A" w14:textId="27CAC5D4" w:rsidR="008D7F4E" w:rsidRPr="00F97F0A" w:rsidRDefault="008D7F4E" w:rsidP="0011127C">
            <w:pPr>
              <w:pStyle w:val="BodyText"/>
              <w:rPr>
                <w:i/>
                <w:iCs/>
              </w:rPr>
            </w:pPr>
            <w:r w:rsidRPr="00F97F0A">
              <w:rPr>
                <w:i/>
                <w:iCs/>
              </w:rPr>
              <w:t xml:space="preserve">Are the current requirements on employers to make workplace changes sufficient to allow health condition and disability claimants to return to their regular employment (or alternative work)?  </w:t>
            </w:r>
          </w:p>
        </w:tc>
      </w:tr>
      <w:tr w:rsidR="008D7F4E" w14:paraId="5B42A8B0" w14:textId="77777777" w:rsidTr="00A1313B">
        <w:trPr>
          <w:trHeight w:val="965"/>
        </w:trPr>
        <w:tc>
          <w:tcPr>
            <w:tcW w:w="523" w:type="dxa"/>
            <w:shd w:val="clear" w:color="auto" w:fill="006272"/>
            <w:vAlign w:val="center"/>
          </w:tcPr>
          <w:p w14:paraId="5CE9D1C8"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1121DDB2" w14:textId="77777777" w:rsidR="008D7F4E" w:rsidRDefault="008D7F4E" w:rsidP="0011127C">
            <w:pPr>
              <w:pStyle w:val="BodyText"/>
            </w:pPr>
          </w:p>
        </w:tc>
      </w:tr>
      <w:tr w:rsidR="008D7F4E" w14:paraId="1E834038" w14:textId="77777777" w:rsidTr="00A1313B">
        <w:tc>
          <w:tcPr>
            <w:tcW w:w="523" w:type="dxa"/>
            <w:shd w:val="clear" w:color="auto" w:fill="006272"/>
            <w:vAlign w:val="center"/>
          </w:tcPr>
          <w:p w14:paraId="7C3C1BD1" w14:textId="04AB0B2F" w:rsidR="008D7F4E" w:rsidRPr="00435A21" w:rsidRDefault="008D7F4E" w:rsidP="0011127C">
            <w:pPr>
              <w:pStyle w:val="Questionnumber"/>
              <w:numPr>
                <w:ilvl w:val="0"/>
                <w:numId w:val="0"/>
              </w:numPr>
              <w:jc w:val="left"/>
            </w:pPr>
            <w:r>
              <w:t>56</w:t>
            </w:r>
          </w:p>
        </w:tc>
        <w:tc>
          <w:tcPr>
            <w:tcW w:w="8975" w:type="dxa"/>
            <w:shd w:val="clear" w:color="auto" w:fill="auto"/>
            <w:vAlign w:val="center"/>
          </w:tcPr>
          <w:p w14:paraId="2904216E" w14:textId="4EE4809E" w:rsidR="008D7F4E" w:rsidRPr="00F97F0A" w:rsidRDefault="008D7F4E" w:rsidP="0011127C">
            <w:pPr>
              <w:pStyle w:val="BodyText"/>
              <w:rPr>
                <w:i/>
                <w:iCs/>
              </w:rPr>
            </w:pPr>
            <w:r w:rsidRPr="00F97F0A">
              <w:rPr>
                <w:i/>
                <w:iCs/>
              </w:rPr>
              <w:t>How could employers be supported to help workers with health conditions or disabilities to remain in or return to work?</w:t>
            </w:r>
          </w:p>
        </w:tc>
      </w:tr>
      <w:tr w:rsidR="008D7F4E" w14:paraId="3F0357FE" w14:textId="77777777" w:rsidTr="00A1313B">
        <w:trPr>
          <w:trHeight w:val="1047"/>
        </w:trPr>
        <w:tc>
          <w:tcPr>
            <w:tcW w:w="523" w:type="dxa"/>
            <w:shd w:val="clear" w:color="auto" w:fill="006272"/>
            <w:vAlign w:val="center"/>
          </w:tcPr>
          <w:p w14:paraId="30774F52"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6C2ABF8C" w14:textId="77777777" w:rsidR="008D7F4E" w:rsidRDefault="008D7F4E" w:rsidP="0011127C">
            <w:pPr>
              <w:pStyle w:val="BodyText"/>
            </w:pPr>
          </w:p>
        </w:tc>
      </w:tr>
    </w:tbl>
    <w:p w14:paraId="7E1C474B"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8D7F4E" w14:paraId="0AE9CA6A" w14:textId="77777777" w:rsidTr="00A1313B">
        <w:tc>
          <w:tcPr>
            <w:tcW w:w="9498" w:type="dxa"/>
            <w:gridSpan w:val="2"/>
            <w:shd w:val="clear" w:color="auto" w:fill="006272"/>
            <w:vAlign w:val="center"/>
          </w:tcPr>
          <w:p w14:paraId="25F81C73" w14:textId="39C60E38" w:rsidR="008D7F4E" w:rsidRDefault="008D7F4E" w:rsidP="00104C2A">
            <w:pPr>
              <w:pStyle w:val="BodyText"/>
              <w:rPr>
                <w:b/>
                <w:bCs/>
                <w:color w:val="FFFFFF" w:themeColor="background1"/>
              </w:rPr>
            </w:pPr>
            <w:r w:rsidRPr="008D7F4E">
              <w:rPr>
                <w:b/>
                <w:bCs/>
                <w:color w:val="FFFFFF" w:themeColor="background1"/>
              </w:rPr>
              <w:lastRenderedPageBreak/>
              <w:t>Employers would be expected to make reasonable efforts to keep a job open where a return to work within six months is likely</w:t>
            </w:r>
          </w:p>
          <w:p w14:paraId="4C8E51ED" w14:textId="6D350470" w:rsidR="00DC0863" w:rsidRPr="008D7F4E" w:rsidRDefault="00DC0863" w:rsidP="00104C2A">
            <w:pPr>
              <w:pStyle w:val="BodyText"/>
              <w:rPr>
                <w:b/>
                <w:bCs/>
                <w:color w:val="FFFFFF" w:themeColor="background1"/>
              </w:rPr>
            </w:pPr>
          </w:p>
        </w:tc>
      </w:tr>
      <w:tr w:rsidR="008D7F4E" w14:paraId="2CE120EB" w14:textId="77777777" w:rsidTr="00A1313B">
        <w:tc>
          <w:tcPr>
            <w:tcW w:w="523" w:type="dxa"/>
            <w:shd w:val="clear" w:color="auto" w:fill="006272"/>
            <w:vAlign w:val="center"/>
          </w:tcPr>
          <w:p w14:paraId="4B52056B" w14:textId="5B610930" w:rsidR="008D7F4E" w:rsidRPr="00435A21" w:rsidRDefault="008D7F4E" w:rsidP="0011127C">
            <w:pPr>
              <w:pStyle w:val="Questionnumber"/>
              <w:numPr>
                <w:ilvl w:val="0"/>
                <w:numId w:val="0"/>
              </w:numPr>
              <w:jc w:val="left"/>
            </w:pPr>
            <w:r>
              <w:t>57</w:t>
            </w:r>
          </w:p>
        </w:tc>
        <w:tc>
          <w:tcPr>
            <w:tcW w:w="8975" w:type="dxa"/>
            <w:shd w:val="clear" w:color="auto" w:fill="auto"/>
            <w:vAlign w:val="center"/>
          </w:tcPr>
          <w:p w14:paraId="24A6C505" w14:textId="6F01C152" w:rsidR="008D7F4E" w:rsidRPr="00F97F0A" w:rsidRDefault="008D7F4E" w:rsidP="0011127C">
            <w:pPr>
              <w:pStyle w:val="BodyText"/>
              <w:rPr>
                <w:i/>
                <w:iCs/>
              </w:rPr>
            </w:pPr>
            <w:r w:rsidRPr="00F97F0A">
              <w:rPr>
                <w:i/>
                <w:iCs/>
              </w:rPr>
              <w:t>Where an employee must stop work entirely because of a health condition or disability, do you think employers should be expected to keep a job open and help with vocational rehabilitation where a reasonable prognosis is made of return to work within six months?</w:t>
            </w:r>
          </w:p>
        </w:tc>
      </w:tr>
      <w:tr w:rsidR="008D7F4E" w14:paraId="2765D8C6" w14:textId="77777777" w:rsidTr="00A1313B">
        <w:trPr>
          <w:trHeight w:val="989"/>
        </w:trPr>
        <w:tc>
          <w:tcPr>
            <w:tcW w:w="523" w:type="dxa"/>
            <w:shd w:val="clear" w:color="auto" w:fill="006272"/>
            <w:vAlign w:val="center"/>
          </w:tcPr>
          <w:p w14:paraId="7B9D9685"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67A45BE2" w14:textId="77777777" w:rsidR="008D7F4E" w:rsidRDefault="008D7F4E" w:rsidP="0011127C">
            <w:pPr>
              <w:pStyle w:val="BodyText"/>
            </w:pPr>
          </w:p>
        </w:tc>
      </w:tr>
      <w:tr w:rsidR="008D7F4E" w14:paraId="0D2940DA" w14:textId="77777777" w:rsidTr="00A1313B">
        <w:tc>
          <w:tcPr>
            <w:tcW w:w="523" w:type="dxa"/>
            <w:shd w:val="clear" w:color="auto" w:fill="006272"/>
            <w:vAlign w:val="center"/>
          </w:tcPr>
          <w:p w14:paraId="200380DF" w14:textId="240DD2F1" w:rsidR="008D7F4E" w:rsidRPr="00435A21" w:rsidRDefault="008D7F4E" w:rsidP="0011127C">
            <w:pPr>
              <w:pStyle w:val="Questionnumber"/>
              <w:numPr>
                <w:ilvl w:val="0"/>
                <w:numId w:val="0"/>
              </w:numPr>
              <w:jc w:val="left"/>
            </w:pPr>
            <w:r>
              <w:t>58</w:t>
            </w:r>
          </w:p>
        </w:tc>
        <w:tc>
          <w:tcPr>
            <w:tcW w:w="8975" w:type="dxa"/>
            <w:shd w:val="clear" w:color="auto" w:fill="auto"/>
            <w:vAlign w:val="center"/>
          </w:tcPr>
          <w:p w14:paraId="4173A90D" w14:textId="527DC0C0" w:rsidR="008D7F4E" w:rsidRPr="00F97F0A" w:rsidRDefault="008D7F4E" w:rsidP="0011127C">
            <w:pPr>
              <w:pStyle w:val="BodyText"/>
              <w:rPr>
                <w:i/>
                <w:iCs/>
              </w:rPr>
            </w:pPr>
            <w:r w:rsidRPr="00F97F0A">
              <w:rPr>
                <w:i/>
                <w:iCs/>
              </w:rPr>
              <w:t>Should this be a statutory requirement placed on employers or an expectation?</w:t>
            </w:r>
          </w:p>
        </w:tc>
      </w:tr>
      <w:tr w:rsidR="008D7F4E" w14:paraId="41B46088" w14:textId="77777777" w:rsidTr="00A1313B">
        <w:trPr>
          <w:trHeight w:val="883"/>
        </w:trPr>
        <w:tc>
          <w:tcPr>
            <w:tcW w:w="523" w:type="dxa"/>
            <w:shd w:val="clear" w:color="auto" w:fill="006272"/>
            <w:vAlign w:val="center"/>
          </w:tcPr>
          <w:p w14:paraId="01339CC9"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34126B8A" w14:textId="77777777" w:rsidR="008D7F4E" w:rsidRDefault="008D7F4E" w:rsidP="0011127C">
            <w:pPr>
              <w:pStyle w:val="BodyText"/>
            </w:pPr>
          </w:p>
        </w:tc>
      </w:tr>
      <w:tr w:rsidR="008D7F4E" w14:paraId="7E34C030" w14:textId="77777777" w:rsidTr="00A1313B">
        <w:tc>
          <w:tcPr>
            <w:tcW w:w="9498" w:type="dxa"/>
            <w:gridSpan w:val="2"/>
            <w:shd w:val="clear" w:color="auto" w:fill="006272"/>
            <w:vAlign w:val="center"/>
          </w:tcPr>
          <w:p w14:paraId="30BDD8D9" w14:textId="170696B2" w:rsidR="008D7F4E" w:rsidRPr="008D7F4E" w:rsidRDefault="008D7F4E" w:rsidP="00104C2A">
            <w:pPr>
              <w:pStyle w:val="BodyText"/>
              <w:rPr>
                <w:b/>
                <w:bCs/>
                <w:color w:val="FFFFFF" w:themeColor="background1"/>
              </w:rPr>
            </w:pPr>
            <w:r w:rsidRPr="008D7F4E">
              <w:rPr>
                <w:b/>
                <w:bCs/>
                <w:color w:val="FFFFFF" w:themeColor="background1"/>
              </w:rPr>
              <w:t>The scheme would generally meet the full cost of income replacement once a claim is accepted</w:t>
            </w:r>
          </w:p>
        </w:tc>
      </w:tr>
      <w:tr w:rsidR="008D7F4E" w14:paraId="48ACA69C" w14:textId="77777777" w:rsidTr="00A1313B">
        <w:tc>
          <w:tcPr>
            <w:tcW w:w="523" w:type="dxa"/>
            <w:shd w:val="clear" w:color="auto" w:fill="006272"/>
            <w:vAlign w:val="center"/>
          </w:tcPr>
          <w:p w14:paraId="1DF4E34F" w14:textId="2D27CA21" w:rsidR="008D7F4E" w:rsidRPr="00435A21" w:rsidRDefault="008D7F4E" w:rsidP="0011127C">
            <w:pPr>
              <w:pStyle w:val="Questionnumber"/>
              <w:numPr>
                <w:ilvl w:val="0"/>
                <w:numId w:val="0"/>
              </w:numPr>
              <w:jc w:val="left"/>
            </w:pPr>
            <w:r>
              <w:t>59</w:t>
            </w:r>
          </w:p>
        </w:tc>
        <w:tc>
          <w:tcPr>
            <w:tcW w:w="8975" w:type="dxa"/>
            <w:shd w:val="clear" w:color="auto" w:fill="auto"/>
            <w:vAlign w:val="center"/>
          </w:tcPr>
          <w:p w14:paraId="56C1176D" w14:textId="6D8E9D9B" w:rsidR="008D7F4E" w:rsidRPr="00F97F0A" w:rsidRDefault="008D7F4E" w:rsidP="0011127C">
            <w:pPr>
              <w:pStyle w:val="BodyText"/>
              <w:rPr>
                <w:i/>
                <w:iCs/>
              </w:rPr>
            </w:pPr>
            <w:r w:rsidRPr="00F97F0A">
              <w:rPr>
                <w:i/>
                <w:iCs/>
              </w:rPr>
              <w:t>Do you agree that employers should only pay a bridging payment to employees leaving work because of a health condition or disability when the employment is terminated by the employer?</w:t>
            </w:r>
          </w:p>
        </w:tc>
      </w:tr>
      <w:tr w:rsidR="008D7F4E" w14:paraId="3914A384" w14:textId="77777777" w:rsidTr="00A1313B">
        <w:tc>
          <w:tcPr>
            <w:tcW w:w="523" w:type="dxa"/>
            <w:shd w:val="clear" w:color="auto" w:fill="006272"/>
            <w:vAlign w:val="center"/>
          </w:tcPr>
          <w:p w14:paraId="40193C07"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0DEACC85" w14:textId="77777777" w:rsidR="008D7F4E" w:rsidRDefault="008D7F4E" w:rsidP="0011127C">
            <w:pPr>
              <w:pStyle w:val="BodyText"/>
            </w:pPr>
          </w:p>
          <w:p w14:paraId="2320B6E1" w14:textId="50A61119" w:rsidR="00A1313B" w:rsidRDefault="00A1313B" w:rsidP="0011127C">
            <w:pPr>
              <w:pStyle w:val="BodyText"/>
            </w:pPr>
          </w:p>
        </w:tc>
      </w:tr>
      <w:tr w:rsidR="008D7F4E" w14:paraId="312F6541" w14:textId="77777777" w:rsidTr="00A1313B">
        <w:tc>
          <w:tcPr>
            <w:tcW w:w="9498" w:type="dxa"/>
            <w:gridSpan w:val="2"/>
            <w:shd w:val="clear" w:color="auto" w:fill="006272"/>
            <w:vAlign w:val="center"/>
          </w:tcPr>
          <w:p w14:paraId="09407E2D" w14:textId="33D5A604" w:rsidR="008D7F4E" w:rsidRPr="008D7F4E" w:rsidRDefault="008D7F4E" w:rsidP="008D7F4E">
            <w:pPr>
              <w:pStyle w:val="BodyText"/>
              <w:rPr>
                <w:b/>
                <w:bCs/>
                <w:color w:val="FFFFFF" w:themeColor="background1"/>
              </w:rPr>
            </w:pPr>
            <w:r w:rsidRPr="008D7F4E">
              <w:rPr>
                <w:b/>
                <w:bCs/>
                <w:color w:val="FFFFFF" w:themeColor="background1"/>
              </w:rPr>
              <w:t>Chapter 9 – Insurance claimants’ obligations</w:t>
            </w:r>
            <w:r w:rsidR="002C2C4B">
              <w:rPr>
                <w:b/>
                <w:bCs/>
                <w:color w:val="FFFFFF" w:themeColor="background1"/>
              </w:rPr>
              <w:t xml:space="preserve"> (</w:t>
            </w:r>
            <w:proofErr w:type="spellStart"/>
            <w:r w:rsidR="002C2C4B">
              <w:rPr>
                <w:b/>
                <w:bCs/>
                <w:color w:val="FFFFFF" w:themeColor="background1"/>
              </w:rPr>
              <w:t>Pg</w:t>
            </w:r>
            <w:proofErr w:type="spellEnd"/>
            <w:r w:rsidR="002C2C4B">
              <w:rPr>
                <w:b/>
                <w:bCs/>
                <w:color w:val="FFFFFF" w:themeColor="background1"/>
              </w:rPr>
              <w:t xml:space="preserve"> 113-120)</w:t>
            </w:r>
          </w:p>
          <w:p w14:paraId="099195E0" w14:textId="0A353534" w:rsidR="008D7F4E" w:rsidRPr="00A073DF" w:rsidRDefault="008D7F4E" w:rsidP="008D7F4E">
            <w:pPr>
              <w:pStyle w:val="BodyText"/>
              <w:rPr>
                <w:b/>
                <w:bCs/>
                <w:i/>
                <w:iCs/>
                <w:color w:val="FFFFFF" w:themeColor="background1"/>
              </w:rPr>
            </w:pPr>
            <w:r w:rsidRPr="008D7F4E">
              <w:rPr>
                <w:b/>
                <w:bCs/>
                <w:color w:val="FFFFFF" w:themeColor="background1"/>
              </w:rPr>
              <w:t>Reasonable obligations for people receiving income insurance payments</w:t>
            </w:r>
          </w:p>
        </w:tc>
      </w:tr>
      <w:tr w:rsidR="008D7F4E" w14:paraId="72C4F901" w14:textId="77777777" w:rsidTr="00A1313B">
        <w:tc>
          <w:tcPr>
            <w:tcW w:w="523" w:type="dxa"/>
            <w:shd w:val="clear" w:color="auto" w:fill="006272"/>
            <w:vAlign w:val="center"/>
          </w:tcPr>
          <w:p w14:paraId="417F1B8F" w14:textId="55A0AE5E" w:rsidR="008D7F4E" w:rsidRPr="00435A21" w:rsidRDefault="008D7F4E" w:rsidP="0011127C">
            <w:pPr>
              <w:pStyle w:val="Questionnumber"/>
              <w:numPr>
                <w:ilvl w:val="0"/>
                <w:numId w:val="0"/>
              </w:numPr>
              <w:jc w:val="left"/>
            </w:pPr>
            <w:r>
              <w:t>60</w:t>
            </w:r>
          </w:p>
        </w:tc>
        <w:tc>
          <w:tcPr>
            <w:tcW w:w="8975" w:type="dxa"/>
            <w:shd w:val="clear" w:color="auto" w:fill="auto"/>
            <w:vAlign w:val="center"/>
          </w:tcPr>
          <w:p w14:paraId="445101F5" w14:textId="7DB777BB" w:rsidR="008D7F4E" w:rsidRPr="00F97F0A" w:rsidRDefault="008D7F4E" w:rsidP="0011127C">
            <w:pPr>
              <w:pStyle w:val="BodyText"/>
              <w:rPr>
                <w:i/>
                <w:iCs/>
              </w:rPr>
            </w:pPr>
            <w:r w:rsidRPr="00F97F0A">
              <w:rPr>
                <w:i/>
                <w:iCs/>
              </w:rPr>
              <w:t>Do you agree claimants should be obligated to look for work or prepare to return to work while receiving insurance?</w:t>
            </w:r>
          </w:p>
        </w:tc>
      </w:tr>
      <w:tr w:rsidR="008D7F4E" w14:paraId="32E69ABB" w14:textId="77777777" w:rsidTr="00A1313B">
        <w:tc>
          <w:tcPr>
            <w:tcW w:w="523" w:type="dxa"/>
            <w:shd w:val="clear" w:color="auto" w:fill="006272"/>
            <w:vAlign w:val="center"/>
          </w:tcPr>
          <w:p w14:paraId="45B7CAD2"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4691958D" w14:textId="77777777" w:rsidR="008D7F4E" w:rsidRDefault="008D7F4E" w:rsidP="0011127C">
            <w:pPr>
              <w:pStyle w:val="BodyText"/>
            </w:pPr>
          </w:p>
          <w:p w14:paraId="36ECBB9F" w14:textId="03B4B508" w:rsidR="00A1313B" w:rsidRDefault="00A1313B" w:rsidP="0011127C">
            <w:pPr>
              <w:pStyle w:val="BodyText"/>
            </w:pPr>
          </w:p>
        </w:tc>
      </w:tr>
      <w:tr w:rsidR="008D7F4E" w14:paraId="508B7F10" w14:textId="77777777" w:rsidTr="00A1313B">
        <w:tc>
          <w:tcPr>
            <w:tcW w:w="523" w:type="dxa"/>
            <w:shd w:val="clear" w:color="auto" w:fill="006272"/>
            <w:vAlign w:val="center"/>
          </w:tcPr>
          <w:p w14:paraId="7780C589" w14:textId="02A797BD" w:rsidR="008D7F4E" w:rsidRPr="00435A21" w:rsidRDefault="008D7F4E" w:rsidP="0011127C">
            <w:pPr>
              <w:pStyle w:val="Questionnumber"/>
              <w:numPr>
                <w:ilvl w:val="0"/>
                <w:numId w:val="0"/>
              </w:numPr>
              <w:jc w:val="left"/>
            </w:pPr>
            <w:r>
              <w:t>61</w:t>
            </w:r>
          </w:p>
        </w:tc>
        <w:tc>
          <w:tcPr>
            <w:tcW w:w="8975" w:type="dxa"/>
            <w:shd w:val="clear" w:color="auto" w:fill="auto"/>
            <w:vAlign w:val="center"/>
          </w:tcPr>
          <w:p w14:paraId="22271634" w14:textId="76EEC2A6" w:rsidR="008D7F4E" w:rsidRPr="00F97F0A" w:rsidRDefault="008D7F4E" w:rsidP="0011127C">
            <w:pPr>
              <w:pStyle w:val="BodyText"/>
              <w:rPr>
                <w:i/>
                <w:iCs/>
              </w:rPr>
            </w:pPr>
            <w:r w:rsidRPr="00F97F0A">
              <w:rPr>
                <w:i/>
                <w:iCs/>
              </w:rPr>
              <w:t>Do you agree that claimants would not be expected or required to accept offers of employment that provide lower wages or conditions?</w:t>
            </w:r>
          </w:p>
        </w:tc>
      </w:tr>
      <w:tr w:rsidR="008D7F4E" w14:paraId="721888A8" w14:textId="77777777" w:rsidTr="00A1313B">
        <w:tc>
          <w:tcPr>
            <w:tcW w:w="523" w:type="dxa"/>
            <w:shd w:val="clear" w:color="auto" w:fill="006272"/>
            <w:vAlign w:val="center"/>
          </w:tcPr>
          <w:p w14:paraId="424560BC"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0D6BE0D8" w14:textId="77777777" w:rsidR="008D7F4E" w:rsidRDefault="008D7F4E" w:rsidP="0011127C">
            <w:pPr>
              <w:pStyle w:val="BodyText"/>
            </w:pPr>
          </w:p>
          <w:p w14:paraId="7A9CF2B8" w14:textId="5A230B0D" w:rsidR="00A1313B" w:rsidRDefault="00A1313B" w:rsidP="0011127C">
            <w:pPr>
              <w:pStyle w:val="BodyText"/>
            </w:pPr>
          </w:p>
        </w:tc>
      </w:tr>
      <w:tr w:rsidR="008D7F4E" w14:paraId="6A7D0A8D" w14:textId="77777777" w:rsidTr="00A1313B">
        <w:tc>
          <w:tcPr>
            <w:tcW w:w="523" w:type="dxa"/>
            <w:shd w:val="clear" w:color="auto" w:fill="006272"/>
            <w:vAlign w:val="center"/>
          </w:tcPr>
          <w:p w14:paraId="2F014FEB" w14:textId="7A7A1A07" w:rsidR="008D7F4E" w:rsidRPr="00435A21" w:rsidRDefault="008D7F4E" w:rsidP="0011127C">
            <w:pPr>
              <w:pStyle w:val="Questionnumber"/>
              <w:numPr>
                <w:ilvl w:val="0"/>
                <w:numId w:val="0"/>
              </w:numPr>
              <w:jc w:val="left"/>
            </w:pPr>
            <w:r>
              <w:t>62</w:t>
            </w:r>
          </w:p>
        </w:tc>
        <w:tc>
          <w:tcPr>
            <w:tcW w:w="8975" w:type="dxa"/>
            <w:shd w:val="clear" w:color="auto" w:fill="auto"/>
            <w:vAlign w:val="center"/>
          </w:tcPr>
          <w:p w14:paraId="6063A9FC" w14:textId="525F13F7" w:rsidR="008D7F4E" w:rsidRPr="00F97F0A" w:rsidRDefault="008D7F4E" w:rsidP="0011127C">
            <w:pPr>
              <w:pStyle w:val="BodyText"/>
              <w:rPr>
                <w:i/>
                <w:iCs/>
              </w:rPr>
            </w:pPr>
            <w:r w:rsidRPr="00F97F0A">
              <w:rPr>
                <w:i/>
                <w:iCs/>
              </w:rPr>
              <w:t>Do you agree the insurer could waive obligations partially or fully where a claimant is unable to meet those obligations?</w:t>
            </w:r>
          </w:p>
        </w:tc>
      </w:tr>
      <w:tr w:rsidR="008D7F4E" w14:paraId="56AC5B75" w14:textId="77777777" w:rsidTr="00A1313B">
        <w:tc>
          <w:tcPr>
            <w:tcW w:w="523" w:type="dxa"/>
            <w:shd w:val="clear" w:color="auto" w:fill="006272"/>
            <w:vAlign w:val="center"/>
          </w:tcPr>
          <w:p w14:paraId="1792C5A3"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7B4E29E2" w14:textId="77777777" w:rsidR="008D7F4E" w:rsidRDefault="008D7F4E" w:rsidP="0011127C">
            <w:pPr>
              <w:pStyle w:val="BodyText"/>
            </w:pPr>
          </w:p>
          <w:p w14:paraId="74B4C9BD" w14:textId="7E9D8041" w:rsidR="00A1313B" w:rsidRDefault="00A1313B" w:rsidP="0011127C">
            <w:pPr>
              <w:pStyle w:val="BodyText"/>
            </w:pPr>
          </w:p>
        </w:tc>
      </w:tr>
      <w:tr w:rsidR="008D7F4E" w14:paraId="1A72FB7C" w14:textId="77777777" w:rsidTr="00A1313B">
        <w:tc>
          <w:tcPr>
            <w:tcW w:w="523" w:type="dxa"/>
            <w:shd w:val="clear" w:color="auto" w:fill="006272"/>
            <w:vAlign w:val="center"/>
          </w:tcPr>
          <w:p w14:paraId="7FEC0E89" w14:textId="6E19C271" w:rsidR="008D7F4E" w:rsidRPr="00435A21" w:rsidRDefault="008D7F4E" w:rsidP="0011127C">
            <w:pPr>
              <w:pStyle w:val="Questionnumber"/>
              <w:numPr>
                <w:ilvl w:val="0"/>
                <w:numId w:val="0"/>
              </w:numPr>
              <w:jc w:val="left"/>
            </w:pPr>
            <w:r>
              <w:t>63</w:t>
            </w:r>
          </w:p>
        </w:tc>
        <w:tc>
          <w:tcPr>
            <w:tcW w:w="8975" w:type="dxa"/>
            <w:shd w:val="clear" w:color="auto" w:fill="auto"/>
            <w:vAlign w:val="center"/>
          </w:tcPr>
          <w:p w14:paraId="1DF6A70A" w14:textId="6617D80B" w:rsidR="008D7F4E" w:rsidRPr="00F97F0A" w:rsidRDefault="008D7F4E" w:rsidP="0011127C">
            <w:pPr>
              <w:pStyle w:val="BodyText"/>
              <w:rPr>
                <w:i/>
                <w:iCs/>
              </w:rPr>
            </w:pPr>
            <w:r w:rsidRPr="00F97F0A">
              <w:rPr>
                <w:i/>
                <w:iCs/>
              </w:rPr>
              <w:t>Do you agree claimants should be obligated to remain in New Zealand to remain eligible for income insurance?</w:t>
            </w:r>
          </w:p>
        </w:tc>
      </w:tr>
      <w:tr w:rsidR="008D7F4E" w14:paraId="246E9841" w14:textId="77777777" w:rsidTr="00A1313B">
        <w:tc>
          <w:tcPr>
            <w:tcW w:w="523" w:type="dxa"/>
            <w:shd w:val="clear" w:color="auto" w:fill="006272"/>
            <w:vAlign w:val="center"/>
          </w:tcPr>
          <w:p w14:paraId="05E041A3"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08AE3C01" w14:textId="77777777" w:rsidR="008D7F4E" w:rsidRDefault="008D7F4E" w:rsidP="0011127C">
            <w:pPr>
              <w:pStyle w:val="BodyText"/>
            </w:pPr>
          </w:p>
          <w:p w14:paraId="0742B035" w14:textId="00A9AF14" w:rsidR="00A1313B" w:rsidRDefault="00A1313B" w:rsidP="0011127C">
            <w:pPr>
              <w:pStyle w:val="BodyText"/>
            </w:pPr>
          </w:p>
        </w:tc>
      </w:tr>
      <w:tr w:rsidR="008D7F4E" w14:paraId="29D8229A" w14:textId="77777777" w:rsidTr="00A1313B">
        <w:tc>
          <w:tcPr>
            <w:tcW w:w="523" w:type="dxa"/>
            <w:shd w:val="clear" w:color="auto" w:fill="006272"/>
            <w:vAlign w:val="center"/>
          </w:tcPr>
          <w:p w14:paraId="65ABF4C8" w14:textId="03CA53E1" w:rsidR="008D7F4E" w:rsidRPr="00435A21" w:rsidRDefault="008D7F4E" w:rsidP="0011127C">
            <w:pPr>
              <w:pStyle w:val="Questionnumber"/>
              <w:numPr>
                <w:ilvl w:val="0"/>
                <w:numId w:val="0"/>
              </w:numPr>
              <w:jc w:val="left"/>
            </w:pPr>
            <w:r>
              <w:lastRenderedPageBreak/>
              <w:t>64</w:t>
            </w:r>
          </w:p>
        </w:tc>
        <w:tc>
          <w:tcPr>
            <w:tcW w:w="8975" w:type="dxa"/>
            <w:shd w:val="clear" w:color="auto" w:fill="auto"/>
            <w:vAlign w:val="center"/>
          </w:tcPr>
          <w:p w14:paraId="10DA82C9" w14:textId="08F857AB" w:rsidR="008D7F4E" w:rsidRPr="00F97F0A" w:rsidRDefault="008D7F4E" w:rsidP="0011127C">
            <w:pPr>
              <w:pStyle w:val="BodyText"/>
              <w:rPr>
                <w:i/>
                <w:iCs/>
              </w:rPr>
            </w:pPr>
            <w:r w:rsidRPr="00F97F0A">
              <w:rPr>
                <w:i/>
                <w:iCs/>
              </w:rPr>
              <w:t>Do you think a period of time, such as 28 days, should be allowed for travel overseas, for example, to support ill family?</w:t>
            </w:r>
          </w:p>
        </w:tc>
      </w:tr>
      <w:tr w:rsidR="008D7F4E" w14:paraId="6EB5E420" w14:textId="77777777" w:rsidTr="00A1313B">
        <w:tc>
          <w:tcPr>
            <w:tcW w:w="523" w:type="dxa"/>
            <w:shd w:val="clear" w:color="auto" w:fill="006272"/>
            <w:vAlign w:val="center"/>
          </w:tcPr>
          <w:p w14:paraId="7EC61DE5"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367B92BA" w14:textId="77777777" w:rsidR="00AD03A1" w:rsidRDefault="00AD03A1" w:rsidP="0011127C">
            <w:pPr>
              <w:pStyle w:val="BodyText"/>
            </w:pPr>
          </w:p>
          <w:p w14:paraId="1175C93D" w14:textId="1650D802" w:rsidR="00AD03A1" w:rsidRDefault="00AD03A1" w:rsidP="0011127C">
            <w:pPr>
              <w:pStyle w:val="BodyText"/>
            </w:pPr>
          </w:p>
        </w:tc>
      </w:tr>
      <w:tr w:rsidR="008D7F4E" w14:paraId="32320A2E" w14:textId="77777777" w:rsidTr="00A1313B">
        <w:tc>
          <w:tcPr>
            <w:tcW w:w="9498" w:type="dxa"/>
            <w:gridSpan w:val="2"/>
            <w:shd w:val="clear" w:color="auto" w:fill="006272"/>
            <w:vAlign w:val="center"/>
          </w:tcPr>
          <w:p w14:paraId="757F5D7A" w14:textId="345A61E5" w:rsidR="00DC0863" w:rsidRPr="00990F98" w:rsidRDefault="00990F98" w:rsidP="00104C2A">
            <w:pPr>
              <w:pStyle w:val="BodyText"/>
              <w:rPr>
                <w:b/>
                <w:bCs/>
                <w:color w:val="FFFFFF" w:themeColor="background1"/>
              </w:rPr>
            </w:pPr>
            <w:r w:rsidRPr="00990F98">
              <w:rPr>
                <w:b/>
                <w:bCs/>
                <w:color w:val="FFFFFF" w:themeColor="background1"/>
              </w:rPr>
              <w:t>Specific obligations for claimants with a health condition or disability</w:t>
            </w:r>
          </w:p>
        </w:tc>
      </w:tr>
      <w:tr w:rsidR="008D7F4E" w14:paraId="1215AEF6" w14:textId="77777777" w:rsidTr="00A1313B">
        <w:tc>
          <w:tcPr>
            <w:tcW w:w="523" w:type="dxa"/>
            <w:shd w:val="clear" w:color="auto" w:fill="006272"/>
            <w:vAlign w:val="center"/>
          </w:tcPr>
          <w:p w14:paraId="5C47F6CD" w14:textId="145D3456" w:rsidR="008D7F4E" w:rsidRPr="00435A21" w:rsidRDefault="00990F98" w:rsidP="0011127C">
            <w:pPr>
              <w:pStyle w:val="Questionnumber"/>
              <w:numPr>
                <w:ilvl w:val="0"/>
                <w:numId w:val="0"/>
              </w:numPr>
              <w:jc w:val="left"/>
            </w:pPr>
            <w:r>
              <w:t>65</w:t>
            </w:r>
          </w:p>
        </w:tc>
        <w:tc>
          <w:tcPr>
            <w:tcW w:w="8975" w:type="dxa"/>
            <w:shd w:val="clear" w:color="auto" w:fill="auto"/>
            <w:vAlign w:val="center"/>
          </w:tcPr>
          <w:p w14:paraId="4FD3F974" w14:textId="3394416B" w:rsidR="008D7F4E" w:rsidRPr="00D83644" w:rsidRDefault="00990F98" w:rsidP="0011127C">
            <w:pPr>
              <w:pStyle w:val="BodyText"/>
              <w:rPr>
                <w:i/>
                <w:iCs/>
              </w:rPr>
            </w:pPr>
            <w:r w:rsidRPr="005C3EC0">
              <w:rPr>
                <w:i/>
                <w:iCs/>
              </w:rPr>
              <w:t xml:space="preserve">Should claimants with health conditions </w:t>
            </w:r>
            <w:r w:rsidR="00B25DA0">
              <w:rPr>
                <w:i/>
                <w:iCs/>
              </w:rPr>
              <w:t>or</w:t>
            </w:r>
            <w:r w:rsidRPr="00D83644">
              <w:rPr>
                <w:i/>
                <w:iCs/>
              </w:rPr>
              <w:t xml:space="preserve"> disabilities be subject to obligations to participate in rehabilitative programmes and other support, where appropriate?</w:t>
            </w:r>
          </w:p>
        </w:tc>
      </w:tr>
      <w:tr w:rsidR="008D7F4E" w14:paraId="5923D099" w14:textId="77777777" w:rsidTr="00A1313B">
        <w:tc>
          <w:tcPr>
            <w:tcW w:w="523" w:type="dxa"/>
            <w:shd w:val="clear" w:color="auto" w:fill="006272"/>
            <w:vAlign w:val="center"/>
          </w:tcPr>
          <w:p w14:paraId="5359F93C"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7CF5D10F" w14:textId="77777777" w:rsidR="008D7F4E" w:rsidRDefault="008D7F4E" w:rsidP="0011127C">
            <w:pPr>
              <w:pStyle w:val="BodyText"/>
            </w:pPr>
          </w:p>
          <w:p w14:paraId="3DBB6523" w14:textId="60A38A19" w:rsidR="00A1313B" w:rsidRDefault="00A1313B" w:rsidP="0011127C">
            <w:pPr>
              <w:pStyle w:val="BodyText"/>
            </w:pPr>
          </w:p>
        </w:tc>
      </w:tr>
      <w:tr w:rsidR="008D7F4E" w14:paraId="4782B8D0" w14:textId="77777777" w:rsidTr="00A1313B">
        <w:tc>
          <w:tcPr>
            <w:tcW w:w="523" w:type="dxa"/>
            <w:shd w:val="clear" w:color="auto" w:fill="006272"/>
            <w:vAlign w:val="center"/>
          </w:tcPr>
          <w:p w14:paraId="1B09776D" w14:textId="567C002B" w:rsidR="008D7F4E" w:rsidRPr="00435A21" w:rsidRDefault="00990F98" w:rsidP="0011127C">
            <w:pPr>
              <w:pStyle w:val="Questionnumber"/>
              <w:numPr>
                <w:ilvl w:val="0"/>
                <w:numId w:val="0"/>
              </w:numPr>
              <w:jc w:val="left"/>
            </w:pPr>
            <w:r>
              <w:t>66</w:t>
            </w:r>
          </w:p>
        </w:tc>
        <w:tc>
          <w:tcPr>
            <w:tcW w:w="8975" w:type="dxa"/>
            <w:shd w:val="clear" w:color="auto" w:fill="auto"/>
            <w:vAlign w:val="center"/>
          </w:tcPr>
          <w:p w14:paraId="553759F4" w14:textId="21FDDEDF" w:rsidR="008D7F4E" w:rsidRPr="005C3EC0" w:rsidRDefault="00990F98" w:rsidP="0011127C">
            <w:pPr>
              <w:pStyle w:val="BodyText"/>
              <w:rPr>
                <w:i/>
                <w:iCs/>
              </w:rPr>
            </w:pPr>
            <w:r w:rsidRPr="005C3EC0">
              <w:rPr>
                <w:i/>
                <w:iCs/>
              </w:rPr>
              <w:t>Should claimants with health conditions and disabilities be subject to obligations to search for work or undertaking training where they are able to?</w:t>
            </w:r>
          </w:p>
        </w:tc>
      </w:tr>
      <w:tr w:rsidR="008D7F4E" w14:paraId="4B152B13" w14:textId="77777777" w:rsidTr="00A1313B">
        <w:tc>
          <w:tcPr>
            <w:tcW w:w="523" w:type="dxa"/>
            <w:shd w:val="clear" w:color="auto" w:fill="006272"/>
            <w:vAlign w:val="center"/>
          </w:tcPr>
          <w:p w14:paraId="522C2EF5"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3A2136CC" w14:textId="77777777" w:rsidR="008D7F4E" w:rsidRDefault="008D7F4E" w:rsidP="0011127C">
            <w:pPr>
              <w:pStyle w:val="BodyText"/>
            </w:pPr>
          </w:p>
          <w:p w14:paraId="04123F5B" w14:textId="7D622B39" w:rsidR="00A1313B" w:rsidRDefault="00A1313B" w:rsidP="0011127C">
            <w:pPr>
              <w:pStyle w:val="BodyText"/>
            </w:pPr>
          </w:p>
        </w:tc>
      </w:tr>
      <w:tr w:rsidR="008D7F4E" w14:paraId="3E51B81E" w14:textId="77777777" w:rsidTr="00A1313B">
        <w:tc>
          <w:tcPr>
            <w:tcW w:w="9498" w:type="dxa"/>
            <w:gridSpan w:val="2"/>
            <w:shd w:val="clear" w:color="auto" w:fill="006272"/>
            <w:vAlign w:val="center"/>
          </w:tcPr>
          <w:p w14:paraId="3AA09A71" w14:textId="4776B064" w:rsidR="008D7F4E" w:rsidRPr="00990F98" w:rsidRDefault="00990F98" w:rsidP="00104C2A">
            <w:pPr>
              <w:pStyle w:val="BodyText"/>
              <w:rPr>
                <w:b/>
                <w:bCs/>
                <w:color w:val="FFFFFF" w:themeColor="background1"/>
              </w:rPr>
            </w:pPr>
            <w:r w:rsidRPr="00990F98">
              <w:rPr>
                <w:b/>
                <w:bCs/>
                <w:color w:val="FFFFFF" w:themeColor="background1"/>
              </w:rPr>
              <w:t>Consequences for non-compliance</w:t>
            </w:r>
          </w:p>
        </w:tc>
      </w:tr>
      <w:tr w:rsidR="008D7F4E" w14:paraId="53AB94FF" w14:textId="77777777" w:rsidTr="00A1313B">
        <w:tc>
          <w:tcPr>
            <w:tcW w:w="523" w:type="dxa"/>
            <w:shd w:val="clear" w:color="auto" w:fill="006272"/>
            <w:vAlign w:val="center"/>
          </w:tcPr>
          <w:p w14:paraId="4F2823F9" w14:textId="1F6AEFF2" w:rsidR="008D7F4E" w:rsidRPr="00435A21" w:rsidRDefault="00990F98" w:rsidP="0011127C">
            <w:pPr>
              <w:pStyle w:val="Questionnumber"/>
              <w:numPr>
                <w:ilvl w:val="0"/>
                <w:numId w:val="0"/>
              </w:numPr>
              <w:jc w:val="left"/>
            </w:pPr>
            <w:r>
              <w:t>67</w:t>
            </w:r>
          </w:p>
        </w:tc>
        <w:tc>
          <w:tcPr>
            <w:tcW w:w="8975" w:type="dxa"/>
            <w:shd w:val="clear" w:color="auto" w:fill="auto"/>
            <w:vAlign w:val="center"/>
          </w:tcPr>
          <w:p w14:paraId="51F8DFB9" w14:textId="01EC647C" w:rsidR="008D7F4E" w:rsidRPr="005C3EC0" w:rsidRDefault="00990F98" w:rsidP="0011127C">
            <w:pPr>
              <w:pStyle w:val="BodyText"/>
              <w:rPr>
                <w:i/>
                <w:iCs/>
              </w:rPr>
            </w:pPr>
            <w:r w:rsidRPr="005C3EC0">
              <w:rPr>
                <w:i/>
                <w:iCs/>
              </w:rPr>
              <w:t>Do you think financial penalties should be in place for people who do not meet their obligations while receiving insurance payments?</w:t>
            </w:r>
          </w:p>
        </w:tc>
      </w:tr>
      <w:tr w:rsidR="008D7F4E" w14:paraId="563D6F50" w14:textId="77777777" w:rsidTr="00A1313B">
        <w:tc>
          <w:tcPr>
            <w:tcW w:w="523" w:type="dxa"/>
            <w:shd w:val="clear" w:color="auto" w:fill="006272"/>
            <w:vAlign w:val="center"/>
          </w:tcPr>
          <w:p w14:paraId="13782713"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5EF87EE1" w14:textId="77777777" w:rsidR="008D7F4E" w:rsidRDefault="008D7F4E" w:rsidP="0011127C">
            <w:pPr>
              <w:pStyle w:val="BodyText"/>
            </w:pPr>
          </w:p>
          <w:p w14:paraId="037FBB34" w14:textId="27400B26" w:rsidR="00A1313B" w:rsidRDefault="00A1313B" w:rsidP="0011127C">
            <w:pPr>
              <w:pStyle w:val="BodyText"/>
            </w:pPr>
          </w:p>
        </w:tc>
      </w:tr>
      <w:tr w:rsidR="008D7F4E" w14:paraId="5ED20898" w14:textId="77777777" w:rsidTr="00A1313B">
        <w:tc>
          <w:tcPr>
            <w:tcW w:w="523" w:type="dxa"/>
            <w:shd w:val="clear" w:color="auto" w:fill="006272"/>
            <w:vAlign w:val="center"/>
          </w:tcPr>
          <w:p w14:paraId="650BF3B5" w14:textId="3FCA64C6" w:rsidR="008D7F4E" w:rsidRPr="00435A21" w:rsidRDefault="00990F98" w:rsidP="0011127C">
            <w:pPr>
              <w:pStyle w:val="Questionnumber"/>
              <w:numPr>
                <w:ilvl w:val="0"/>
                <w:numId w:val="0"/>
              </w:numPr>
              <w:jc w:val="left"/>
            </w:pPr>
            <w:r>
              <w:t>68</w:t>
            </w:r>
          </w:p>
        </w:tc>
        <w:tc>
          <w:tcPr>
            <w:tcW w:w="8975" w:type="dxa"/>
            <w:shd w:val="clear" w:color="auto" w:fill="auto"/>
            <w:vAlign w:val="center"/>
          </w:tcPr>
          <w:p w14:paraId="16914A09" w14:textId="586355E0" w:rsidR="008D7F4E" w:rsidRPr="005C3EC0" w:rsidRDefault="00990F98" w:rsidP="0011127C">
            <w:pPr>
              <w:pStyle w:val="BodyText"/>
              <w:rPr>
                <w:i/>
                <w:iCs/>
              </w:rPr>
            </w:pPr>
            <w:r w:rsidRPr="005C3EC0">
              <w:rPr>
                <w:i/>
                <w:iCs/>
              </w:rPr>
              <w:t>Do you agree that payments could be fully suspended in cases of serious, intentional non-compliance with obligations?</w:t>
            </w:r>
          </w:p>
        </w:tc>
      </w:tr>
      <w:tr w:rsidR="008D7F4E" w14:paraId="0875BE8C" w14:textId="77777777" w:rsidTr="00A1313B">
        <w:tc>
          <w:tcPr>
            <w:tcW w:w="523" w:type="dxa"/>
            <w:shd w:val="clear" w:color="auto" w:fill="006272"/>
            <w:vAlign w:val="center"/>
          </w:tcPr>
          <w:p w14:paraId="27AC6A8D"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6E414897" w14:textId="77777777" w:rsidR="008D7F4E" w:rsidRDefault="008D7F4E" w:rsidP="0011127C">
            <w:pPr>
              <w:pStyle w:val="BodyText"/>
            </w:pPr>
          </w:p>
          <w:p w14:paraId="1C807E30" w14:textId="7E2861EA" w:rsidR="00A1313B" w:rsidRDefault="00A1313B" w:rsidP="0011127C">
            <w:pPr>
              <w:pStyle w:val="BodyText"/>
            </w:pPr>
          </w:p>
        </w:tc>
      </w:tr>
      <w:tr w:rsidR="008D7F4E" w14:paraId="49838120" w14:textId="77777777" w:rsidTr="00A1313B">
        <w:tc>
          <w:tcPr>
            <w:tcW w:w="523" w:type="dxa"/>
            <w:shd w:val="clear" w:color="auto" w:fill="006272"/>
            <w:vAlign w:val="center"/>
          </w:tcPr>
          <w:p w14:paraId="24F8774C" w14:textId="081E0D27" w:rsidR="008D7F4E" w:rsidRPr="00435A21" w:rsidRDefault="00990F98" w:rsidP="0011127C">
            <w:pPr>
              <w:pStyle w:val="Questionnumber"/>
              <w:numPr>
                <w:ilvl w:val="0"/>
                <w:numId w:val="0"/>
              </w:numPr>
              <w:jc w:val="left"/>
            </w:pPr>
            <w:r>
              <w:t>69</w:t>
            </w:r>
          </w:p>
        </w:tc>
        <w:tc>
          <w:tcPr>
            <w:tcW w:w="8975" w:type="dxa"/>
            <w:shd w:val="clear" w:color="auto" w:fill="auto"/>
            <w:vAlign w:val="center"/>
          </w:tcPr>
          <w:p w14:paraId="6B056869" w14:textId="464B25CF" w:rsidR="008D7F4E" w:rsidRPr="005C3EC0" w:rsidRDefault="00990F98" w:rsidP="0011127C">
            <w:pPr>
              <w:pStyle w:val="BodyText"/>
              <w:rPr>
                <w:i/>
                <w:iCs/>
              </w:rPr>
            </w:pPr>
            <w:r w:rsidRPr="005C3EC0">
              <w:rPr>
                <w:i/>
                <w:iCs/>
              </w:rPr>
              <w:t>Do you think any other consequences should be in place for people repeatedly not meeting their obligations, such as permanent suspension of entitlements?</w:t>
            </w:r>
          </w:p>
        </w:tc>
      </w:tr>
      <w:tr w:rsidR="008D7F4E" w14:paraId="659F9A6C" w14:textId="77777777" w:rsidTr="00A1313B">
        <w:tc>
          <w:tcPr>
            <w:tcW w:w="523" w:type="dxa"/>
            <w:shd w:val="clear" w:color="auto" w:fill="006272"/>
            <w:vAlign w:val="center"/>
          </w:tcPr>
          <w:p w14:paraId="38ADE09F"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3781CD8C" w14:textId="77777777" w:rsidR="008D7F4E" w:rsidRDefault="008D7F4E" w:rsidP="0011127C">
            <w:pPr>
              <w:pStyle w:val="BodyText"/>
            </w:pPr>
          </w:p>
          <w:p w14:paraId="018EFD7F" w14:textId="598AA8FD" w:rsidR="00A1313B" w:rsidRDefault="00A1313B" w:rsidP="0011127C">
            <w:pPr>
              <w:pStyle w:val="BodyText"/>
            </w:pPr>
          </w:p>
        </w:tc>
      </w:tr>
    </w:tbl>
    <w:p w14:paraId="66FB33BB"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8D7F4E" w14:paraId="407490B3" w14:textId="77777777" w:rsidTr="00A1313B">
        <w:tc>
          <w:tcPr>
            <w:tcW w:w="9498" w:type="dxa"/>
            <w:gridSpan w:val="2"/>
            <w:shd w:val="clear" w:color="auto" w:fill="006272"/>
            <w:vAlign w:val="center"/>
          </w:tcPr>
          <w:p w14:paraId="354707E9" w14:textId="5DA2CFC6" w:rsidR="00990F98" w:rsidRPr="00990F98" w:rsidRDefault="00990F98" w:rsidP="00990F98">
            <w:pPr>
              <w:pStyle w:val="BodyText"/>
              <w:rPr>
                <w:b/>
                <w:bCs/>
                <w:color w:val="FFFFFF" w:themeColor="background1"/>
              </w:rPr>
            </w:pPr>
            <w:r w:rsidRPr="00990F98">
              <w:rPr>
                <w:b/>
                <w:bCs/>
                <w:color w:val="FFFFFF" w:themeColor="background1"/>
              </w:rPr>
              <w:lastRenderedPageBreak/>
              <w:t>Chapter 10 – Delivering income insurance</w:t>
            </w:r>
            <w:r w:rsidR="002C2C4B">
              <w:rPr>
                <w:b/>
                <w:bCs/>
                <w:color w:val="FFFFFF" w:themeColor="background1"/>
              </w:rPr>
              <w:t xml:space="preserve"> (</w:t>
            </w:r>
            <w:proofErr w:type="spellStart"/>
            <w:r w:rsidR="002C2C4B">
              <w:rPr>
                <w:b/>
                <w:bCs/>
                <w:color w:val="FFFFFF" w:themeColor="background1"/>
              </w:rPr>
              <w:t>Pg</w:t>
            </w:r>
            <w:proofErr w:type="spellEnd"/>
            <w:r w:rsidR="002C2C4B">
              <w:rPr>
                <w:b/>
                <w:bCs/>
                <w:color w:val="FFFFFF" w:themeColor="background1"/>
              </w:rPr>
              <w:t xml:space="preserve"> 121-134)</w:t>
            </w:r>
          </w:p>
          <w:p w14:paraId="65FD4608" w14:textId="0107472C" w:rsidR="008D7F4E" w:rsidRPr="00A073DF" w:rsidRDefault="00990F98" w:rsidP="00990F98">
            <w:pPr>
              <w:pStyle w:val="BodyText"/>
              <w:rPr>
                <w:b/>
                <w:bCs/>
                <w:i/>
                <w:iCs/>
                <w:color w:val="FFFFFF" w:themeColor="background1"/>
              </w:rPr>
            </w:pPr>
            <w:r w:rsidRPr="00990F98">
              <w:rPr>
                <w:b/>
                <w:bCs/>
                <w:color w:val="FFFFFF" w:themeColor="background1"/>
              </w:rPr>
              <w:t>Independent and effective delivery</w:t>
            </w:r>
          </w:p>
        </w:tc>
      </w:tr>
      <w:tr w:rsidR="008D7F4E" w14:paraId="71090A19" w14:textId="77777777" w:rsidTr="00A1313B">
        <w:tc>
          <w:tcPr>
            <w:tcW w:w="523" w:type="dxa"/>
            <w:shd w:val="clear" w:color="auto" w:fill="006272"/>
            <w:vAlign w:val="center"/>
          </w:tcPr>
          <w:p w14:paraId="557A4B4D" w14:textId="733C975E" w:rsidR="008D7F4E" w:rsidRPr="00435A21" w:rsidRDefault="00990F98" w:rsidP="0011127C">
            <w:pPr>
              <w:pStyle w:val="Questionnumber"/>
              <w:numPr>
                <w:ilvl w:val="0"/>
                <w:numId w:val="0"/>
              </w:numPr>
              <w:jc w:val="left"/>
            </w:pPr>
            <w:r>
              <w:t>70</w:t>
            </w:r>
          </w:p>
        </w:tc>
        <w:tc>
          <w:tcPr>
            <w:tcW w:w="8975" w:type="dxa"/>
            <w:shd w:val="clear" w:color="auto" w:fill="auto"/>
            <w:vAlign w:val="center"/>
          </w:tcPr>
          <w:p w14:paraId="4FA7BCF6" w14:textId="2CA9387E" w:rsidR="008D7F4E" w:rsidRPr="005C3EC0" w:rsidRDefault="00990F98" w:rsidP="0011127C">
            <w:pPr>
              <w:pStyle w:val="BodyText"/>
              <w:rPr>
                <w:i/>
                <w:iCs/>
              </w:rPr>
            </w:pPr>
            <w:r w:rsidRPr="005C3EC0">
              <w:rPr>
                <w:i/>
                <w:iCs/>
              </w:rPr>
              <w:t>Do you think it is best for ACC to deliver the income insurance scheme alongside the accident compensation scheme?</w:t>
            </w:r>
          </w:p>
        </w:tc>
      </w:tr>
      <w:tr w:rsidR="008D7F4E" w14:paraId="5D354F5C" w14:textId="77777777" w:rsidTr="00A1313B">
        <w:tc>
          <w:tcPr>
            <w:tcW w:w="523" w:type="dxa"/>
            <w:shd w:val="clear" w:color="auto" w:fill="006272"/>
            <w:vAlign w:val="center"/>
          </w:tcPr>
          <w:p w14:paraId="7E1DA4BD" w14:textId="77777777" w:rsidR="008D7F4E" w:rsidRPr="00435A21" w:rsidRDefault="008D7F4E" w:rsidP="0011127C">
            <w:pPr>
              <w:pStyle w:val="Questionnumber"/>
              <w:numPr>
                <w:ilvl w:val="0"/>
                <w:numId w:val="0"/>
              </w:numPr>
              <w:jc w:val="left"/>
            </w:pPr>
          </w:p>
        </w:tc>
        <w:tc>
          <w:tcPr>
            <w:tcW w:w="8975" w:type="dxa"/>
            <w:shd w:val="clear" w:color="auto" w:fill="auto"/>
            <w:vAlign w:val="center"/>
          </w:tcPr>
          <w:p w14:paraId="59043400" w14:textId="77777777" w:rsidR="008D7F4E" w:rsidRDefault="008D7F4E" w:rsidP="0011127C">
            <w:pPr>
              <w:pStyle w:val="BodyText"/>
            </w:pPr>
          </w:p>
          <w:p w14:paraId="5245DCD2" w14:textId="09B75352" w:rsidR="00A1313B" w:rsidRDefault="00A1313B" w:rsidP="0011127C">
            <w:pPr>
              <w:pStyle w:val="BodyText"/>
            </w:pPr>
          </w:p>
        </w:tc>
      </w:tr>
      <w:tr w:rsidR="00990F98" w14:paraId="0AF2624F" w14:textId="77777777" w:rsidTr="00A1313B">
        <w:tc>
          <w:tcPr>
            <w:tcW w:w="523" w:type="dxa"/>
            <w:shd w:val="clear" w:color="auto" w:fill="006272"/>
            <w:vAlign w:val="center"/>
          </w:tcPr>
          <w:p w14:paraId="51402061" w14:textId="707A5889" w:rsidR="00990F98" w:rsidRPr="00435A21" w:rsidRDefault="00990F98" w:rsidP="0011127C">
            <w:pPr>
              <w:pStyle w:val="Questionnumber"/>
              <w:numPr>
                <w:ilvl w:val="0"/>
                <w:numId w:val="0"/>
              </w:numPr>
              <w:jc w:val="left"/>
            </w:pPr>
            <w:r>
              <w:t>71</w:t>
            </w:r>
          </w:p>
        </w:tc>
        <w:tc>
          <w:tcPr>
            <w:tcW w:w="8975" w:type="dxa"/>
            <w:shd w:val="clear" w:color="auto" w:fill="auto"/>
            <w:vAlign w:val="center"/>
          </w:tcPr>
          <w:p w14:paraId="242718E2" w14:textId="66D8FC13" w:rsidR="00990F98" w:rsidRPr="005C3EC0" w:rsidRDefault="00990F98" w:rsidP="0011127C">
            <w:pPr>
              <w:pStyle w:val="BodyText"/>
              <w:rPr>
                <w:i/>
                <w:iCs/>
              </w:rPr>
            </w:pPr>
            <w:r w:rsidRPr="005C3EC0">
              <w:rPr>
                <w:i/>
                <w:iCs/>
              </w:rPr>
              <w:t>Would the income insurance scheme be better delivered by a government department or a new entity?</w:t>
            </w:r>
          </w:p>
        </w:tc>
      </w:tr>
      <w:tr w:rsidR="00990F98" w14:paraId="581D0225" w14:textId="77777777" w:rsidTr="00A1313B">
        <w:tc>
          <w:tcPr>
            <w:tcW w:w="523" w:type="dxa"/>
            <w:shd w:val="clear" w:color="auto" w:fill="006272"/>
            <w:vAlign w:val="center"/>
          </w:tcPr>
          <w:p w14:paraId="2BBFAE68"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215A174E" w14:textId="77777777" w:rsidR="00990F98" w:rsidRDefault="00990F98" w:rsidP="0011127C">
            <w:pPr>
              <w:pStyle w:val="BodyText"/>
            </w:pPr>
          </w:p>
          <w:p w14:paraId="73928C4B" w14:textId="114BBB38" w:rsidR="00A1313B" w:rsidRDefault="00A1313B" w:rsidP="0011127C">
            <w:pPr>
              <w:pStyle w:val="BodyText"/>
            </w:pPr>
          </w:p>
        </w:tc>
      </w:tr>
      <w:tr w:rsidR="00990F98" w14:paraId="2BBB11EF" w14:textId="77777777" w:rsidTr="00A1313B">
        <w:tc>
          <w:tcPr>
            <w:tcW w:w="9498" w:type="dxa"/>
            <w:gridSpan w:val="2"/>
            <w:shd w:val="clear" w:color="auto" w:fill="006272"/>
            <w:vAlign w:val="center"/>
          </w:tcPr>
          <w:p w14:paraId="76801BE5" w14:textId="0AEBB6AC" w:rsidR="00990F98" w:rsidRPr="00990F98" w:rsidRDefault="00990F98" w:rsidP="00104C2A">
            <w:pPr>
              <w:pStyle w:val="BodyText"/>
              <w:rPr>
                <w:b/>
                <w:bCs/>
                <w:color w:val="FFFFFF" w:themeColor="background1"/>
              </w:rPr>
            </w:pPr>
            <w:r w:rsidRPr="00990F98">
              <w:rPr>
                <w:b/>
                <w:bCs/>
                <w:color w:val="FFFFFF" w:themeColor="background1"/>
              </w:rPr>
              <w:t>Accountable and effective governance</w:t>
            </w:r>
          </w:p>
        </w:tc>
      </w:tr>
      <w:tr w:rsidR="00990F98" w14:paraId="36788459" w14:textId="77777777" w:rsidTr="00A1313B">
        <w:tc>
          <w:tcPr>
            <w:tcW w:w="523" w:type="dxa"/>
            <w:shd w:val="clear" w:color="auto" w:fill="006272"/>
            <w:vAlign w:val="center"/>
          </w:tcPr>
          <w:p w14:paraId="26B423F0" w14:textId="0EC59EBC" w:rsidR="00990F98" w:rsidRPr="00435A21" w:rsidRDefault="00990F98" w:rsidP="0011127C">
            <w:pPr>
              <w:pStyle w:val="Questionnumber"/>
              <w:numPr>
                <w:ilvl w:val="0"/>
                <w:numId w:val="0"/>
              </w:numPr>
              <w:jc w:val="left"/>
            </w:pPr>
            <w:r>
              <w:t>72</w:t>
            </w:r>
          </w:p>
        </w:tc>
        <w:tc>
          <w:tcPr>
            <w:tcW w:w="8975" w:type="dxa"/>
            <w:shd w:val="clear" w:color="auto" w:fill="auto"/>
            <w:vAlign w:val="center"/>
          </w:tcPr>
          <w:p w14:paraId="67D37691" w14:textId="55974809" w:rsidR="00990F98" w:rsidRPr="005C3EC0" w:rsidRDefault="00990F98" w:rsidP="0011127C">
            <w:pPr>
              <w:pStyle w:val="BodyText"/>
              <w:rPr>
                <w:i/>
                <w:iCs/>
              </w:rPr>
            </w:pPr>
            <w:r w:rsidRPr="005C3EC0">
              <w:rPr>
                <w:i/>
                <w:iCs/>
              </w:rPr>
              <w:t xml:space="preserve">How could employer and worker perspectives best be incorporated to strengthen the income insurance scheme’s delivery for New Zealanders?  </w:t>
            </w:r>
          </w:p>
        </w:tc>
      </w:tr>
      <w:tr w:rsidR="00990F98" w14:paraId="67C11CF0" w14:textId="77777777" w:rsidTr="00A1313B">
        <w:tc>
          <w:tcPr>
            <w:tcW w:w="523" w:type="dxa"/>
            <w:shd w:val="clear" w:color="auto" w:fill="006272"/>
            <w:vAlign w:val="center"/>
          </w:tcPr>
          <w:p w14:paraId="23BD2870"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71BDF1B3" w14:textId="77777777" w:rsidR="00990F98" w:rsidRDefault="00990F98" w:rsidP="0011127C">
            <w:pPr>
              <w:pStyle w:val="BodyText"/>
            </w:pPr>
          </w:p>
          <w:p w14:paraId="2AC52249" w14:textId="183CDB83" w:rsidR="00A1313B" w:rsidRDefault="00A1313B" w:rsidP="0011127C">
            <w:pPr>
              <w:pStyle w:val="BodyText"/>
            </w:pPr>
          </w:p>
        </w:tc>
      </w:tr>
      <w:tr w:rsidR="00990F98" w14:paraId="67325C4D" w14:textId="77777777" w:rsidTr="00A1313B">
        <w:tc>
          <w:tcPr>
            <w:tcW w:w="523" w:type="dxa"/>
            <w:shd w:val="clear" w:color="auto" w:fill="006272"/>
            <w:vAlign w:val="center"/>
          </w:tcPr>
          <w:p w14:paraId="31672239" w14:textId="26539780" w:rsidR="00990F98" w:rsidRPr="00435A21" w:rsidRDefault="00990F98" w:rsidP="0011127C">
            <w:pPr>
              <w:pStyle w:val="Questionnumber"/>
              <w:numPr>
                <w:ilvl w:val="0"/>
                <w:numId w:val="0"/>
              </w:numPr>
              <w:jc w:val="left"/>
            </w:pPr>
            <w:r>
              <w:t>73</w:t>
            </w:r>
          </w:p>
        </w:tc>
        <w:tc>
          <w:tcPr>
            <w:tcW w:w="8975" w:type="dxa"/>
            <w:shd w:val="clear" w:color="auto" w:fill="auto"/>
            <w:vAlign w:val="center"/>
          </w:tcPr>
          <w:p w14:paraId="5C98A658" w14:textId="370E4D04" w:rsidR="00990F98" w:rsidRPr="005C3EC0" w:rsidRDefault="00990F98" w:rsidP="0011127C">
            <w:pPr>
              <w:pStyle w:val="BodyText"/>
              <w:rPr>
                <w:i/>
                <w:iCs/>
              </w:rPr>
            </w:pPr>
            <w:r w:rsidRPr="005C3EC0">
              <w:rPr>
                <w:i/>
                <w:iCs/>
              </w:rPr>
              <w:t>How could Māori perspectives best be incorporated to ensure the income insurance scheme is delivered equitably and with aspiration?</w:t>
            </w:r>
          </w:p>
        </w:tc>
      </w:tr>
      <w:tr w:rsidR="00990F98" w14:paraId="151CF208" w14:textId="77777777" w:rsidTr="00A1313B">
        <w:tc>
          <w:tcPr>
            <w:tcW w:w="523" w:type="dxa"/>
            <w:shd w:val="clear" w:color="auto" w:fill="006272"/>
            <w:vAlign w:val="center"/>
          </w:tcPr>
          <w:p w14:paraId="084276D0"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390B7353" w14:textId="77777777" w:rsidR="00990F98" w:rsidRDefault="00990F98" w:rsidP="0011127C">
            <w:pPr>
              <w:pStyle w:val="BodyText"/>
            </w:pPr>
          </w:p>
          <w:p w14:paraId="78D4C1D5" w14:textId="1EEE5A50" w:rsidR="00A1313B" w:rsidRDefault="00A1313B" w:rsidP="0011127C">
            <w:pPr>
              <w:pStyle w:val="BodyText"/>
            </w:pPr>
          </w:p>
        </w:tc>
      </w:tr>
      <w:tr w:rsidR="00990F98" w14:paraId="05401EE4" w14:textId="77777777" w:rsidTr="00A1313B">
        <w:tc>
          <w:tcPr>
            <w:tcW w:w="9498" w:type="dxa"/>
            <w:gridSpan w:val="2"/>
            <w:shd w:val="clear" w:color="auto" w:fill="006272"/>
            <w:vAlign w:val="center"/>
          </w:tcPr>
          <w:p w14:paraId="10E6E732" w14:textId="7C868938" w:rsidR="00990F98" w:rsidRPr="00E21BC3" w:rsidRDefault="00E21BC3" w:rsidP="00104C2A">
            <w:pPr>
              <w:pStyle w:val="BodyText"/>
              <w:rPr>
                <w:b/>
                <w:bCs/>
                <w:color w:val="FFFFFF" w:themeColor="background1"/>
              </w:rPr>
            </w:pPr>
            <w:r w:rsidRPr="00E21BC3">
              <w:rPr>
                <w:b/>
                <w:bCs/>
                <w:color w:val="FFFFFF" w:themeColor="background1"/>
              </w:rPr>
              <w:t>Displaced workers: Getting back to good jobs</w:t>
            </w:r>
          </w:p>
        </w:tc>
      </w:tr>
      <w:tr w:rsidR="00990F98" w14:paraId="52D5653B" w14:textId="77777777" w:rsidTr="00A1313B">
        <w:tc>
          <w:tcPr>
            <w:tcW w:w="523" w:type="dxa"/>
            <w:shd w:val="clear" w:color="auto" w:fill="006272"/>
            <w:vAlign w:val="center"/>
          </w:tcPr>
          <w:p w14:paraId="79145541" w14:textId="6C7D6916" w:rsidR="00990F98" w:rsidRPr="00435A21" w:rsidRDefault="00E21BC3" w:rsidP="0011127C">
            <w:pPr>
              <w:pStyle w:val="Questionnumber"/>
              <w:numPr>
                <w:ilvl w:val="0"/>
                <w:numId w:val="0"/>
              </w:numPr>
              <w:jc w:val="left"/>
            </w:pPr>
            <w:r>
              <w:t>74</w:t>
            </w:r>
          </w:p>
        </w:tc>
        <w:tc>
          <w:tcPr>
            <w:tcW w:w="8975" w:type="dxa"/>
            <w:shd w:val="clear" w:color="auto" w:fill="auto"/>
            <w:vAlign w:val="center"/>
          </w:tcPr>
          <w:p w14:paraId="1C17A9AF" w14:textId="73CEB839" w:rsidR="00990F98" w:rsidRPr="005C3EC0" w:rsidRDefault="00E21BC3" w:rsidP="0011127C">
            <w:pPr>
              <w:pStyle w:val="BodyText"/>
              <w:rPr>
                <w:i/>
                <w:iCs/>
              </w:rPr>
            </w:pPr>
            <w:r w:rsidRPr="005C3EC0">
              <w:rPr>
                <w:i/>
                <w:iCs/>
              </w:rPr>
              <w:t>What practical support should be available to insurance claimants to return to work?</w:t>
            </w:r>
          </w:p>
        </w:tc>
      </w:tr>
      <w:tr w:rsidR="00990F98" w14:paraId="2D335F17" w14:textId="77777777" w:rsidTr="00A1313B">
        <w:tc>
          <w:tcPr>
            <w:tcW w:w="523" w:type="dxa"/>
            <w:shd w:val="clear" w:color="auto" w:fill="006272"/>
            <w:vAlign w:val="center"/>
          </w:tcPr>
          <w:p w14:paraId="257931C4"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3C1774BC" w14:textId="77777777" w:rsidR="00990F98" w:rsidRDefault="00990F98" w:rsidP="0011127C">
            <w:pPr>
              <w:pStyle w:val="BodyText"/>
            </w:pPr>
          </w:p>
          <w:p w14:paraId="3576E4C6" w14:textId="0753FCD7" w:rsidR="00A1313B" w:rsidRDefault="00A1313B" w:rsidP="0011127C">
            <w:pPr>
              <w:pStyle w:val="BodyText"/>
            </w:pPr>
          </w:p>
        </w:tc>
      </w:tr>
      <w:tr w:rsidR="00990F98" w14:paraId="09154AE5" w14:textId="77777777" w:rsidTr="00A1313B">
        <w:tc>
          <w:tcPr>
            <w:tcW w:w="523" w:type="dxa"/>
            <w:shd w:val="clear" w:color="auto" w:fill="006272"/>
            <w:vAlign w:val="center"/>
          </w:tcPr>
          <w:p w14:paraId="79D922D7" w14:textId="77187CCD" w:rsidR="00990F98" w:rsidRPr="00435A21" w:rsidRDefault="00E21BC3" w:rsidP="0011127C">
            <w:pPr>
              <w:pStyle w:val="Questionnumber"/>
              <w:numPr>
                <w:ilvl w:val="0"/>
                <w:numId w:val="0"/>
              </w:numPr>
              <w:jc w:val="left"/>
            </w:pPr>
            <w:r>
              <w:t>75</w:t>
            </w:r>
          </w:p>
        </w:tc>
        <w:tc>
          <w:tcPr>
            <w:tcW w:w="8975" w:type="dxa"/>
            <w:shd w:val="clear" w:color="auto" w:fill="auto"/>
            <w:vAlign w:val="center"/>
          </w:tcPr>
          <w:p w14:paraId="1A1A96BB" w14:textId="54470AEB" w:rsidR="00990F98" w:rsidRPr="005C3EC0" w:rsidRDefault="00E21BC3" w:rsidP="0011127C">
            <w:pPr>
              <w:pStyle w:val="BodyText"/>
              <w:rPr>
                <w:i/>
                <w:iCs/>
              </w:rPr>
            </w:pPr>
            <w:r w:rsidRPr="005C3EC0">
              <w:rPr>
                <w:i/>
                <w:iCs/>
              </w:rPr>
              <w:t>Who should provide that return-to-work support?</w:t>
            </w:r>
          </w:p>
        </w:tc>
      </w:tr>
      <w:tr w:rsidR="00990F98" w14:paraId="36B3634E" w14:textId="77777777" w:rsidTr="00A1313B">
        <w:tc>
          <w:tcPr>
            <w:tcW w:w="523" w:type="dxa"/>
            <w:shd w:val="clear" w:color="auto" w:fill="006272"/>
            <w:vAlign w:val="center"/>
          </w:tcPr>
          <w:p w14:paraId="0081F765"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1A41BA05" w14:textId="77777777" w:rsidR="00990F98" w:rsidRDefault="00990F98" w:rsidP="0011127C">
            <w:pPr>
              <w:pStyle w:val="BodyText"/>
            </w:pPr>
          </w:p>
          <w:p w14:paraId="14FC8628" w14:textId="6AE625B6" w:rsidR="00A1313B" w:rsidRDefault="00A1313B" w:rsidP="0011127C">
            <w:pPr>
              <w:pStyle w:val="BodyText"/>
            </w:pPr>
          </w:p>
        </w:tc>
      </w:tr>
      <w:tr w:rsidR="00990F98" w:rsidRPr="00E72D1C" w14:paraId="28A7C9EE" w14:textId="77777777" w:rsidTr="00A1313B">
        <w:tc>
          <w:tcPr>
            <w:tcW w:w="523" w:type="dxa"/>
            <w:shd w:val="clear" w:color="auto" w:fill="006272"/>
            <w:vAlign w:val="center"/>
          </w:tcPr>
          <w:p w14:paraId="74AA82D7" w14:textId="32CF6991" w:rsidR="00990F98" w:rsidRPr="00435A21" w:rsidRDefault="00E21BC3" w:rsidP="0011127C">
            <w:pPr>
              <w:pStyle w:val="Questionnumber"/>
              <w:numPr>
                <w:ilvl w:val="0"/>
                <w:numId w:val="0"/>
              </w:numPr>
              <w:jc w:val="left"/>
            </w:pPr>
            <w:r>
              <w:t>76</w:t>
            </w:r>
          </w:p>
        </w:tc>
        <w:tc>
          <w:tcPr>
            <w:tcW w:w="8975" w:type="dxa"/>
            <w:shd w:val="clear" w:color="auto" w:fill="auto"/>
            <w:vAlign w:val="center"/>
          </w:tcPr>
          <w:p w14:paraId="4C6A64BF" w14:textId="7FB5EB6C" w:rsidR="00990F98" w:rsidRPr="005C3EC0" w:rsidRDefault="00E21BC3" w:rsidP="0011127C">
            <w:pPr>
              <w:pStyle w:val="BodyText"/>
              <w:rPr>
                <w:i/>
                <w:iCs/>
              </w:rPr>
            </w:pPr>
            <w:r w:rsidRPr="005C3EC0">
              <w:rPr>
                <w:i/>
                <w:iCs/>
              </w:rPr>
              <w:t>What type of claimants would need an employment case manager, and who could self-manage?</w:t>
            </w:r>
          </w:p>
        </w:tc>
      </w:tr>
      <w:tr w:rsidR="00990F98" w14:paraId="01440BD2" w14:textId="77777777" w:rsidTr="00A1313B">
        <w:tc>
          <w:tcPr>
            <w:tcW w:w="523" w:type="dxa"/>
            <w:shd w:val="clear" w:color="auto" w:fill="006272"/>
            <w:vAlign w:val="center"/>
          </w:tcPr>
          <w:p w14:paraId="0779C4D1"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59DCCA31" w14:textId="77777777" w:rsidR="00990F98" w:rsidRDefault="00990F98" w:rsidP="0011127C">
            <w:pPr>
              <w:pStyle w:val="BodyText"/>
            </w:pPr>
          </w:p>
          <w:p w14:paraId="65802CD0" w14:textId="668A11E1" w:rsidR="00A1313B" w:rsidRDefault="00A1313B" w:rsidP="0011127C">
            <w:pPr>
              <w:pStyle w:val="BodyText"/>
            </w:pPr>
          </w:p>
        </w:tc>
      </w:tr>
      <w:tr w:rsidR="00990F98" w14:paraId="041E0762" w14:textId="77777777" w:rsidTr="00A1313B">
        <w:tc>
          <w:tcPr>
            <w:tcW w:w="523" w:type="dxa"/>
            <w:shd w:val="clear" w:color="auto" w:fill="006272"/>
            <w:vAlign w:val="center"/>
          </w:tcPr>
          <w:p w14:paraId="43EE524C" w14:textId="31068775" w:rsidR="00990F98" w:rsidRPr="00435A21" w:rsidRDefault="00E21BC3" w:rsidP="0011127C">
            <w:pPr>
              <w:pStyle w:val="Questionnumber"/>
              <w:numPr>
                <w:ilvl w:val="0"/>
                <w:numId w:val="0"/>
              </w:numPr>
              <w:jc w:val="left"/>
            </w:pPr>
            <w:r>
              <w:t>77</w:t>
            </w:r>
          </w:p>
        </w:tc>
        <w:tc>
          <w:tcPr>
            <w:tcW w:w="8975" w:type="dxa"/>
            <w:shd w:val="clear" w:color="auto" w:fill="auto"/>
            <w:vAlign w:val="center"/>
          </w:tcPr>
          <w:p w14:paraId="28D81157" w14:textId="02613A73" w:rsidR="00990F98" w:rsidRPr="005C3EC0" w:rsidRDefault="00E21BC3" w:rsidP="0011127C">
            <w:pPr>
              <w:pStyle w:val="BodyText"/>
              <w:rPr>
                <w:i/>
                <w:iCs/>
              </w:rPr>
            </w:pPr>
            <w:r w:rsidRPr="005C3EC0">
              <w:rPr>
                <w:i/>
                <w:iCs/>
              </w:rPr>
              <w:t>What do you think a ‘return-to-work plan’ should include?</w:t>
            </w:r>
          </w:p>
        </w:tc>
      </w:tr>
      <w:tr w:rsidR="00990F98" w14:paraId="5104ED98" w14:textId="77777777" w:rsidTr="00A1313B">
        <w:tc>
          <w:tcPr>
            <w:tcW w:w="523" w:type="dxa"/>
            <w:shd w:val="clear" w:color="auto" w:fill="006272"/>
            <w:vAlign w:val="center"/>
          </w:tcPr>
          <w:p w14:paraId="648CAE95"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041266F8" w14:textId="06459165" w:rsidR="00A1313B" w:rsidRDefault="00A1313B" w:rsidP="0011127C">
            <w:pPr>
              <w:pStyle w:val="BodyText"/>
            </w:pPr>
          </w:p>
        </w:tc>
      </w:tr>
      <w:tr w:rsidR="00990F98" w14:paraId="19B0CB4F" w14:textId="77777777" w:rsidTr="00A1313B">
        <w:tc>
          <w:tcPr>
            <w:tcW w:w="9498" w:type="dxa"/>
            <w:gridSpan w:val="2"/>
            <w:shd w:val="clear" w:color="auto" w:fill="006272"/>
            <w:vAlign w:val="center"/>
          </w:tcPr>
          <w:p w14:paraId="4ABEEDAC" w14:textId="7FAE81D0" w:rsidR="00990F98" w:rsidRPr="0024796C" w:rsidRDefault="0024796C" w:rsidP="00104C2A">
            <w:pPr>
              <w:pStyle w:val="BodyText"/>
              <w:rPr>
                <w:b/>
                <w:bCs/>
                <w:color w:val="FFFFFF" w:themeColor="background1"/>
              </w:rPr>
            </w:pPr>
            <w:r w:rsidRPr="0024796C">
              <w:rPr>
                <w:b/>
                <w:bCs/>
                <w:color w:val="FFFFFF" w:themeColor="background1"/>
              </w:rPr>
              <w:lastRenderedPageBreak/>
              <w:t>Health condition and disability claimants: Getting back to good jobs</w:t>
            </w:r>
          </w:p>
        </w:tc>
      </w:tr>
      <w:tr w:rsidR="00990F98" w14:paraId="4DEE51A4" w14:textId="77777777" w:rsidTr="00A1313B">
        <w:tc>
          <w:tcPr>
            <w:tcW w:w="523" w:type="dxa"/>
            <w:shd w:val="clear" w:color="auto" w:fill="006272"/>
            <w:vAlign w:val="center"/>
          </w:tcPr>
          <w:p w14:paraId="1DB25AEE" w14:textId="5AE6CF66" w:rsidR="00990F98" w:rsidRPr="00435A21" w:rsidRDefault="0024796C" w:rsidP="0011127C">
            <w:pPr>
              <w:pStyle w:val="Questionnumber"/>
              <w:numPr>
                <w:ilvl w:val="0"/>
                <w:numId w:val="0"/>
              </w:numPr>
              <w:jc w:val="left"/>
            </w:pPr>
            <w:r>
              <w:t>78</w:t>
            </w:r>
          </w:p>
        </w:tc>
        <w:tc>
          <w:tcPr>
            <w:tcW w:w="8975" w:type="dxa"/>
            <w:shd w:val="clear" w:color="auto" w:fill="auto"/>
            <w:vAlign w:val="center"/>
          </w:tcPr>
          <w:p w14:paraId="5E5715DB" w14:textId="6FFCE1CD" w:rsidR="00990F98" w:rsidRPr="005C3EC0" w:rsidRDefault="0024796C" w:rsidP="0011127C">
            <w:pPr>
              <w:pStyle w:val="BodyText"/>
              <w:rPr>
                <w:i/>
                <w:iCs/>
              </w:rPr>
            </w:pPr>
            <w:r w:rsidRPr="005C3EC0">
              <w:rPr>
                <w:i/>
                <w:iCs/>
              </w:rPr>
              <w:t>What practical support should be available to income insurance claimants with a health condition or disability to return to work?</w:t>
            </w:r>
          </w:p>
        </w:tc>
      </w:tr>
      <w:tr w:rsidR="00990F98" w14:paraId="57593464" w14:textId="77777777" w:rsidTr="00A1313B">
        <w:tc>
          <w:tcPr>
            <w:tcW w:w="523" w:type="dxa"/>
            <w:shd w:val="clear" w:color="auto" w:fill="006272"/>
            <w:vAlign w:val="center"/>
          </w:tcPr>
          <w:p w14:paraId="225DE2E3"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4E1BD7B8" w14:textId="77777777" w:rsidR="00990F98" w:rsidRDefault="00990F98" w:rsidP="0011127C">
            <w:pPr>
              <w:pStyle w:val="BodyText"/>
            </w:pPr>
          </w:p>
          <w:p w14:paraId="06D5E906" w14:textId="0F9123EC" w:rsidR="00A1313B" w:rsidRDefault="00A1313B" w:rsidP="0011127C">
            <w:pPr>
              <w:pStyle w:val="BodyText"/>
            </w:pPr>
          </w:p>
        </w:tc>
      </w:tr>
      <w:tr w:rsidR="00990F98" w14:paraId="4474885B" w14:textId="77777777" w:rsidTr="00A1313B">
        <w:tc>
          <w:tcPr>
            <w:tcW w:w="523" w:type="dxa"/>
            <w:shd w:val="clear" w:color="auto" w:fill="006272"/>
            <w:vAlign w:val="center"/>
          </w:tcPr>
          <w:p w14:paraId="047FC91B" w14:textId="747E30FA" w:rsidR="00990F98" w:rsidRPr="00435A21" w:rsidRDefault="0024796C" w:rsidP="0011127C">
            <w:pPr>
              <w:pStyle w:val="Questionnumber"/>
              <w:numPr>
                <w:ilvl w:val="0"/>
                <w:numId w:val="0"/>
              </w:numPr>
              <w:jc w:val="left"/>
            </w:pPr>
            <w:r>
              <w:t>79</w:t>
            </w:r>
          </w:p>
        </w:tc>
        <w:tc>
          <w:tcPr>
            <w:tcW w:w="8975" w:type="dxa"/>
            <w:shd w:val="clear" w:color="auto" w:fill="auto"/>
            <w:vAlign w:val="center"/>
          </w:tcPr>
          <w:p w14:paraId="3552CC4D" w14:textId="7D7BCC7E" w:rsidR="00990F98" w:rsidRPr="005C3EC0" w:rsidRDefault="0024796C" w:rsidP="0011127C">
            <w:pPr>
              <w:pStyle w:val="BodyText"/>
              <w:rPr>
                <w:i/>
                <w:iCs/>
              </w:rPr>
            </w:pPr>
            <w:r w:rsidRPr="005C3EC0">
              <w:rPr>
                <w:i/>
                <w:iCs/>
              </w:rPr>
              <w:t>Who should provide that support to return to work?</w:t>
            </w:r>
          </w:p>
        </w:tc>
      </w:tr>
      <w:tr w:rsidR="00990F98" w14:paraId="37FCD3E7" w14:textId="77777777" w:rsidTr="00A1313B">
        <w:tc>
          <w:tcPr>
            <w:tcW w:w="523" w:type="dxa"/>
            <w:shd w:val="clear" w:color="auto" w:fill="006272"/>
            <w:vAlign w:val="center"/>
          </w:tcPr>
          <w:p w14:paraId="40B9F1C7"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45AE3CA4" w14:textId="77777777" w:rsidR="00990F98" w:rsidRDefault="00990F98" w:rsidP="0011127C">
            <w:pPr>
              <w:pStyle w:val="BodyText"/>
            </w:pPr>
          </w:p>
          <w:p w14:paraId="387D3F94" w14:textId="1D2F9685" w:rsidR="00A1313B" w:rsidRDefault="00A1313B" w:rsidP="0011127C">
            <w:pPr>
              <w:pStyle w:val="BodyText"/>
            </w:pPr>
          </w:p>
        </w:tc>
      </w:tr>
      <w:tr w:rsidR="00990F98" w14:paraId="6AA89DA1" w14:textId="77777777" w:rsidTr="00A1313B">
        <w:tc>
          <w:tcPr>
            <w:tcW w:w="523" w:type="dxa"/>
            <w:shd w:val="clear" w:color="auto" w:fill="006272"/>
            <w:vAlign w:val="center"/>
          </w:tcPr>
          <w:p w14:paraId="3FD4FB57" w14:textId="4DFF93F8" w:rsidR="00990F98" w:rsidRPr="00435A21" w:rsidRDefault="0024796C" w:rsidP="0011127C">
            <w:pPr>
              <w:pStyle w:val="Questionnumber"/>
              <w:numPr>
                <w:ilvl w:val="0"/>
                <w:numId w:val="0"/>
              </w:numPr>
              <w:jc w:val="left"/>
            </w:pPr>
            <w:r>
              <w:t>80</w:t>
            </w:r>
          </w:p>
        </w:tc>
        <w:tc>
          <w:tcPr>
            <w:tcW w:w="8975" w:type="dxa"/>
            <w:shd w:val="clear" w:color="auto" w:fill="auto"/>
            <w:vAlign w:val="center"/>
          </w:tcPr>
          <w:p w14:paraId="68BB0B2D" w14:textId="71F36580" w:rsidR="00990F98" w:rsidRPr="005C3EC0" w:rsidRDefault="0024796C" w:rsidP="0011127C">
            <w:pPr>
              <w:pStyle w:val="BodyText"/>
              <w:rPr>
                <w:i/>
                <w:iCs/>
              </w:rPr>
            </w:pPr>
            <w:r w:rsidRPr="005C3EC0">
              <w:rPr>
                <w:i/>
                <w:iCs/>
              </w:rPr>
              <w:t>What type of claimants would need a case manager, and who could self-manage?</w:t>
            </w:r>
          </w:p>
        </w:tc>
      </w:tr>
      <w:tr w:rsidR="00990F98" w14:paraId="2F71A666" w14:textId="77777777" w:rsidTr="00A1313B">
        <w:tc>
          <w:tcPr>
            <w:tcW w:w="523" w:type="dxa"/>
            <w:shd w:val="clear" w:color="auto" w:fill="006272"/>
            <w:vAlign w:val="center"/>
          </w:tcPr>
          <w:p w14:paraId="19C8A0FA"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205EA22B" w14:textId="77777777" w:rsidR="00990F98" w:rsidRDefault="00990F98" w:rsidP="0011127C">
            <w:pPr>
              <w:pStyle w:val="BodyText"/>
            </w:pPr>
          </w:p>
          <w:p w14:paraId="40D4669F" w14:textId="48592EA1" w:rsidR="00A1313B" w:rsidRDefault="00A1313B" w:rsidP="0011127C">
            <w:pPr>
              <w:pStyle w:val="BodyText"/>
            </w:pPr>
          </w:p>
        </w:tc>
      </w:tr>
      <w:tr w:rsidR="00990F98" w14:paraId="4C79A488" w14:textId="77777777" w:rsidTr="00A1313B">
        <w:tc>
          <w:tcPr>
            <w:tcW w:w="9498" w:type="dxa"/>
            <w:gridSpan w:val="2"/>
            <w:shd w:val="clear" w:color="auto" w:fill="006272"/>
            <w:vAlign w:val="center"/>
          </w:tcPr>
          <w:p w14:paraId="18FA1162" w14:textId="449896C7" w:rsidR="00990F98" w:rsidRPr="0024796C" w:rsidRDefault="0024796C" w:rsidP="00104C2A">
            <w:pPr>
              <w:pStyle w:val="BodyText"/>
              <w:rPr>
                <w:b/>
                <w:bCs/>
                <w:color w:val="FFFFFF" w:themeColor="background1"/>
              </w:rPr>
            </w:pPr>
            <w:r w:rsidRPr="0024796C">
              <w:rPr>
                <w:b/>
                <w:bCs/>
                <w:color w:val="FFFFFF" w:themeColor="background1"/>
              </w:rPr>
              <w:t>Dispute resolution</w:t>
            </w:r>
          </w:p>
        </w:tc>
      </w:tr>
      <w:tr w:rsidR="00990F98" w14:paraId="630BC40D" w14:textId="77777777" w:rsidTr="00A1313B">
        <w:tc>
          <w:tcPr>
            <w:tcW w:w="523" w:type="dxa"/>
            <w:shd w:val="clear" w:color="auto" w:fill="006272"/>
            <w:vAlign w:val="center"/>
          </w:tcPr>
          <w:p w14:paraId="50878C39" w14:textId="3A8F5892" w:rsidR="00990F98" w:rsidRPr="00435A21" w:rsidRDefault="0024796C" w:rsidP="0011127C">
            <w:pPr>
              <w:pStyle w:val="Questionnumber"/>
              <w:numPr>
                <w:ilvl w:val="0"/>
                <w:numId w:val="0"/>
              </w:numPr>
              <w:jc w:val="left"/>
            </w:pPr>
            <w:r>
              <w:t>81</w:t>
            </w:r>
          </w:p>
        </w:tc>
        <w:tc>
          <w:tcPr>
            <w:tcW w:w="8975" w:type="dxa"/>
            <w:shd w:val="clear" w:color="auto" w:fill="auto"/>
            <w:vAlign w:val="center"/>
          </w:tcPr>
          <w:p w14:paraId="7B1B57FF" w14:textId="3AA0407E" w:rsidR="00990F98" w:rsidRPr="005C3EC0" w:rsidRDefault="0024796C" w:rsidP="0011127C">
            <w:pPr>
              <w:pStyle w:val="BodyText"/>
              <w:rPr>
                <w:i/>
                <w:iCs/>
              </w:rPr>
            </w:pPr>
            <w:r w:rsidRPr="005C3EC0">
              <w:rPr>
                <w:i/>
                <w:iCs/>
              </w:rPr>
              <w:t>Do you agree with the proposed four-step dispute resolution process for the scheme?</w:t>
            </w:r>
          </w:p>
        </w:tc>
      </w:tr>
      <w:tr w:rsidR="00990F98" w14:paraId="02E734C4" w14:textId="77777777" w:rsidTr="00A1313B">
        <w:tc>
          <w:tcPr>
            <w:tcW w:w="523" w:type="dxa"/>
            <w:shd w:val="clear" w:color="auto" w:fill="006272"/>
            <w:vAlign w:val="center"/>
          </w:tcPr>
          <w:p w14:paraId="01FA3380"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710AD57D" w14:textId="77777777" w:rsidR="00990F98" w:rsidRDefault="00990F98" w:rsidP="0011127C">
            <w:pPr>
              <w:pStyle w:val="BodyText"/>
            </w:pPr>
          </w:p>
          <w:p w14:paraId="76966680" w14:textId="698010A1" w:rsidR="00A1313B" w:rsidRDefault="00A1313B" w:rsidP="0011127C">
            <w:pPr>
              <w:pStyle w:val="BodyText"/>
            </w:pPr>
          </w:p>
        </w:tc>
      </w:tr>
      <w:tr w:rsidR="00990F98" w14:paraId="79A03009" w14:textId="77777777" w:rsidTr="00A1313B">
        <w:tc>
          <w:tcPr>
            <w:tcW w:w="523" w:type="dxa"/>
            <w:shd w:val="clear" w:color="auto" w:fill="006272"/>
            <w:vAlign w:val="center"/>
          </w:tcPr>
          <w:p w14:paraId="6551E922" w14:textId="3ED951BD" w:rsidR="00990F98" w:rsidRPr="00435A21" w:rsidRDefault="0024796C" w:rsidP="0011127C">
            <w:pPr>
              <w:pStyle w:val="Questionnumber"/>
              <w:numPr>
                <w:ilvl w:val="0"/>
                <w:numId w:val="0"/>
              </w:numPr>
              <w:jc w:val="left"/>
            </w:pPr>
            <w:r>
              <w:t>82</w:t>
            </w:r>
          </w:p>
        </w:tc>
        <w:tc>
          <w:tcPr>
            <w:tcW w:w="8975" w:type="dxa"/>
            <w:shd w:val="clear" w:color="auto" w:fill="auto"/>
            <w:vAlign w:val="center"/>
          </w:tcPr>
          <w:p w14:paraId="1269A308" w14:textId="09DA80D2" w:rsidR="00990F98" w:rsidRPr="005C3EC0" w:rsidRDefault="0024796C" w:rsidP="0011127C">
            <w:pPr>
              <w:pStyle w:val="BodyText"/>
              <w:rPr>
                <w:i/>
                <w:iCs/>
              </w:rPr>
            </w:pPr>
            <w:r w:rsidRPr="005C3EC0">
              <w:rPr>
                <w:i/>
                <w:iCs/>
              </w:rPr>
              <w:t>Are there specific aspects to the scheme’s dispute resolution you think should be considered?</w:t>
            </w:r>
          </w:p>
        </w:tc>
      </w:tr>
      <w:tr w:rsidR="00990F98" w14:paraId="558A84A3" w14:textId="77777777" w:rsidTr="00A1313B">
        <w:tc>
          <w:tcPr>
            <w:tcW w:w="523" w:type="dxa"/>
            <w:shd w:val="clear" w:color="auto" w:fill="006272"/>
            <w:vAlign w:val="center"/>
          </w:tcPr>
          <w:p w14:paraId="524540DF"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56550E9C" w14:textId="77777777" w:rsidR="00990F98" w:rsidRDefault="00990F98" w:rsidP="0011127C">
            <w:pPr>
              <w:pStyle w:val="BodyText"/>
            </w:pPr>
          </w:p>
          <w:p w14:paraId="45D69E7A" w14:textId="47AD16EB" w:rsidR="00A1313B" w:rsidRDefault="00A1313B" w:rsidP="0011127C">
            <w:pPr>
              <w:pStyle w:val="BodyText"/>
            </w:pPr>
          </w:p>
        </w:tc>
      </w:tr>
      <w:tr w:rsidR="00990F98" w14:paraId="7F3D90A8" w14:textId="77777777" w:rsidTr="00A1313B">
        <w:tc>
          <w:tcPr>
            <w:tcW w:w="9498" w:type="dxa"/>
            <w:gridSpan w:val="2"/>
            <w:shd w:val="clear" w:color="auto" w:fill="006272"/>
            <w:vAlign w:val="center"/>
          </w:tcPr>
          <w:p w14:paraId="53BFC6E1" w14:textId="7A1042C6" w:rsidR="00990F98" w:rsidRPr="0024796C" w:rsidRDefault="0024796C" w:rsidP="00104C2A">
            <w:pPr>
              <w:pStyle w:val="BodyText"/>
              <w:rPr>
                <w:b/>
                <w:bCs/>
                <w:color w:val="FFFFFF" w:themeColor="background1"/>
              </w:rPr>
            </w:pPr>
            <w:r w:rsidRPr="0024796C">
              <w:rPr>
                <w:b/>
                <w:bCs/>
                <w:color w:val="FFFFFF" w:themeColor="background1"/>
              </w:rPr>
              <w:t>Scheme integrity and enforcement</w:t>
            </w:r>
          </w:p>
        </w:tc>
      </w:tr>
      <w:tr w:rsidR="00990F98" w14:paraId="74B4B63A" w14:textId="77777777" w:rsidTr="00A1313B">
        <w:tc>
          <w:tcPr>
            <w:tcW w:w="523" w:type="dxa"/>
            <w:shd w:val="clear" w:color="auto" w:fill="006272"/>
            <w:vAlign w:val="center"/>
          </w:tcPr>
          <w:p w14:paraId="470A32DF" w14:textId="63BAE221" w:rsidR="00990F98" w:rsidRPr="00435A21" w:rsidRDefault="0024796C" w:rsidP="0011127C">
            <w:pPr>
              <w:pStyle w:val="Questionnumber"/>
              <w:numPr>
                <w:ilvl w:val="0"/>
                <w:numId w:val="0"/>
              </w:numPr>
              <w:jc w:val="left"/>
            </w:pPr>
            <w:r>
              <w:t>83</w:t>
            </w:r>
          </w:p>
        </w:tc>
        <w:tc>
          <w:tcPr>
            <w:tcW w:w="8975" w:type="dxa"/>
            <w:shd w:val="clear" w:color="auto" w:fill="auto"/>
            <w:vAlign w:val="center"/>
          </w:tcPr>
          <w:p w14:paraId="6D4E6CE6" w14:textId="770138FF" w:rsidR="00990F98" w:rsidRPr="005C3EC0" w:rsidRDefault="0024796C" w:rsidP="0011127C">
            <w:pPr>
              <w:pStyle w:val="BodyText"/>
              <w:rPr>
                <w:i/>
                <w:iCs/>
              </w:rPr>
            </w:pPr>
            <w:r w:rsidRPr="005C3EC0">
              <w:rPr>
                <w:i/>
                <w:iCs/>
              </w:rPr>
              <w:t>Do you agree with the proposal to establish an effective offences and penalties framework to protect the scheme’s integrity?</w:t>
            </w:r>
          </w:p>
        </w:tc>
      </w:tr>
      <w:tr w:rsidR="00990F98" w14:paraId="0D8941DC" w14:textId="77777777" w:rsidTr="00A1313B">
        <w:tc>
          <w:tcPr>
            <w:tcW w:w="523" w:type="dxa"/>
            <w:shd w:val="clear" w:color="auto" w:fill="006272"/>
            <w:vAlign w:val="center"/>
          </w:tcPr>
          <w:p w14:paraId="65058789"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5FEF0D25" w14:textId="77777777" w:rsidR="00990F98" w:rsidRDefault="00990F98" w:rsidP="0011127C">
            <w:pPr>
              <w:pStyle w:val="BodyText"/>
            </w:pPr>
          </w:p>
          <w:p w14:paraId="202D8663" w14:textId="181E5D54" w:rsidR="00A1313B" w:rsidRDefault="00A1313B" w:rsidP="0011127C">
            <w:pPr>
              <w:pStyle w:val="BodyText"/>
            </w:pPr>
          </w:p>
        </w:tc>
      </w:tr>
      <w:tr w:rsidR="00990F98" w14:paraId="61507CFC" w14:textId="77777777" w:rsidTr="00A1313B">
        <w:tc>
          <w:tcPr>
            <w:tcW w:w="9498" w:type="dxa"/>
            <w:gridSpan w:val="2"/>
            <w:shd w:val="clear" w:color="auto" w:fill="006272"/>
            <w:vAlign w:val="center"/>
          </w:tcPr>
          <w:p w14:paraId="293E97C1" w14:textId="6FC8B75A" w:rsidR="00990F98" w:rsidRPr="0024796C" w:rsidRDefault="0024796C" w:rsidP="00104C2A">
            <w:pPr>
              <w:pStyle w:val="BodyText"/>
              <w:rPr>
                <w:b/>
                <w:bCs/>
                <w:color w:val="FFFFFF" w:themeColor="background1"/>
              </w:rPr>
            </w:pPr>
            <w:r w:rsidRPr="0024796C">
              <w:rPr>
                <w:b/>
                <w:bCs/>
                <w:color w:val="FFFFFF" w:themeColor="background1"/>
              </w:rPr>
              <w:t>Information collection and sharing</w:t>
            </w:r>
          </w:p>
        </w:tc>
      </w:tr>
      <w:tr w:rsidR="00990F98" w14:paraId="596F989D" w14:textId="77777777" w:rsidTr="00A1313B">
        <w:tc>
          <w:tcPr>
            <w:tcW w:w="523" w:type="dxa"/>
            <w:shd w:val="clear" w:color="auto" w:fill="006272"/>
            <w:vAlign w:val="center"/>
          </w:tcPr>
          <w:p w14:paraId="15BE24FF" w14:textId="5AF8119E" w:rsidR="00990F98" w:rsidRPr="00435A21" w:rsidRDefault="0024796C" w:rsidP="0011127C">
            <w:pPr>
              <w:pStyle w:val="Questionnumber"/>
              <w:numPr>
                <w:ilvl w:val="0"/>
                <w:numId w:val="0"/>
              </w:numPr>
              <w:jc w:val="left"/>
            </w:pPr>
            <w:r>
              <w:t>84</w:t>
            </w:r>
          </w:p>
        </w:tc>
        <w:tc>
          <w:tcPr>
            <w:tcW w:w="8975" w:type="dxa"/>
            <w:shd w:val="clear" w:color="auto" w:fill="auto"/>
            <w:vAlign w:val="center"/>
          </w:tcPr>
          <w:p w14:paraId="3A9DF93E" w14:textId="540A99C2" w:rsidR="00990F98" w:rsidRPr="005C3EC0" w:rsidRDefault="0024796C" w:rsidP="0011127C">
            <w:pPr>
              <w:pStyle w:val="BodyText"/>
              <w:rPr>
                <w:i/>
                <w:iCs/>
              </w:rPr>
            </w:pPr>
            <w:r w:rsidRPr="005C3EC0">
              <w:rPr>
                <w:i/>
                <w:iCs/>
              </w:rPr>
              <w:t>Do you agree with the proposal to develop information sharing agreements and sharing arrangements with employers, other agencies and service providers?</w:t>
            </w:r>
          </w:p>
        </w:tc>
      </w:tr>
      <w:tr w:rsidR="00990F98" w14:paraId="454EB3CE" w14:textId="77777777" w:rsidTr="00A1313B">
        <w:tc>
          <w:tcPr>
            <w:tcW w:w="523" w:type="dxa"/>
            <w:shd w:val="clear" w:color="auto" w:fill="006272"/>
            <w:vAlign w:val="center"/>
          </w:tcPr>
          <w:p w14:paraId="24849F0A"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319DB8D5" w14:textId="77777777" w:rsidR="00990F98" w:rsidRDefault="00990F98" w:rsidP="0011127C">
            <w:pPr>
              <w:pStyle w:val="BodyText"/>
            </w:pPr>
          </w:p>
          <w:p w14:paraId="0ED610C9" w14:textId="70D83608" w:rsidR="00A1313B" w:rsidRDefault="00A1313B" w:rsidP="0011127C">
            <w:pPr>
              <w:pStyle w:val="BodyText"/>
            </w:pPr>
          </w:p>
        </w:tc>
      </w:tr>
    </w:tbl>
    <w:p w14:paraId="69301261" w14:textId="77777777" w:rsidR="00D854A7" w:rsidRDefault="00D854A7">
      <w:r>
        <w:br w:type="page"/>
      </w:r>
    </w:p>
    <w:tbl>
      <w:tblPr>
        <w:tblW w:w="9498" w:type="dxa"/>
        <w:tblBorders>
          <w:bottom w:val="single" w:sz="24" w:space="0" w:color="006272"/>
          <w:insideH w:val="single" w:sz="4" w:space="0" w:color="006272"/>
        </w:tblBorders>
        <w:tblLook w:val="04A0" w:firstRow="1" w:lastRow="0" w:firstColumn="1" w:lastColumn="0" w:noHBand="0" w:noVBand="1"/>
      </w:tblPr>
      <w:tblGrid>
        <w:gridCol w:w="523"/>
        <w:gridCol w:w="8975"/>
      </w:tblGrid>
      <w:tr w:rsidR="00990F98" w14:paraId="7BBA8FD7" w14:textId="77777777" w:rsidTr="00A1313B">
        <w:tc>
          <w:tcPr>
            <w:tcW w:w="9498" w:type="dxa"/>
            <w:gridSpan w:val="2"/>
            <w:shd w:val="clear" w:color="auto" w:fill="006272"/>
            <w:vAlign w:val="center"/>
          </w:tcPr>
          <w:p w14:paraId="03C905AF" w14:textId="5E8939C6" w:rsidR="00305DF3" w:rsidRDefault="00305DF3" w:rsidP="00104C2A">
            <w:pPr>
              <w:pStyle w:val="BodyText"/>
              <w:rPr>
                <w:b/>
                <w:bCs/>
                <w:color w:val="FFFFFF" w:themeColor="background1"/>
              </w:rPr>
            </w:pPr>
            <w:r>
              <w:rPr>
                <w:b/>
                <w:bCs/>
                <w:color w:val="FFFFFF" w:themeColor="background1"/>
              </w:rPr>
              <w:lastRenderedPageBreak/>
              <w:t xml:space="preserve">Chapter 11 – Funding income insurance </w:t>
            </w:r>
            <w:r w:rsidR="002C2C4B">
              <w:rPr>
                <w:b/>
                <w:bCs/>
                <w:color w:val="FFFFFF" w:themeColor="background1"/>
              </w:rPr>
              <w:t>(</w:t>
            </w:r>
            <w:proofErr w:type="spellStart"/>
            <w:r w:rsidR="002C2C4B">
              <w:rPr>
                <w:b/>
                <w:bCs/>
                <w:color w:val="FFFFFF" w:themeColor="background1"/>
              </w:rPr>
              <w:t>Pg</w:t>
            </w:r>
            <w:proofErr w:type="spellEnd"/>
            <w:r w:rsidR="002C2C4B">
              <w:rPr>
                <w:b/>
                <w:bCs/>
                <w:color w:val="FFFFFF" w:themeColor="background1"/>
              </w:rPr>
              <w:t xml:space="preserve"> 135-144)</w:t>
            </w:r>
          </w:p>
          <w:p w14:paraId="04423A13" w14:textId="0F906742" w:rsidR="00990F98" w:rsidRPr="0024796C" w:rsidRDefault="0024796C" w:rsidP="00104C2A">
            <w:pPr>
              <w:pStyle w:val="BodyText"/>
              <w:rPr>
                <w:b/>
                <w:bCs/>
                <w:color w:val="FFFFFF" w:themeColor="background1"/>
              </w:rPr>
            </w:pPr>
            <w:r w:rsidRPr="0024796C">
              <w:rPr>
                <w:b/>
                <w:bCs/>
                <w:color w:val="FFFFFF" w:themeColor="background1"/>
              </w:rPr>
              <w:t>Most funding would come from compulsory levy payments on income</w:t>
            </w:r>
          </w:p>
        </w:tc>
      </w:tr>
      <w:tr w:rsidR="00990F98" w14:paraId="4C16081E" w14:textId="77777777" w:rsidTr="00A1313B">
        <w:tc>
          <w:tcPr>
            <w:tcW w:w="523" w:type="dxa"/>
            <w:shd w:val="clear" w:color="auto" w:fill="006272"/>
            <w:vAlign w:val="center"/>
          </w:tcPr>
          <w:p w14:paraId="7C32FEEB" w14:textId="75D331D4" w:rsidR="00990F98" w:rsidRPr="00435A21" w:rsidRDefault="0024796C" w:rsidP="0011127C">
            <w:pPr>
              <w:pStyle w:val="Questionnumber"/>
              <w:numPr>
                <w:ilvl w:val="0"/>
                <w:numId w:val="0"/>
              </w:numPr>
              <w:jc w:val="left"/>
            </w:pPr>
            <w:r>
              <w:t>85</w:t>
            </w:r>
          </w:p>
        </w:tc>
        <w:tc>
          <w:tcPr>
            <w:tcW w:w="8975" w:type="dxa"/>
            <w:shd w:val="clear" w:color="auto" w:fill="auto"/>
            <w:vAlign w:val="center"/>
          </w:tcPr>
          <w:p w14:paraId="4B6A679E" w14:textId="5EFADFD1" w:rsidR="00990F98" w:rsidRPr="005C3EC0" w:rsidRDefault="0024796C" w:rsidP="0011127C">
            <w:pPr>
              <w:pStyle w:val="BodyText"/>
              <w:rPr>
                <w:i/>
                <w:iCs/>
              </w:rPr>
            </w:pPr>
            <w:r w:rsidRPr="005C3EC0">
              <w:rPr>
                <w:i/>
                <w:iCs/>
              </w:rPr>
              <w:t>Do you agree the income insurance scheme should be funded from compulsory levies on the income that is insured, rather than from general taxation?</w:t>
            </w:r>
          </w:p>
        </w:tc>
      </w:tr>
      <w:tr w:rsidR="00990F98" w14:paraId="5EDF1CF4" w14:textId="77777777" w:rsidTr="00A1313B">
        <w:tc>
          <w:tcPr>
            <w:tcW w:w="523" w:type="dxa"/>
            <w:shd w:val="clear" w:color="auto" w:fill="006272"/>
            <w:vAlign w:val="center"/>
          </w:tcPr>
          <w:p w14:paraId="22AC5429"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4CE84327" w14:textId="77777777" w:rsidR="00990F98" w:rsidRDefault="00990F98" w:rsidP="0011127C">
            <w:pPr>
              <w:pStyle w:val="BodyText"/>
            </w:pPr>
          </w:p>
          <w:p w14:paraId="48256D4E" w14:textId="0AC89AD3" w:rsidR="00A1313B" w:rsidRDefault="00A1313B" w:rsidP="0011127C">
            <w:pPr>
              <w:pStyle w:val="BodyText"/>
            </w:pPr>
          </w:p>
        </w:tc>
      </w:tr>
      <w:tr w:rsidR="00990F98" w14:paraId="653DCCD7" w14:textId="77777777" w:rsidTr="00A1313B">
        <w:tc>
          <w:tcPr>
            <w:tcW w:w="9498" w:type="dxa"/>
            <w:gridSpan w:val="2"/>
            <w:shd w:val="clear" w:color="auto" w:fill="006272"/>
            <w:vAlign w:val="center"/>
          </w:tcPr>
          <w:p w14:paraId="632D8B17" w14:textId="7CE08E03" w:rsidR="00990F98" w:rsidRPr="0024796C" w:rsidRDefault="0024796C" w:rsidP="00104C2A">
            <w:pPr>
              <w:pStyle w:val="BodyText"/>
              <w:rPr>
                <w:b/>
                <w:bCs/>
                <w:color w:val="FFFFFF" w:themeColor="background1"/>
              </w:rPr>
            </w:pPr>
            <w:r w:rsidRPr="0024796C">
              <w:rPr>
                <w:b/>
                <w:bCs/>
                <w:color w:val="FFFFFF" w:themeColor="background1"/>
              </w:rPr>
              <w:t>Levy payments would be shared by employers and workers</w:t>
            </w:r>
          </w:p>
        </w:tc>
      </w:tr>
      <w:tr w:rsidR="00990F98" w14:paraId="6C35C04C" w14:textId="77777777" w:rsidTr="00A1313B">
        <w:tc>
          <w:tcPr>
            <w:tcW w:w="523" w:type="dxa"/>
            <w:shd w:val="clear" w:color="auto" w:fill="006272"/>
            <w:vAlign w:val="center"/>
          </w:tcPr>
          <w:p w14:paraId="0C5D12A7" w14:textId="299A80FB" w:rsidR="00990F98" w:rsidRPr="00435A21" w:rsidRDefault="007D492C" w:rsidP="0011127C">
            <w:pPr>
              <w:pStyle w:val="Questionnumber"/>
              <w:numPr>
                <w:ilvl w:val="0"/>
                <w:numId w:val="0"/>
              </w:numPr>
              <w:jc w:val="left"/>
            </w:pPr>
            <w:r>
              <w:t>86</w:t>
            </w:r>
          </w:p>
        </w:tc>
        <w:tc>
          <w:tcPr>
            <w:tcW w:w="8975" w:type="dxa"/>
            <w:shd w:val="clear" w:color="auto" w:fill="auto"/>
            <w:vAlign w:val="center"/>
          </w:tcPr>
          <w:p w14:paraId="69A14DE2" w14:textId="737D683E" w:rsidR="00990F98" w:rsidRPr="005C3EC0" w:rsidRDefault="007D492C" w:rsidP="0011127C">
            <w:pPr>
              <w:pStyle w:val="BodyText"/>
              <w:rPr>
                <w:i/>
                <w:iCs/>
              </w:rPr>
            </w:pPr>
            <w:r w:rsidRPr="005C3EC0">
              <w:rPr>
                <w:i/>
                <w:iCs/>
              </w:rPr>
              <w:t>Do you agree that levy contributions should be equally split between the employee and employer?</w:t>
            </w:r>
          </w:p>
        </w:tc>
      </w:tr>
      <w:tr w:rsidR="00990F98" w14:paraId="6B0563E1" w14:textId="77777777" w:rsidTr="00A1313B">
        <w:tc>
          <w:tcPr>
            <w:tcW w:w="523" w:type="dxa"/>
            <w:shd w:val="clear" w:color="auto" w:fill="006272"/>
            <w:vAlign w:val="center"/>
          </w:tcPr>
          <w:p w14:paraId="2C3811BF"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128A0735" w14:textId="77777777" w:rsidR="00990F98" w:rsidRDefault="00990F98" w:rsidP="0011127C">
            <w:pPr>
              <w:pStyle w:val="BodyText"/>
            </w:pPr>
          </w:p>
          <w:p w14:paraId="7E0D9B22" w14:textId="05651958" w:rsidR="00A1313B" w:rsidRDefault="00A1313B" w:rsidP="0011127C">
            <w:pPr>
              <w:pStyle w:val="BodyText"/>
            </w:pPr>
          </w:p>
        </w:tc>
      </w:tr>
      <w:tr w:rsidR="00990F98" w14:paraId="7F8F95BC" w14:textId="77777777" w:rsidTr="00A1313B">
        <w:tc>
          <w:tcPr>
            <w:tcW w:w="523" w:type="dxa"/>
            <w:shd w:val="clear" w:color="auto" w:fill="006272"/>
            <w:vAlign w:val="center"/>
          </w:tcPr>
          <w:p w14:paraId="31E6280A" w14:textId="1A48D4AB" w:rsidR="00990F98" w:rsidRPr="00435A21" w:rsidRDefault="007D492C" w:rsidP="0011127C">
            <w:pPr>
              <w:pStyle w:val="Questionnumber"/>
              <w:numPr>
                <w:ilvl w:val="0"/>
                <w:numId w:val="0"/>
              </w:numPr>
              <w:jc w:val="left"/>
            </w:pPr>
            <w:r>
              <w:t>87</w:t>
            </w:r>
          </w:p>
        </w:tc>
        <w:tc>
          <w:tcPr>
            <w:tcW w:w="8975" w:type="dxa"/>
            <w:shd w:val="clear" w:color="auto" w:fill="auto"/>
            <w:vAlign w:val="center"/>
          </w:tcPr>
          <w:p w14:paraId="659AD2A3" w14:textId="3CB279FB" w:rsidR="00990F98" w:rsidRPr="005C3EC0" w:rsidRDefault="007D492C" w:rsidP="0011127C">
            <w:pPr>
              <w:pStyle w:val="BodyText"/>
              <w:rPr>
                <w:i/>
                <w:iCs/>
              </w:rPr>
            </w:pPr>
            <w:r w:rsidRPr="005C3EC0">
              <w:rPr>
                <w:i/>
                <w:iCs/>
              </w:rPr>
              <w:t>Do you agree that levies for health conditions and disabilities and for redundancy should be set separately?</w:t>
            </w:r>
          </w:p>
        </w:tc>
      </w:tr>
      <w:tr w:rsidR="00990F98" w14:paraId="398F1157" w14:textId="77777777" w:rsidTr="00A1313B">
        <w:tc>
          <w:tcPr>
            <w:tcW w:w="523" w:type="dxa"/>
            <w:shd w:val="clear" w:color="auto" w:fill="006272"/>
            <w:vAlign w:val="center"/>
          </w:tcPr>
          <w:p w14:paraId="0ADC2059"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33D244D8" w14:textId="77777777" w:rsidR="00990F98" w:rsidRDefault="00990F98" w:rsidP="0011127C">
            <w:pPr>
              <w:pStyle w:val="BodyText"/>
            </w:pPr>
          </w:p>
          <w:p w14:paraId="39D19D5F" w14:textId="5443459C" w:rsidR="00A1313B" w:rsidRDefault="00A1313B" w:rsidP="0011127C">
            <w:pPr>
              <w:pStyle w:val="BodyText"/>
            </w:pPr>
          </w:p>
        </w:tc>
      </w:tr>
      <w:tr w:rsidR="00990F98" w14:paraId="7FE7352A" w14:textId="77777777" w:rsidTr="00A1313B">
        <w:tc>
          <w:tcPr>
            <w:tcW w:w="9498" w:type="dxa"/>
            <w:gridSpan w:val="2"/>
            <w:shd w:val="clear" w:color="auto" w:fill="006272"/>
            <w:vAlign w:val="center"/>
          </w:tcPr>
          <w:p w14:paraId="2DDFDB27" w14:textId="273D1610" w:rsidR="00990F98" w:rsidRPr="007D492C" w:rsidRDefault="007D492C" w:rsidP="00104C2A">
            <w:pPr>
              <w:pStyle w:val="BodyText"/>
              <w:rPr>
                <w:b/>
                <w:bCs/>
                <w:color w:val="FFFFFF" w:themeColor="background1"/>
              </w:rPr>
            </w:pPr>
            <w:r w:rsidRPr="007D492C">
              <w:rPr>
                <w:b/>
                <w:bCs/>
                <w:color w:val="FFFFFF" w:themeColor="background1"/>
              </w:rPr>
              <w:t>Both the employee and employer would be charged at a flat rate</w:t>
            </w:r>
          </w:p>
        </w:tc>
      </w:tr>
      <w:tr w:rsidR="00990F98" w14:paraId="085B33D3" w14:textId="77777777" w:rsidTr="00A1313B">
        <w:tc>
          <w:tcPr>
            <w:tcW w:w="523" w:type="dxa"/>
            <w:shd w:val="clear" w:color="auto" w:fill="006272"/>
            <w:vAlign w:val="center"/>
          </w:tcPr>
          <w:p w14:paraId="6CE69270" w14:textId="04B6E76C" w:rsidR="00990F98" w:rsidRPr="00435A21" w:rsidRDefault="007D492C" w:rsidP="0011127C">
            <w:pPr>
              <w:pStyle w:val="Questionnumber"/>
              <w:numPr>
                <w:ilvl w:val="0"/>
                <w:numId w:val="0"/>
              </w:numPr>
              <w:jc w:val="left"/>
            </w:pPr>
            <w:r>
              <w:t>88</w:t>
            </w:r>
          </w:p>
        </w:tc>
        <w:tc>
          <w:tcPr>
            <w:tcW w:w="8975" w:type="dxa"/>
            <w:shd w:val="clear" w:color="auto" w:fill="auto"/>
            <w:vAlign w:val="center"/>
          </w:tcPr>
          <w:p w14:paraId="648CCB2C" w14:textId="4EA02C34" w:rsidR="00990F98" w:rsidRPr="005C3EC0" w:rsidRDefault="007D492C" w:rsidP="0011127C">
            <w:pPr>
              <w:pStyle w:val="BodyText"/>
              <w:rPr>
                <w:i/>
                <w:iCs/>
              </w:rPr>
            </w:pPr>
            <w:r w:rsidRPr="005C3EC0">
              <w:rPr>
                <w:i/>
                <w:iCs/>
              </w:rPr>
              <w:t>Do you agree that employees should be levied at a flat rate on income below $130,911?</w:t>
            </w:r>
          </w:p>
        </w:tc>
      </w:tr>
      <w:tr w:rsidR="00990F98" w14:paraId="1C751062" w14:textId="77777777" w:rsidTr="00A1313B">
        <w:tc>
          <w:tcPr>
            <w:tcW w:w="523" w:type="dxa"/>
            <w:shd w:val="clear" w:color="auto" w:fill="006272"/>
            <w:vAlign w:val="center"/>
          </w:tcPr>
          <w:p w14:paraId="2407909B"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56F3BD76" w14:textId="77777777" w:rsidR="00990F98" w:rsidRDefault="00990F98" w:rsidP="0011127C">
            <w:pPr>
              <w:pStyle w:val="BodyText"/>
            </w:pPr>
          </w:p>
          <w:p w14:paraId="5143432E" w14:textId="24A7DDC6" w:rsidR="00A1313B" w:rsidRDefault="00A1313B" w:rsidP="0011127C">
            <w:pPr>
              <w:pStyle w:val="BodyText"/>
            </w:pPr>
          </w:p>
        </w:tc>
      </w:tr>
      <w:tr w:rsidR="00990F98" w14:paraId="20DA6BFF" w14:textId="77777777" w:rsidTr="00A1313B">
        <w:tc>
          <w:tcPr>
            <w:tcW w:w="523" w:type="dxa"/>
            <w:shd w:val="clear" w:color="auto" w:fill="006272"/>
            <w:vAlign w:val="center"/>
          </w:tcPr>
          <w:p w14:paraId="58F2315D" w14:textId="52BD71EA" w:rsidR="00990F98" w:rsidRPr="00435A21" w:rsidRDefault="007D492C" w:rsidP="0011127C">
            <w:pPr>
              <w:pStyle w:val="Questionnumber"/>
              <w:numPr>
                <w:ilvl w:val="0"/>
                <w:numId w:val="0"/>
              </w:numPr>
              <w:jc w:val="left"/>
            </w:pPr>
            <w:r>
              <w:t>89</w:t>
            </w:r>
          </w:p>
        </w:tc>
        <w:tc>
          <w:tcPr>
            <w:tcW w:w="8975" w:type="dxa"/>
            <w:shd w:val="clear" w:color="auto" w:fill="auto"/>
            <w:vAlign w:val="center"/>
          </w:tcPr>
          <w:p w14:paraId="5E5C9559" w14:textId="59C2D24A" w:rsidR="00990F98" w:rsidRPr="005C3EC0" w:rsidRDefault="007D492C" w:rsidP="0011127C">
            <w:pPr>
              <w:pStyle w:val="BodyText"/>
              <w:rPr>
                <w:i/>
                <w:iCs/>
              </w:rPr>
            </w:pPr>
            <w:r w:rsidRPr="005C3EC0">
              <w:rPr>
                <w:i/>
                <w:iCs/>
              </w:rPr>
              <w:t>Do you have any other suggestions for how the employee levy should be structured?</w:t>
            </w:r>
          </w:p>
        </w:tc>
      </w:tr>
      <w:tr w:rsidR="00990F98" w14:paraId="20484502" w14:textId="77777777" w:rsidTr="00A1313B">
        <w:tc>
          <w:tcPr>
            <w:tcW w:w="523" w:type="dxa"/>
            <w:shd w:val="clear" w:color="auto" w:fill="006272"/>
            <w:vAlign w:val="center"/>
          </w:tcPr>
          <w:p w14:paraId="1DD75A21"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375AC9CF" w14:textId="77777777" w:rsidR="00990F98" w:rsidRDefault="00990F98" w:rsidP="0011127C">
            <w:pPr>
              <w:pStyle w:val="BodyText"/>
            </w:pPr>
          </w:p>
          <w:p w14:paraId="69A955AA" w14:textId="5FB82B1C" w:rsidR="00A1313B" w:rsidRDefault="00A1313B" w:rsidP="0011127C">
            <w:pPr>
              <w:pStyle w:val="BodyText"/>
            </w:pPr>
          </w:p>
        </w:tc>
      </w:tr>
      <w:tr w:rsidR="00990F98" w14:paraId="4F4E3F29" w14:textId="77777777" w:rsidTr="00A1313B">
        <w:tc>
          <w:tcPr>
            <w:tcW w:w="523" w:type="dxa"/>
            <w:shd w:val="clear" w:color="auto" w:fill="006272"/>
            <w:vAlign w:val="center"/>
          </w:tcPr>
          <w:p w14:paraId="391166FF" w14:textId="7CE063DC" w:rsidR="00990F98" w:rsidRPr="00435A21" w:rsidRDefault="007D492C" w:rsidP="0011127C">
            <w:pPr>
              <w:pStyle w:val="Questionnumber"/>
              <w:numPr>
                <w:ilvl w:val="0"/>
                <w:numId w:val="0"/>
              </w:numPr>
              <w:jc w:val="left"/>
            </w:pPr>
            <w:r>
              <w:t>90</w:t>
            </w:r>
          </w:p>
        </w:tc>
        <w:tc>
          <w:tcPr>
            <w:tcW w:w="8975" w:type="dxa"/>
            <w:shd w:val="clear" w:color="auto" w:fill="auto"/>
            <w:vAlign w:val="center"/>
          </w:tcPr>
          <w:p w14:paraId="6BA90C6A" w14:textId="28483F80" w:rsidR="00990F98" w:rsidRPr="005C3EC0" w:rsidRDefault="007D492C" w:rsidP="0011127C">
            <w:pPr>
              <w:pStyle w:val="BodyText"/>
              <w:rPr>
                <w:i/>
                <w:iCs/>
              </w:rPr>
            </w:pPr>
            <w:r w:rsidRPr="005C3EC0">
              <w:rPr>
                <w:i/>
                <w:iCs/>
              </w:rPr>
              <w:t>Do you agree that experience rating would not be an appropriate design setting for the employer levy?</w:t>
            </w:r>
          </w:p>
        </w:tc>
      </w:tr>
      <w:tr w:rsidR="00990F98" w14:paraId="4D94144E" w14:textId="77777777" w:rsidTr="00A1313B">
        <w:tc>
          <w:tcPr>
            <w:tcW w:w="523" w:type="dxa"/>
            <w:shd w:val="clear" w:color="auto" w:fill="006272"/>
            <w:vAlign w:val="center"/>
          </w:tcPr>
          <w:p w14:paraId="3DC4F043" w14:textId="77777777" w:rsidR="00990F98" w:rsidRPr="00435A21" w:rsidRDefault="00990F98" w:rsidP="0011127C">
            <w:pPr>
              <w:pStyle w:val="Questionnumber"/>
              <w:numPr>
                <w:ilvl w:val="0"/>
                <w:numId w:val="0"/>
              </w:numPr>
              <w:jc w:val="left"/>
            </w:pPr>
          </w:p>
        </w:tc>
        <w:tc>
          <w:tcPr>
            <w:tcW w:w="8975" w:type="dxa"/>
            <w:shd w:val="clear" w:color="auto" w:fill="auto"/>
            <w:vAlign w:val="center"/>
          </w:tcPr>
          <w:p w14:paraId="6D8F0A4A" w14:textId="77777777" w:rsidR="00990F98" w:rsidRDefault="00990F98" w:rsidP="0011127C">
            <w:pPr>
              <w:pStyle w:val="BodyText"/>
            </w:pPr>
          </w:p>
          <w:p w14:paraId="474217B3" w14:textId="30FCCE9C" w:rsidR="00A1313B" w:rsidRDefault="00A1313B" w:rsidP="0011127C">
            <w:pPr>
              <w:pStyle w:val="BodyText"/>
            </w:pPr>
          </w:p>
        </w:tc>
      </w:tr>
      <w:tr w:rsidR="00990F98" w14:paraId="5FA292FE" w14:textId="77777777" w:rsidTr="00A1313B">
        <w:tc>
          <w:tcPr>
            <w:tcW w:w="9498" w:type="dxa"/>
            <w:gridSpan w:val="2"/>
            <w:shd w:val="clear" w:color="auto" w:fill="006272"/>
            <w:vAlign w:val="center"/>
          </w:tcPr>
          <w:p w14:paraId="0932097C" w14:textId="01C146ED" w:rsidR="00990F98" w:rsidRPr="007D492C" w:rsidRDefault="007D492C" w:rsidP="00104C2A">
            <w:pPr>
              <w:pStyle w:val="BodyText"/>
              <w:rPr>
                <w:b/>
                <w:bCs/>
                <w:color w:val="FFFFFF" w:themeColor="background1"/>
              </w:rPr>
            </w:pPr>
            <w:r w:rsidRPr="007D492C">
              <w:rPr>
                <w:b/>
                <w:bCs/>
                <w:color w:val="FFFFFF" w:themeColor="background1"/>
              </w:rPr>
              <w:t>Levies would adjust smoothly over time, with independent fund management</w:t>
            </w:r>
          </w:p>
        </w:tc>
      </w:tr>
      <w:tr w:rsidR="00990F98" w14:paraId="0E61A800" w14:textId="77777777" w:rsidTr="00A1313B">
        <w:tc>
          <w:tcPr>
            <w:tcW w:w="523" w:type="dxa"/>
            <w:shd w:val="clear" w:color="auto" w:fill="006272"/>
            <w:vAlign w:val="center"/>
          </w:tcPr>
          <w:p w14:paraId="07ACD499" w14:textId="708C3B12" w:rsidR="00990F98" w:rsidRPr="00435A21" w:rsidRDefault="007D492C" w:rsidP="0011127C">
            <w:pPr>
              <w:pStyle w:val="Questionnumber"/>
              <w:numPr>
                <w:ilvl w:val="0"/>
                <w:numId w:val="0"/>
              </w:numPr>
              <w:jc w:val="left"/>
            </w:pPr>
            <w:r>
              <w:t>91</w:t>
            </w:r>
          </w:p>
        </w:tc>
        <w:tc>
          <w:tcPr>
            <w:tcW w:w="8975" w:type="dxa"/>
            <w:shd w:val="clear" w:color="auto" w:fill="auto"/>
            <w:vAlign w:val="center"/>
          </w:tcPr>
          <w:p w14:paraId="0C64B432" w14:textId="39FCFBD6" w:rsidR="00990F98" w:rsidRPr="005C3EC0" w:rsidRDefault="007D492C" w:rsidP="0011127C">
            <w:pPr>
              <w:pStyle w:val="BodyText"/>
              <w:rPr>
                <w:i/>
                <w:iCs/>
              </w:rPr>
            </w:pPr>
            <w:r w:rsidRPr="005C3EC0">
              <w:rPr>
                <w:i/>
                <w:iCs/>
              </w:rPr>
              <w:t>Do you agree that an independent fund with a stable levy-setting system should be established to finance the income insurance scheme?</w:t>
            </w:r>
          </w:p>
        </w:tc>
      </w:tr>
      <w:tr w:rsidR="00E21BC3" w14:paraId="60BBC423" w14:textId="77777777" w:rsidTr="00A1313B">
        <w:tc>
          <w:tcPr>
            <w:tcW w:w="523" w:type="dxa"/>
            <w:shd w:val="clear" w:color="auto" w:fill="006272"/>
            <w:vAlign w:val="center"/>
          </w:tcPr>
          <w:p w14:paraId="29870A7C" w14:textId="77777777" w:rsidR="00E21BC3" w:rsidRPr="00435A21" w:rsidRDefault="00E21BC3" w:rsidP="0011127C">
            <w:pPr>
              <w:pStyle w:val="Questionnumber"/>
              <w:numPr>
                <w:ilvl w:val="0"/>
                <w:numId w:val="0"/>
              </w:numPr>
              <w:jc w:val="left"/>
            </w:pPr>
          </w:p>
        </w:tc>
        <w:tc>
          <w:tcPr>
            <w:tcW w:w="8975" w:type="dxa"/>
            <w:shd w:val="clear" w:color="auto" w:fill="auto"/>
            <w:vAlign w:val="center"/>
          </w:tcPr>
          <w:p w14:paraId="1A41E5E2" w14:textId="77777777" w:rsidR="00E21BC3" w:rsidRDefault="00E21BC3" w:rsidP="0011127C">
            <w:pPr>
              <w:pStyle w:val="BodyText"/>
            </w:pPr>
          </w:p>
          <w:p w14:paraId="3CA9FF81" w14:textId="238AADFF" w:rsidR="00A1313B" w:rsidRDefault="00A1313B" w:rsidP="0011127C">
            <w:pPr>
              <w:pStyle w:val="BodyText"/>
            </w:pPr>
          </w:p>
        </w:tc>
      </w:tr>
      <w:tr w:rsidR="00E21BC3" w14:paraId="654ADA73" w14:textId="77777777" w:rsidTr="00A1313B">
        <w:tc>
          <w:tcPr>
            <w:tcW w:w="523" w:type="dxa"/>
            <w:shd w:val="clear" w:color="auto" w:fill="006272"/>
            <w:vAlign w:val="center"/>
          </w:tcPr>
          <w:p w14:paraId="68143F6A" w14:textId="351EB0A2" w:rsidR="00E21BC3" w:rsidRPr="00435A21" w:rsidRDefault="007D492C" w:rsidP="0011127C">
            <w:pPr>
              <w:pStyle w:val="Questionnumber"/>
              <w:numPr>
                <w:ilvl w:val="0"/>
                <w:numId w:val="0"/>
              </w:numPr>
              <w:jc w:val="left"/>
            </w:pPr>
            <w:r>
              <w:t>92</w:t>
            </w:r>
          </w:p>
        </w:tc>
        <w:tc>
          <w:tcPr>
            <w:tcW w:w="8975" w:type="dxa"/>
            <w:shd w:val="clear" w:color="auto" w:fill="auto"/>
            <w:vAlign w:val="center"/>
          </w:tcPr>
          <w:p w14:paraId="6BD1A8EF" w14:textId="14ACB773" w:rsidR="00161662" w:rsidRPr="005C3EC0" w:rsidRDefault="007D492C" w:rsidP="0011127C">
            <w:pPr>
              <w:pStyle w:val="BodyText"/>
              <w:rPr>
                <w:i/>
                <w:iCs/>
              </w:rPr>
            </w:pPr>
            <w:r w:rsidRPr="005C3EC0">
              <w:rPr>
                <w:i/>
                <w:iCs/>
              </w:rPr>
              <w:t xml:space="preserve">Do you favour a Pay </w:t>
            </w:r>
            <w:proofErr w:type="gramStart"/>
            <w:r w:rsidRPr="005C3EC0">
              <w:rPr>
                <w:i/>
                <w:iCs/>
              </w:rPr>
              <w:t>As</w:t>
            </w:r>
            <w:proofErr w:type="gramEnd"/>
            <w:r w:rsidRPr="005C3EC0">
              <w:rPr>
                <w:i/>
                <w:iCs/>
              </w:rPr>
              <w:t xml:space="preserve"> You Go or Save As You Go funding approach?</w:t>
            </w:r>
          </w:p>
        </w:tc>
      </w:tr>
      <w:tr w:rsidR="00E21BC3" w14:paraId="51A2AA72" w14:textId="77777777" w:rsidTr="00A1313B">
        <w:tc>
          <w:tcPr>
            <w:tcW w:w="523" w:type="dxa"/>
            <w:shd w:val="clear" w:color="auto" w:fill="006272"/>
            <w:vAlign w:val="center"/>
          </w:tcPr>
          <w:p w14:paraId="1A2CB860" w14:textId="77777777" w:rsidR="00E21BC3" w:rsidRPr="00435A21" w:rsidRDefault="00E21BC3" w:rsidP="0011127C">
            <w:pPr>
              <w:pStyle w:val="Questionnumber"/>
              <w:numPr>
                <w:ilvl w:val="0"/>
                <w:numId w:val="0"/>
              </w:numPr>
              <w:jc w:val="left"/>
            </w:pPr>
          </w:p>
        </w:tc>
        <w:tc>
          <w:tcPr>
            <w:tcW w:w="8975" w:type="dxa"/>
            <w:shd w:val="clear" w:color="auto" w:fill="auto"/>
            <w:vAlign w:val="center"/>
          </w:tcPr>
          <w:p w14:paraId="03C614EA" w14:textId="77777777" w:rsidR="00E21BC3" w:rsidRDefault="00E21BC3" w:rsidP="0011127C">
            <w:pPr>
              <w:pStyle w:val="BodyText"/>
            </w:pPr>
          </w:p>
          <w:p w14:paraId="40A9EAD4" w14:textId="6D1CC533" w:rsidR="00A1313B" w:rsidRDefault="00A1313B" w:rsidP="0011127C">
            <w:pPr>
              <w:pStyle w:val="BodyText"/>
            </w:pPr>
          </w:p>
        </w:tc>
      </w:tr>
      <w:tr w:rsidR="00E21BC3" w14:paraId="62AB7420" w14:textId="77777777" w:rsidTr="00A1313B">
        <w:tc>
          <w:tcPr>
            <w:tcW w:w="9498" w:type="dxa"/>
            <w:gridSpan w:val="2"/>
            <w:shd w:val="clear" w:color="auto" w:fill="006272"/>
            <w:vAlign w:val="center"/>
          </w:tcPr>
          <w:p w14:paraId="1FED037C" w14:textId="65E59E74" w:rsidR="00E21BC3" w:rsidRPr="007D492C" w:rsidRDefault="007D492C" w:rsidP="00104C2A">
            <w:pPr>
              <w:pStyle w:val="BodyText"/>
              <w:rPr>
                <w:b/>
                <w:bCs/>
                <w:color w:val="FFFFFF" w:themeColor="background1"/>
              </w:rPr>
            </w:pPr>
            <w:r w:rsidRPr="007D492C">
              <w:rPr>
                <w:b/>
                <w:bCs/>
                <w:color w:val="FFFFFF" w:themeColor="background1"/>
              </w:rPr>
              <w:t>Building in scheme adaptability, while protecting levy sustainability</w:t>
            </w:r>
          </w:p>
        </w:tc>
      </w:tr>
      <w:tr w:rsidR="00E21BC3" w14:paraId="020727DB" w14:textId="77777777" w:rsidTr="00A1313B">
        <w:tc>
          <w:tcPr>
            <w:tcW w:w="523" w:type="dxa"/>
            <w:shd w:val="clear" w:color="auto" w:fill="006272"/>
            <w:vAlign w:val="center"/>
          </w:tcPr>
          <w:p w14:paraId="7AAE91D4" w14:textId="6081EAEF" w:rsidR="00E21BC3" w:rsidRPr="00435A21" w:rsidRDefault="007D492C" w:rsidP="0011127C">
            <w:pPr>
              <w:pStyle w:val="Questionnumber"/>
              <w:numPr>
                <w:ilvl w:val="0"/>
                <w:numId w:val="0"/>
              </w:numPr>
              <w:jc w:val="left"/>
            </w:pPr>
            <w:r>
              <w:t>93</w:t>
            </w:r>
          </w:p>
        </w:tc>
        <w:tc>
          <w:tcPr>
            <w:tcW w:w="8975" w:type="dxa"/>
            <w:shd w:val="clear" w:color="auto" w:fill="auto"/>
            <w:vAlign w:val="center"/>
          </w:tcPr>
          <w:p w14:paraId="161D6DBA" w14:textId="5DAED6DC" w:rsidR="00E21BC3" w:rsidRPr="005C3EC0" w:rsidRDefault="007D492C" w:rsidP="0011127C">
            <w:pPr>
              <w:pStyle w:val="BodyText"/>
              <w:rPr>
                <w:i/>
                <w:iCs/>
              </w:rPr>
            </w:pPr>
            <w:r w:rsidRPr="005C3EC0">
              <w:rPr>
                <w:i/>
                <w:iCs/>
              </w:rPr>
              <w:t>Do you agree that the legislation for the income insurance scheme should provide the flexibility to vary entitlements and eligibility in times of crisis, over and above the proposed income insurance scheme?</w:t>
            </w:r>
          </w:p>
        </w:tc>
      </w:tr>
      <w:tr w:rsidR="00E21BC3" w14:paraId="4917AB55" w14:textId="77777777" w:rsidTr="00A1313B">
        <w:tc>
          <w:tcPr>
            <w:tcW w:w="523" w:type="dxa"/>
            <w:shd w:val="clear" w:color="auto" w:fill="006272"/>
            <w:vAlign w:val="center"/>
          </w:tcPr>
          <w:p w14:paraId="3492F0FB" w14:textId="77777777" w:rsidR="00E21BC3" w:rsidRPr="00435A21" w:rsidRDefault="00E21BC3" w:rsidP="0011127C">
            <w:pPr>
              <w:pStyle w:val="Questionnumber"/>
              <w:numPr>
                <w:ilvl w:val="0"/>
                <w:numId w:val="0"/>
              </w:numPr>
              <w:jc w:val="left"/>
            </w:pPr>
          </w:p>
        </w:tc>
        <w:tc>
          <w:tcPr>
            <w:tcW w:w="8975" w:type="dxa"/>
            <w:shd w:val="clear" w:color="auto" w:fill="auto"/>
            <w:vAlign w:val="center"/>
          </w:tcPr>
          <w:p w14:paraId="332E7F76" w14:textId="77777777" w:rsidR="00E21BC3" w:rsidRDefault="00E21BC3" w:rsidP="0011127C">
            <w:pPr>
              <w:pStyle w:val="BodyText"/>
            </w:pPr>
          </w:p>
          <w:p w14:paraId="04338F93" w14:textId="611D1153" w:rsidR="00A1313B" w:rsidRDefault="00A1313B" w:rsidP="0011127C">
            <w:pPr>
              <w:pStyle w:val="BodyText"/>
            </w:pPr>
          </w:p>
        </w:tc>
      </w:tr>
      <w:tr w:rsidR="00E21BC3" w14:paraId="1E52477D" w14:textId="77777777" w:rsidTr="00A1313B">
        <w:tc>
          <w:tcPr>
            <w:tcW w:w="523" w:type="dxa"/>
            <w:shd w:val="clear" w:color="auto" w:fill="006272"/>
            <w:vAlign w:val="center"/>
          </w:tcPr>
          <w:p w14:paraId="2FCBC21A" w14:textId="173DD94E" w:rsidR="00E21BC3" w:rsidRPr="00435A21" w:rsidRDefault="007D492C" w:rsidP="0011127C">
            <w:pPr>
              <w:pStyle w:val="Questionnumber"/>
              <w:numPr>
                <w:ilvl w:val="0"/>
                <w:numId w:val="0"/>
              </w:numPr>
              <w:jc w:val="left"/>
            </w:pPr>
            <w:r>
              <w:t>94</w:t>
            </w:r>
          </w:p>
        </w:tc>
        <w:tc>
          <w:tcPr>
            <w:tcW w:w="8975" w:type="dxa"/>
            <w:shd w:val="clear" w:color="auto" w:fill="auto"/>
            <w:vAlign w:val="center"/>
          </w:tcPr>
          <w:p w14:paraId="36E22FD8" w14:textId="0EE15A30" w:rsidR="00E21BC3" w:rsidRPr="005C3EC0" w:rsidRDefault="007D492C" w:rsidP="0011127C">
            <w:pPr>
              <w:pStyle w:val="BodyText"/>
              <w:rPr>
                <w:i/>
                <w:iCs/>
              </w:rPr>
            </w:pPr>
            <w:r w:rsidRPr="005C3EC0">
              <w:rPr>
                <w:i/>
                <w:iCs/>
              </w:rPr>
              <w:t>Does such flexibility create risks that require additional mitigations?</w:t>
            </w:r>
          </w:p>
        </w:tc>
      </w:tr>
      <w:tr w:rsidR="00E21BC3" w14:paraId="312C5CEA" w14:textId="77777777" w:rsidTr="00A1313B">
        <w:tc>
          <w:tcPr>
            <w:tcW w:w="523" w:type="dxa"/>
            <w:shd w:val="clear" w:color="auto" w:fill="006272"/>
            <w:vAlign w:val="center"/>
          </w:tcPr>
          <w:p w14:paraId="568771CD" w14:textId="77777777" w:rsidR="00E21BC3" w:rsidRPr="00435A21" w:rsidRDefault="00E21BC3" w:rsidP="0011127C">
            <w:pPr>
              <w:pStyle w:val="Questionnumber"/>
              <w:numPr>
                <w:ilvl w:val="0"/>
                <w:numId w:val="0"/>
              </w:numPr>
              <w:jc w:val="left"/>
            </w:pPr>
          </w:p>
        </w:tc>
        <w:tc>
          <w:tcPr>
            <w:tcW w:w="8975" w:type="dxa"/>
            <w:shd w:val="clear" w:color="auto" w:fill="auto"/>
            <w:vAlign w:val="center"/>
          </w:tcPr>
          <w:p w14:paraId="3DC03DF3" w14:textId="77777777" w:rsidR="00E21BC3" w:rsidRDefault="00E21BC3" w:rsidP="0011127C">
            <w:pPr>
              <w:pStyle w:val="BodyText"/>
            </w:pPr>
          </w:p>
          <w:p w14:paraId="2525AB61" w14:textId="19DC9156" w:rsidR="00A1313B" w:rsidRDefault="00A1313B" w:rsidP="0011127C">
            <w:pPr>
              <w:pStyle w:val="BodyText"/>
            </w:pPr>
          </w:p>
        </w:tc>
      </w:tr>
    </w:tbl>
    <w:p w14:paraId="47B1BD72" w14:textId="77777777" w:rsidR="00DC0863" w:rsidRDefault="00DC0863" w:rsidP="00B665F7">
      <w:pPr>
        <w:pStyle w:val="Heading3"/>
      </w:pPr>
    </w:p>
    <w:p w14:paraId="5CDF864B" w14:textId="30264855" w:rsidR="00B665F7" w:rsidRDefault="00B665F7" w:rsidP="00B665F7">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959"/>
      </w:tblGrid>
      <w:tr w:rsidR="00B665F7" w:rsidRPr="00AE6026" w14:paraId="59CE5614" w14:textId="77777777" w:rsidTr="00161662">
        <w:tc>
          <w:tcPr>
            <w:tcW w:w="534" w:type="dxa"/>
            <w:tcBorders>
              <w:left w:val="single" w:sz="4" w:space="0" w:color="006666"/>
              <w:right w:val="single" w:sz="4" w:space="0" w:color="006666"/>
            </w:tcBorders>
            <w:shd w:val="clear" w:color="auto" w:fill="006272"/>
            <w:vAlign w:val="center"/>
          </w:tcPr>
          <w:p w14:paraId="062FD14D" w14:textId="77777777" w:rsidR="00B665F7" w:rsidRPr="00AE6026" w:rsidRDefault="00B665F7" w:rsidP="008767AB">
            <w:pPr>
              <w:pStyle w:val="Questionnumber"/>
              <w:numPr>
                <w:ilvl w:val="0"/>
                <w:numId w:val="0"/>
              </w:numPr>
              <w:jc w:val="left"/>
            </w:pPr>
          </w:p>
        </w:tc>
        <w:tc>
          <w:tcPr>
            <w:tcW w:w="8959" w:type="dxa"/>
            <w:tcBorders>
              <w:top w:val="single" w:sz="4" w:space="0" w:color="006666"/>
              <w:left w:val="single" w:sz="4" w:space="0" w:color="006666"/>
              <w:right w:val="single" w:sz="4" w:space="0" w:color="006666"/>
            </w:tcBorders>
            <w:shd w:val="clear" w:color="auto" w:fill="auto"/>
            <w:vAlign w:val="center"/>
          </w:tcPr>
          <w:p w14:paraId="737D3995" w14:textId="77777777" w:rsidR="00B665F7" w:rsidRDefault="00B665F7" w:rsidP="008767AB">
            <w:pPr>
              <w:pStyle w:val="BodyText"/>
            </w:pPr>
          </w:p>
          <w:p w14:paraId="2616F554" w14:textId="77777777" w:rsidR="00B665F7" w:rsidRPr="00AE6026" w:rsidRDefault="00B665F7" w:rsidP="008767AB">
            <w:pPr>
              <w:pStyle w:val="BodyText"/>
            </w:pPr>
          </w:p>
        </w:tc>
      </w:tr>
    </w:tbl>
    <w:p w14:paraId="5BC930CE" w14:textId="77777777" w:rsidR="00B665F7" w:rsidRDefault="00B665F7" w:rsidP="00B665F7"/>
    <w:p w14:paraId="2874B1B0" w14:textId="77777777" w:rsidR="00E776C0" w:rsidRDefault="00027CBB"/>
    <w:sectPr w:rsidR="00E776C0" w:rsidSect="00D5788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D80D" w14:textId="77777777" w:rsidR="00584747" w:rsidRDefault="00584747" w:rsidP="00FB569A">
      <w:r>
        <w:separator/>
      </w:r>
    </w:p>
  </w:endnote>
  <w:endnote w:type="continuationSeparator" w:id="0">
    <w:p w14:paraId="287A784E" w14:textId="77777777" w:rsidR="00584747" w:rsidRDefault="00584747" w:rsidP="00FB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EBBE" w14:textId="77777777" w:rsidR="00584747" w:rsidRDefault="00584747" w:rsidP="00FB569A">
      <w:r>
        <w:separator/>
      </w:r>
    </w:p>
  </w:footnote>
  <w:footnote w:type="continuationSeparator" w:id="0">
    <w:p w14:paraId="6B12E8ED" w14:textId="77777777" w:rsidR="00584747" w:rsidRDefault="00584747" w:rsidP="00FB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9F0"/>
    <w:multiLevelType w:val="multilevel"/>
    <w:tmpl w:val="6394A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5309398E"/>
    <w:multiLevelType w:val="hybridMultilevel"/>
    <w:tmpl w:val="C0B44CC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4"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3"/>
  </w:num>
  <w:num w:numId="2">
    <w:abstractNumId w:val="1"/>
  </w:num>
  <w:num w:numId="3">
    <w:abstractNumId w:val="1"/>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F7"/>
    <w:rsid w:val="00020B78"/>
    <w:rsid w:val="00022FF7"/>
    <w:rsid w:val="00027CBB"/>
    <w:rsid w:val="000D0BE1"/>
    <w:rsid w:val="000D573D"/>
    <w:rsid w:val="00101881"/>
    <w:rsid w:val="0011127C"/>
    <w:rsid w:val="00161662"/>
    <w:rsid w:val="0018219B"/>
    <w:rsid w:val="001C78DB"/>
    <w:rsid w:val="001D6B58"/>
    <w:rsid w:val="002019A6"/>
    <w:rsid w:val="0021579C"/>
    <w:rsid w:val="00235EDE"/>
    <w:rsid w:val="0024796C"/>
    <w:rsid w:val="00290C9E"/>
    <w:rsid w:val="002C2C4B"/>
    <w:rsid w:val="00305DF3"/>
    <w:rsid w:val="00342DE5"/>
    <w:rsid w:val="00386820"/>
    <w:rsid w:val="003A2EE7"/>
    <w:rsid w:val="003E3123"/>
    <w:rsid w:val="00402B8F"/>
    <w:rsid w:val="00414542"/>
    <w:rsid w:val="00425272"/>
    <w:rsid w:val="00435A21"/>
    <w:rsid w:val="00451361"/>
    <w:rsid w:val="00460232"/>
    <w:rsid w:val="00464077"/>
    <w:rsid w:val="00477946"/>
    <w:rsid w:val="004D1246"/>
    <w:rsid w:val="004F0FC8"/>
    <w:rsid w:val="005362DB"/>
    <w:rsid w:val="00544E5D"/>
    <w:rsid w:val="00553756"/>
    <w:rsid w:val="00580552"/>
    <w:rsid w:val="00584747"/>
    <w:rsid w:val="005A1B6C"/>
    <w:rsid w:val="005C3EC0"/>
    <w:rsid w:val="005F2FB9"/>
    <w:rsid w:val="005F3356"/>
    <w:rsid w:val="00617F6D"/>
    <w:rsid w:val="00633A67"/>
    <w:rsid w:val="006361C3"/>
    <w:rsid w:val="00657BE1"/>
    <w:rsid w:val="00681897"/>
    <w:rsid w:val="0068523B"/>
    <w:rsid w:val="006C01BB"/>
    <w:rsid w:val="006C2E15"/>
    <w:rsid w:val="006C47C6"/>
    <w:rsid w:val="006C7AE5"/>
    <w:rsid w:val="007023CB"/>
    <w:rsid w:val="007602D8"/>
    <w:rsid w:val="007A40DE"/>
    <w:rsid w:val="007A4612"/>
    <w:rsid w:val="007D492C"/>
    <w:rsid w:val="007F040F"/>
    <w:rsid w:val="00803558"/>
    <w:rsid w:val="008553B3"/>
    <w:rsid w:val="00895DBD"/>
    <w:rsid w:val="008D463B"/>
    <w:rsid w:val="008D7F4E"/>
    <w:rsid w:val="00916C14"/>
    <w:rsid w:val="00935E98"/>
    <w:rsid w:val="00976792"/>
    <w:rsid w:val="009852C9"/>
    <w:rsid w:val="00990F98"/>
    <w:rsid w:val="009A37B7"/>
    <w:rsid w:val="00A073DF"/>
    <w:rsid w:val="00A1313B"/>
    <w:rsid w:val="00A23E04"/>
    <w:rsid w:val="00A47934"/>
    <w:rsid w:val="00A76E80"/>
    <w:rsid w:val="00AD03A1"/>
    <w:rsid w:val="00AE7289"/>
    <w:rsid w:val="00B06CE8"/>
    <w:rsid w:val="00B25DA0"/>
    <w:rsid w:val="00B550AD"/>
    <w:rsid w:val="00B6014D"/>
    <w:rsid w:val="00B665F7"/>
    <w:rsid w:val="00B76503"/>
    <w:rsid w:val="00B9711C"/>
    <w:rsid w:val="00BA0C85"/>
    <w:rsid w:val="00BE2873"/>
    <w:rsid w:val="00BF440C"/>
    <w:rsid w:val="00C53039"/>
    <w:rsid w:val="00C65C90"/>
    <w:rsid w:val="00C67CD1"/>
    <w:rsid w:val="00C84CE3"/>
    <w:rsid w:val="00CA4C69"/>
    <w:rsid w:val="00CE7E55"/>
    <w:rsid w:val="00D451E6"/>
    <w:rsid w:val="00D6022F"/>
    <w:rsid w:val="00D83644"/>
    <w:rsid w:val="00D854A7"/>
    <w:rsid w:val="00D96CF4"/>
    <w:rsid w:val="00DB139A"/>
    <w:rsid w:val="00DC0863"/>
    <w:rsid w:val="00DC2641"/>
    <w:rsid w:val="00DC33F3"/>
    <w:rsid w:val="00DC73A2"/>
    <w:rsid w:val="00E02A9B"/>
    <w:rsid w:val="00E07A20"/>
    <w:rsid w:val="00E14BF7"/>
    <w:rsid w:val="00E21BC3"/>
    <w:rsid w:val="00E5281C"/>
    <w:rsid w:val="00E552C0"/>
    <w:rsid w:val="00E72D1C"/>
    <w:rsid w:val="00EA68D3"/>
    <w:rsid w:val="00EA76EB"/>
    <w:rsid w:val="00ED3C12"/>
    <w:rsid w:val="00ED5417"/>
    <w:rsid w:val="00EE37FB"/>
    <w:rsid w:val="00F0214A"/>
    <w:rsid w:val="00F12FFD"/>
    <w:rsid w:val="00F271B7"/>
    <w:rsid w:val="00F87964"/>
    <w:rsid w:val="00F97F0A"/>
    <w:rsid w:val="00FB569A"/>
    <w:rsid w:val="00FC4C46"/>
    <w:rsid w:val="00FF38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B9A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F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B6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B665F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B665F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B665F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F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B665F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B665F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B665F7"/>
    <w:pPr>
      <w:numPr>
        <w:numId w:val="1"/>
      </w:numPr>
      <w:spacing w:before="120" w:after="120" w:line="270" w:lineRule="exact"/>
    </w:pPr>
  </w:style>
  <w:style w:type="character" w:customStyle="1" w:styleId="BodyText-NumberedChar">
    <w:name w:val="Body Text - Numbered Char"/>
    <w:link w:val="BodyText-Numbered"/>
    <w:rsid w:val="00B665F7"/>
    <w:rPr>
      <w:rFonts w:ascii="Calibri" w:eastAsia="Times New Roman" w:hAnsi="Calibri" w:cs="Times New Roman"/>
      <w:lang w:eastAsia="ko-KR"/>
    </w:rPr>
  </w:style>
  <w:style w:type="paragraph" w:customStyle="1" w:styleId="LineTeal">
    <w:name w:val="Line Teal"/>
    <w:next w:val="BodyText"/>
    <w:uiPriority w:val="11"/>
    <w:rsid w:val="00B665F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665F7"/>
    <w:pPr>
      <w:spacing w:before="120" w:after="120"/>
    </w:pPr>
  </w:style>
  <w:style w:type="character" w:customStyle="1" w:styleId="BodyTextChar">
    <w:name w:val="Body Text Char"/>
    <w:basedOn w:val="DefaultParagraphFont"/>
    <w:link w:val="BodyText"/>
    <w:rsid w:val="00B665F7"/>
    <w:rPr>
      <w:rFonts w:ascii="Calibri" w:eastAsia="Times New Roman" w:hAnsi="Calibri" w:cs="Times New Roman"/>
      <w:lang w:eastAsia="ko-KR"/>
    </w:rPr>
  </w:style>
  <w:style w:type="paragraph" w:customStyle="1" w:styleId="Question">
    <w:name w:val="Question"/>
    <w:basedOn w:val="Normal"/>
    <w:qFormat/>
    <w:rsid w:val="00B665F7"/>
    <w:pPr>
      <w:spacing w:before="120" w:after="120"/>
    </w:pPr>
    <w:rPr>
      <w:rFonts w:eastAsia="Calibri"/>
      <w:lang w:eastAsia="en-US"/>
    </w:rPr>
  </w:style>
  <w:style w:type="paragraph" w:styleId="ListParagraph">
    <w:name w:val="List Paragraph"/>
    <w:aliases w:val="List Paragraph1,List Paragraph11,Dot pt,F5 List Paragraph,No Spacing1,List Paragraph Char Char Char,Indicator Text,Colorful List - Accent 11,Numbered Para 1,Bullet 1,Párrafo de lista,List Paragraph2,Rec para,MAIN CONTENT,L,Body,Bullets"/>
    <w:basedOn w:val="Normal"/>
    <w:link w:val="ListParagraphChar"/>
    <w:uiPriority w:val="34"/>
    <w:qFormat/>
    <w:rsid w:val="00B665F7"/>
    <w:pPr>
      <w:ind w:left="720"/>
      <w:contextualSpacing/>
    </w:pPr>
  </w:style>
  <w:style w:type="paragraph" w:customStyle="1" w:styleId="Questionnumber">
    <w:name w:val="Question number"/>
    <w:basedOn w:val="Normal"/>
    <w:link w:val="QuestionnumberChar"/>
    <w:qFormat/>
    <w:rsid w:val="00B665F7"/>
    <w:pPr>
      <w:numPr>
        <w:numId w:val="2"/>
      </w:numPr>
      <w:jc w:val="center"/>
    </w:pPr>
    <w:rPr>
      <w:rFonts w:eastAsia="Calibri"/>
      <w:b/>
      <w:color w:val="FFFFFF"/>
      <w:lang w:eastAsia="en-US"/>
    </w:rPr>
  </w:style>
  <w:style w:type="character" w:customStyle="1" w:styleId="QuestionnumberChar">
    <w:name w:val="Question number Char"/>
    <w:link w:val="Questionnumber"/>
    <w:rsid w:val="00B665F7"/>
    <w:rPr>
      <w:rFonts w:ascii="Calibri" w:eastAsia="Calibri" w:hAnsi="Calibri" w:cs="Times New Roman"/>
      <w:b/>
      <w:color w:val="FFFFFF"/>
    </w:rPr>
  </w:style>
  <w:style w:type="character" w:customStyle="1" w:styleId="ListParagraphChar">
    <w:name w:val="List Paragraph Char"/>
    <w:aliases w:val="List Paragraph1 Char,List Paragraph11 Char,Dot pt Char,F5 List Paragraph Char,No Spacing1 Char,List Paragraph Char Char Char Char,Indicator Text Char,Colorful List - Accent 11 Char,Numbered Para 1 Char,Bullet 1 Char,Rec para Char"/>
    <w:link w:val="ListParagraph"/>
    <w:uiPriority w:val="34"/>
    <w:qFormat/>
    <w:rsid w:val="00B665F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665F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B665F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B665F7"/>
    <w:rPr>
      <w:rFonts w:asciiTheme="majorHAnsi" w:eastAsiaTheme="majorEastAsia" w:hAnsiTheme="majorHAnsi" w:cstheme="majorBidi"/>
      <w:color w:val="2F5496" w:themeColor="accent1" w:themeShade="BF"/>
      <w:sz w:val="32"/>
      <w:szCs w:val="32"/>
      <w:lang w:eastAsia="ko-KR"/>
    </w:rPr>
  </w:style>
  <w:style w:type="character" w:styleId="Hyperlink">
    <w:name w:val="Hyperlink"/>
    <w:basedOn w:val="DefaultParagraphFont"/>
    <w:uiPriority w:val="99"/>
    <w:unhideWhenUsed/>
    <w:rsid w:val="003A2EE7"/>
    <w:rPr>
      <w:color w:val="0563C1" w:themeColor="hyperlink"/>
      <w:u w:val="single"/>
    </w:rPr>
  </w:style>
  <w:style w:type="character" w:styleId="UnresolvedMention">
    <w:name w:val="Unresolved Mention"/>
    <w:basedOn w:val="DefaultParagraphFont"/>
    <w:uiPriority w:val="99"/>
    <w:semiHidden/>
    <w:unhideWhenUsed/>
    <w:rsid w:val="003A2EE7"/>
    <w:rPr>
      <w:color w:val="605E5C"/>
      <w:shd w:val="clear" w:color="auto" w:fill="E1DFDD"/>
    </w:rPr>
  </w:style>
  <w:style w:type="paragraph" w:styleId="Header">
    <w:name w:val="header"/>
    <w:basedOn w:val="Normal"/>
    <w:link w:val="HeaderChar"/>
    <w:uiPriority w:val="99"/>
    <w:unhideWhenUsed/>
    <w:rsid w:val="00FB569A"/>
    <w:pPr>
      <w:tabs>
        <w:tab w:val="center" w:pos="4513"/>
        <w:tab w:val="right" w:pos="9026"/>
      </w:tabs>
    </w:pPr>
  </w:style>
  <w:style w:type="character" w:customStyle="1" w:styleId="HeaderChar">
    <w:name w:val="Header Char"/>
    <w:basedOn w:val="DefaultParagraphFont"/>
    <w:link w:val="Header"/>
    <w:uiPriority w:val="99"/>
    <w:rsid w:val="00FB569A"/>
    <w:rPr>
      <w:rFonts w:ascii="Calibri" w:eastAsia="Times New Roman" w:hAnsi="Calibri" w:cs="Times New Roman"/>
      <w:lang w:eastAsia="ko-KR"/>
    </w:rPr>
  </w:style>
  <w:style w:type="paragraph" w:styleId="Footer">
    <w:name w:val="footer"/>
    <w:basedOn w:val="Normal"/>
    <w:link w:val="FooterChar"/>
    <w:uiPriority w:val="99"/>
    <w:unhideWhenUsed/>
    <w:rsid w:val="00FB569A"/>
    <w:pPr>
      <w:tabs>
        <w:tab w:val="center" w:pos="4513"/>
        <w:tab w:val="right" w:pos="9026"/>
      </w:tabs>
    </w:pPr>
  </w:style>
  <w:style w:type="character" w:customStyle="1" w:styleId="FooterChar">
    <w:name w:val="Footer Char"/>
    <w:basedOn w:val="DefaultParagraphFont"/>
    <w:link w:val="Footer"/>
    <w:uiPriority w:val="99"/>
    <w:rsid w:val="00FB569A"/>
    <w:rPr>
      <w:rFonts w:ascii="Calibri" w:eastAsia="Times New Roman" w:hAnsi="Calibri" w:cs="Times New Roman"/>
      <w:lang w:eastAsia="ko-KR"/>
    </w:rPr>
  </w:style>
  <w:style w:type="character" w:styleId="CommentReference">
    <w:name w:val="annotation reference"/>
    <w:basedOn w:val="DefaultParagraphFont"/>
    <w:uiPriority w:val="99"/>
    <w:semiHidden/>
    <w:unhideWhenUsed/>
    <w:rsid w:val="00B06CE8"/>
    <w:rPr>
      <w:sz w:val="16"/>
      <w:szCs w:val="16"/>
    </w:rPr>
  </w:style>
  <w:style w:type="paragraph" w:styleId="CommentText">
    <w:name w:val="annotation text"/>
    <w:basedOn w:val="Normal"/>
    <w:link w:val="CommentTextChar"/>
    <w:uiPriority w:val="99"/>
    <w:semiHidden/>
    <w:unhideWhenUsed/>
    <w:rsid w:val="00B06CE8"/>
    <w:rPr>
      <w:sz w:val="20"/>
      <w:szCs w:val="20"/>
    </w:rPr>
  </w:style>
  <w:style w:type="character" w:customStyle="1" w:styleId="CommentTextChar">
    <w:name w:val="Comment Text Char"/>
    <w:basedOn w:val="DefaultParagraphFont"/>
    <w:link w:val="CommentText"/>
    <w:uiPriority w:val="99"/>
    <w:semiHidden/>
    <w:rsid w:val="00B06CE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B06CE8"/>
    <w:rPr>
      <w:b/>
      <w:bCs/>
    </w:rPr>
  </w:style>
  <w:style w:type="character" w:customStyle="1" w:styleId="CommentSubjectChar">
    <w:name w:val="Comment Subject Char"/>
    <w:basedOn w:val="CommentTextChar"/>
    <w:link w:val="CommentSubject"/>
    <w:uiPriority w:val="99"/>
    <w:semiHidden/>
    <w:rsid w:val="00B06CE8"/>
    <w:rPr>
      <w:rFonts w:ascii="Calibri" w:eastAsia="Times New Roman" w:hAnsi="Calibri"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meinsurance@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omeinsurance@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8330-B74E-4690-B6B5-0DB3216C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3215</Words>
  <Characters>16493</Characters>
  <Application>Microsoft Office Word</Application>
  <DocSecurity>0</DocSecurity>
  <Lines>294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2022-02-01T01:36:00Z</dcterms:created>
  <dcterms:modified xsi:type="dcterms:W3CDTF">2022-02-01T01:36:00Z</dcterms:modified>
</cp:coreProperties>
</file>