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AE2329" w:rsidRPr="00DC4A41" w:rsidRDefault="00665FF3" w:rsidP="00F20316">
      <w:pPr>
        <w:pStyle w:val="NZCOReportHeadingCover"/>
        <w:spacing w:line="360" w:lineRule="auto"/>
        <w:ind w:right="-284"/>
        <w:rPr>
          <w:color w:val="004B6B" w:themeColor="text2"/>
          <w:sz w:val="40"/>
          <w:szCs w:val="38"/>
        </w:rPr>
      </w:pPr>
      <w:r w:rsidRPr="00AE2329">
        <w:rPr>
          <w:b w:val="0"/>
          <w:color w:val="004B6B" w:themeColor="text2"/>
          <w:sz w:val="40"/>
          <w:szCs w:val="38"/>
        </w:rPr>
        <mc:AlternateContent>
          <mc:Choice Requires="wps">
            <w:drawing>
              <wp:anchor distT="0" distB="0" distL="114300" distR="114300" simplePos="0" relativeHeight="251661312" behindDoc="0" locked="0" layoutInCell="1" allowOverlap="1" wp14:anchorId="251C27E5" wp14:editId="44333330">
                <wp:simplePos x="0" y="0"/>
                <wp:positionH relativeFrom="column">
                  <wp:posOffset>-6985</wp:posOffset>
                </wp:positionH>
                <wp:positionV relativeFrom="paragraph">
                  <wp:posOffset>1906460</wp:posOffset>
                </wp:positionV>
                <wp:extent cx="5583555"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5583555" cy="0"/>
                        </a:xfrm>
                        <a:prstGeom prst="line">
                          <a:avLst/>
                        </a:prstGeom>
                        <a:ln w="9525">
                          <a:solidFill>
                            <a:schemeClr val="tx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50.1pt" to="439.1pt,1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" strokecolor="#8b8b8b [1949]"/>
            </w:pict>
          </mc:Fallback>
        </mc:AlternateContent>
      </w:r>
      <w:r w:rsidR="00AE2329" w:rsidRPr="00DC4A41">
        <w:rPr>
          <w:color w:val="004B6B" w:themeColor="text2"/>
          <w:sz w:val="40"/>
          <w:szCs w:val="38"/>
        </w:rPr>
        <mc:AlternateContent>
          <mc:Choice Requires="wps">
            <w:drawing>
              <wp:anchor distT="0" distB="0" distL="114300" distR="114300" simplePos="0" relativeHeight="251659264" behindDoc="0" locked="0" layoutInCell="1" allowOverlap="1" wp14:anchorId="7B3F9EB6" wp14:editId="52B8A9FF">
                <wp:simplePos x="0" y="0"/>
                <wp:positionH relativeFrom="column">
                  <wp:posOffset>4445</wp:posOffset>
                </wp:positionH>
                <wp:positionV relativeFrom="paragraph">
                  <wp:posOffset>-96330</wp:posOffset>
                </wp:positionV>
                <wp:extent cx="5571363" cy="0"/>
                <wp:effectExtent l="0" t="19050" r="10795" b="19050"/>
                <wp:wrapNone/>
                <wp:docPr id="1" name="Straight Connector 1"/>
                <wp:cNvGraphicFramePr/>
                <a:graphic xmlns:a="http://schemas.openxmlformats.org/drawingml/2006/main">
                  <a:graphicData uri="http://schemas.microsoft.com/office/word/2010/wordprocessingShape">
                    <wps:wsp>
                      <wps:cNvCnPr/>
                      <wps:spPr>
                        <a:xfrm>
                          <a:off x="0" y="0"/>
                          <a:ext cx="5571363" cy="0"/>
                        </a:xfrm>
                        <a:prstGeom prst="line">
                          <a:avLst/>
                        </a:prstGeom>
                        <a:ln w="28575">
                          <a:solidFill>
                            <a:schemeClr val="tx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7.6pt" to="439.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" strokecolor="#8b8b8b [1949]" strokeweight="2.25pt"/>
            </w:pict>
          </mc:Fallback>
        </mc:AlternateContent>
      </w:r>
      <w:r w:rsidR="00AC76D9" w:rsidRPr="00AC76D9">
        <w:rPr>
          <w:color w:val="004B6B" w:themeColor="text2"/>
          <w:sz w:val="40"/>
          <w:szCs w:val="38"/>
        </w:rPr>
        <w:t xml:space="preserve">Implementation of the Insolvency Practitioners Regulation Act 2019: </w:t>
      </w:r>
      <w:r w:rsidR="004F1159" w:rsidRPr="004F1159">
        <w:rPr>
          <w:color w:val="004B6B" w:themeColor="text2"/>
          <w:sz w:val="40"/>
          <w:szCs w:val="38"/>
        </w:rPr>
        <w:t>Proposed standards, conditions &amp; policies for accredited bodies</w:t>
      </w:r>
    </w:p>
    <w:p w:rsidR="00AE2329" w:rsidRPr="00AE2329" w:rsidRDefault="00AC76D9" w:rsidP="00F20316">
      <w:pPr>
        <w:pStyle w:val="NZCOReportHeadingCover"/>
        <w:spacing w:line="360" w:lineRule="auto"/>
        <w:rPr>
          <w:b w:val="0"/>
          <w:color w:val="004B6B" w:themeColor="text2"/>
          <w:sz w:val="36"/>
        </w:rPr>
      </w:pPr>
      <w:r>
        <w:rPr>
          <w:b w:val="0"/>
          <w:color w:val="004B6B" w:themeColor="text2"/>
          <w:sz w:val="36"/>
        </w:rPr>
        <w:t>Submission Form</w:t>
      </w:r>
    </w:p>
    <w:bookmarkEnd w:id="0"/>
    <w:p w:rsidR="00AE2329" w:rsidRDefault="00AE2329" w:rsidP="00F20316">
      <w:pPr>
        <w:pStyle w:val="NZCOReportHeadingCover"/>
        <w:rPr>
          <w:b w:val="0"/>
          <w:color w:val="004B6B" w:themeColor="text2"/>
          <w:sz w:val="32"/>
        </w:rPr>
      </w:pPr>
    </w:p>
    <w:p w:rsidR="00AE2329" w:rsidRDefault="00AE2329" w:rsidP="00F20316">
      <w:pPr>
        <w:pStyle w:val="NZCOReportHeadingCover"/>
        <w:rPr>
          <w:b w:val="0"/>
          <w:color w:val="004B6B" w:themeColor="text2"/>
          <w:sz w:val="32"/>
        </w:rPr>
      </w:pPr>
    </w:p>
    <w:p w:rsidR="00AE2329" w:rsidRDefault="00AE2329" w:rsidP="00F20316">
      <w:pPr>
        <w:pStyle w:val="NZCOReportHeadingCover"/>
        <w:rPr>
          <w:b w:val="0"/>
          <w:color w:val="004B6B" w:themeColor="text2"/>
          <w:sz w:val="32"/>
        </w:rPr>
      </w:pPr>
    </w:p>
    <w:p w:rsidR="00AE2329" w:rsidRDefault="00AE2329" w:rsidP="00F20316">
      <w:pPr>
        <w:pStyle w:val="NZCOReportHeadingCover"/>
        <w:rPr>
          <w:b w:val="0"/>
          <w:color w:val="004B6B" w:themeColor="text2"/>
          <w:sz w:val="32"/>
        </w:rPr>
      </w:pPr>
    </w:p>
    <w:p w:rsidR="00AE2329" w:rsidRDefault="00AE2329" w:rsidP="00F20316">
      <w:pPr>
        <w:pStyle w:val="NZCOReportHeadingCover"/>
        <w:rPr>
          <w:b w:val="0"/>
          <w:color w:val="004B6B" w:themeColor="text2"/>
          <w:sz w:val="32"/>
        </w:rPr>
      </w:pPr>
    </w:p>
    <w:p w:rsidR="00AE2329" w:rsidRPr="006B4FE0" w:rsidRDefault="004F1159" w:rsidP="00F20316">
      <w:pPr>
        <w:pStyle w:val="NZCOReportHeadingCover"/>
        <w:rPr>
          <w:b w:val="0"/>
          <w:color w:val="6B6E71" w:themeColor="background2" w:themeShade="80"/>
          <w:sz w:val="40"/>
        </w:rPr>
        <w:sectPr w:rsidR="00AE2329" w:rsidRPr="006B4FE0" w:rsidSect="00665FF3">
          <w:headerReference w:type="default" r:id="rId9"/>
          <w:footerReference w:type="default" r:id="rId10"/>
          <w:pgSz w:w="11906" w:h="16838"/>
          <w:pgMar w:top="3402" w:right="1700" w:bottom="1021" w:left="1701" w:header="709" w:footer="709" w:gutter="0"/>
          <w:cols w:space="708"/>
          <w:docGrid w:linePitch="360"/>
        </w:sectPr>
      </w:pPr>
      <w:r>
        <w:rPr>
          <w:b w:val="0"/>
          <w:color w:val="6B6E71" w:themeColor="background2" w:themeShade="80"/>
          <w:sz w:val="28"/>
        </w:rPr>
        <w:t>December</w:t>
      </w:r>
      <w:r w:rsidR="00AE2329" w:rsidRPr="006B4FE0">
        <w:rPr>
          <w:b w:val="0"/>
          <w:color w:val="6B6E71" w:themeColor="background2" w:themeShade="80"/>
          <w:sz w:val="28"/>
        </w:rPr>
        <w:t xml:space="preserve"> 2019</w:t>
      </w:r>
    </w:p>
    <w:p w:rsidR="00AC76D9" w:rsidRPr="008B23BB" w:rsidRDefault="00AC76D9" w:rsidP="00F20316">
      <w:pPr>
        <w:pStyle w:val="Heading1-Unnumbered"/>
        <w:spacing w:before="120"/>
        <w:rPr>
          <w:rFonts w:asciiTheme="minorHAnsi" w:hAnsiTheme="minorHAnsi"/>
          <w:b w:val="0"/>
        </w:rPr>
      </w:pPr>
      <w:r w:rsidRPr="008B23BB">
        <w:rPr>
          <w:rFonts w:asciiTheme="minorHAnsi" w:hAnsiTheme="minorHAnsi"/>
          <w:b w:val="0"/>
        </w:rPr>
        <w:lastRenderedPageBreak/>
        <w:t xml:space="preserve">Submission </w:t>
      </w:r>
      <w:r>
        <w:rPr>
          <w:rFonts w:asciiTheme="minorHAnsi" w:hAnsiTheme="minorHAnsi"/>
          <w:b w:val="0"/>
        </w:rPr>
        <w:t>Form</w:t>
      </w:r>
    </w:p>
    <w:p w:rsidR="00AC76D9" w:rsidRPr="00795BD2" w:rsidRDefault="00AC76D9" w:rsidP="00F20316">
      <w:pPr>
        <w:pStyle w:val="Heading3"/>
        <w:spacing w:after="120"/>
        <w:rPr>
          <w:sz w:val="40"/>
          <w:szCs w:val="26"/>
        </w:rPr>
      </w:pPr>
      <w:r w:rsidRPr="00795BD2">
        <w:rPr>
          <w:sz w:val="40"/>
          <w:szCs w:val="26"/>
        </w:rPr>
        <w:t>Implementation of the Insolvency Practitioner</w:t>
      </w:r>
      <w:r>
        <w:rPr>
          <w:sz w:val="40"/>
          <w:szCs w:val="26"/>
        </w:rPr>
        <w:t xml:space="preserve">s Regulation Act 2019: </w:t>
      </w:r>
      <w:r w:rsidR="004F1159" w:rsidRPr="004F1159">
        <w:rPr>
          <w:sz w:val="40"/>
          <w:szCs w:val="26"/>
        </w:rPr>
        <w:t>Proposed standards, conditions &amp; policies for accredited bodies</w:t>
      </w:r>
    </w:p>
    <w:p w:rsidR="004F1159" w:rsidRDefault="004F1159" w:rsidP="00F20316">
      <w:pPr>
        <w:pStyle w:val="Heading3"/>
        <w:spacing w:after="120"/>
        <w:rPr>
          <w:b w:val="0"/>
          <w:color w:val="auto"/>
        </w:rPr>
      </w:pPr>
      <w:r w:rsidRPr="004F1159">
        <w:rPr>
          <w:b w:val="0"/>
          <w:color w:val="auto"/>
        </w:rPr>
        <w:t>The Registrar of Companies (Registrar) is seeking written submissions on</w:t>
      </w:r>
      <w:r>
        <w:rPr>
          <w:b w:val="0"/>
          <w:color w:val="auto"/>
        </w:rPr>
        <w:t xml:space="preserve"> several matters relating to the accreditation of professional bodies under the Insolvency Practitioners Regulation Act 2019:</w:t>
      </w:r>
    </w:p>
    <w:p w:rsidR="004F1159" w:rsidRPr="004F1159" w:rsidRDefault="004F1159" w:rsidP="00F20316">
      <w:pPr>
        <w:pStyle w:val="Heading3"/>
        <w:numPr>
          <w:ilvl w:val="0"/>
          <w:numId w:val="7"/>
        </w:numPr>
        <w:spacing w:after="120"/>
        <w:rPr>
          <w:b w:val="0"/>
          <w:color w:val="auto"/>
        </w:rPr>
      </w:pPr>
      <w:r>
        <w:rPr>
          <w:b w:val="0"/>
          <w:color w:val="auto"/>
        </w:rPr>
        <w:t>M</w:t>
      </w:r>
      <w:r w:rsidRPr="004F1159">
        <w:rPr>
          <w:b w:val="0"/>
          <w:color w:val="auto"/>
        </w:rPr>
        <w:t>inimum standards for the accreditation of bodies</w:t>
      </w:r>
    </w:p>
    <w:p w:rsidR="004F1159" w:rsidRPr="004F1159" w:rsidRDefault="004F1159" w:rsidP="00F20316">
      <w:pPr>
        <w:pStyle w:val="Heading3"/>
        <w:numPr>
          <w:ilvl w:val="0"/>
          <w:numId w:val="7"/>
        </w:numPr>
        <w:spacing w:after="120"/>
        <w:rPr>
          <w:b w:val="0"/>
          <w:color w:val="auto"/>
        </w:rPr>
      </w:pPr>
      <w:r>
        <w:rPr>
          <w:b w:val="0"/>
          <w:color w:val="auto"/>
        </w:rPr>
        <w:t>S</w:t>
      </w:r>
      <w:r w:rsidRPr="004F1159">
        <w:rPr>
          <w:b w:val="0"/>
          <w:color w:val="auto"/>
        </w:rPr>
        <w:t>tandard conditions for the accreditation of bodies</w:t>
      </w:r>
    </w:p>
    <w:p w:rsidR="004F1159" w:rsidRPr="004F1159" w:rsidRDefault="004F1159" w:rsidP="00F20316">
      <w:pPr>
        <w:pStyle w:val="Heading3"/>
        <w:numPr>
          <w:ilvl w:val="0"/>
          <w:numId w:val="7"/>
        </w:numPr>
        <w:spacing w:after="120"/>
        <w:rPr>
          <w:b w:val="0"/>
          <w:color w:val="auto"/>
        </w:rPr>
      </w:pPr>
      <w:r>
        <w:rPr>
          <w:b w:val="0"/>
          <w:color w:val="auto"/>
        </w:rPr>
        <w:t>P</w:t>
      </w:r>
      <w:r w:rsidRPr="004F1159">
        <w:rPr>
          <w:b w:val="0"/>
          <w:color w:val="auto"/>
        </w:rPr>
        <w:t>olicies for the modification of conditions for accredited bodies</w:t>
      </w:r>
    </w:p>
    <w:p w:rsidR="004F1159" w:rsidRPr="004F1159" w:rsidRDefault="004F1159" w:rsidP="00F20316">
      <w:pPr>
        <w:pStyle w:val="Heading3"/>
        <w:numPr>
          <w:ilvl w:val="0"/>
          <w:numId w:val="7"/>
        </w:numPr>
        <w:spacing w:after="120"/>
        <w:rPr>
          <w:b w:val="0"/>
          <w:color w:val="auto"/>
        </w:rPr>
      </w:pPr>
      <w:r>
        <w:rPr>
          <w:b w:val="0"/>
          <w:color w:val="auto"/>
        </w:rPr>
        <w:t>P</w:t>
      </w:r>
      <w:r w:rsidRPr="004F1159">
        <w:rPr>
          <w:b w:val="0"/>
          <w:color w:val="auto"/>
        </w:rPr>
        <w:t>olicies for the accreditation process</w:t>
      </w:r>
    </w:p>
    <w:p w:rsidR="004F1159" w:rsidRPr="004F1159" w:rsidRDefault="004F1159" w:rsidP="00F20316">
      <w:pPr>
        <w:pStyle w:val="Heading3"/>
        <w:numPr>
          <w:ilvl w:val="0"/>
          <w:numId w:val="7"/>
        </w:numPr>
        <w:spacing w:after="120"/>
        <w:rPr>
          <w:b w:val="0"/>
          <w:color w:val="auto"/>
        </w:rPr>
      </w:pPr>
      <w:r w:rsidRPr="004F1159">
        <w:rPr>
          <w:b w:val="0"/>
          <w:color w:val="auto"/>
        </w:rPr>
        <w:t>Make directions for annual reports and confirmations by accredited bodies</w:t>
      </w:r>
    </w:p>
    <w:p w:rsidR="004F1159" w:rsidRDefault="004F1159" w:rsidP="00F20316">
      <w:pPr>
        <w:pStyle w:val="Heading3"/>
        <w:spacing w:after="120"/>
        <w:rPr>
          <w:b w:val="0"/>
          <w:color w:val="auto"/>
        </w:rPr>
      </w:pPr>
      <w:r>
        <w:rPr>
          <w:b w:val="0"/>
          <w:color w:val="auto"/>
        </w:rPr>
        <w:t xml:space="preserve">Accredited </w:t>
      </w:r>
      <w:r w:rsidRPr="004F1159">
        <w:rPr>
          <w:b w:val="0"/>
          <w:color w:val="auto"/>
        </w:rPr>
        <w:t>bodies will be responsible for carrying out the frontline regulation of insolvency practitioners.</w:t>
      </w:r>
    </w:p>
    <w:p w:rsidR="004F1159" w:rsidRDefault="004F1159" w:rsidP="00F20316">
      <w:pPr>
        <w:pStyle w:val="Heading3"/>
        <w:spacing w:after="120"/>
        <w:rPr>
          <w:b w:val="0"/>
          <w:color w:val="auto"/>
        </w:rPr>
      </w:pPr>
      <w:r>
        <w:rPr>
          <w:b w:val="0"/>
          <w:color w:val="auto"/>
        </w:rPr>
        <w:t>Please provide you</w:t>
      </w:r>
      <w:r w:rsidR="002E601A">
        <w:rPr>
          <w:b w:val="0"/>
          <w:color w:val="auto"/>
        </w:rPr>
        <w:t>r</w:t>
      </w:r>
      <w:r>
        <w:rPr>
          <w:b w:val="0"/>
          <w:color w:val="auto"/>
        </w:rPr>
        <w:t xml:space="preserve"> feedback by 5pm on 7 February 2020.</w:t>
      </w:r>
    </w:p>
    <w:p w:rsidR="00AC76D9" w:rsidRPr="00F13F55" w:rsidRDefault="00AC76D9" w:rsidP="00F20316">
      <w:pPr>
        <w:pStyle w:val="Heading3"/>
        <w:spacing w:after="120"/>
        <w:rPr>
          <w:b w:val="0"/>
          <w:color w:val="auto"/>
        </w:rPr>
      </w:pPr>
      <w:r w:rsidRPr="00F13F55">
        <w:rPr>
          <w:b w:val="0"/>
          <w:color w:val="auto"/>
        </w:rPr>
        <w:t>We appreciate your time and effort taken to respond to this consultation.</w:t>
      </w:r>
    </w:p>
    <w:p w:rsidR="00AC76D9" w:rsidRPr="004F1159" w:rsidRDefault="00AC76D9" w:rsidP="00F20316">
      <w:pPr>
        <w:pStyle w:val="Heading3"/>
        <w:spacing w:after="120"/>
        <w:rPr>
          <w:b w:val="0"/>
          <w:color w:val="auto"/>
        </w:rPr>
      </w:pPr>
      <w:r w:rsidRPr="004F1159">
        <w:rPr>
          <w:b w:val="0"/>
          <w:color w:val="auto"/>
        </w:rPr>
        <w:t>We may contact submitters directly if we require clarification of any matters in submissions.</w:t>
      </w:r>
    </w:p>
    <w:p w:rsidR="00AC76D9" w:rsidRDefault="00AC76D9" w:rsidP="00F20316">
      <w:pPr>
        <w:pStyle w:val="Heading2"/>
      </w:pPr>
      <w:r w:rsidRPr="00795BD2">
        <w:t>Instructions</w:t>
      </w:r>
    </w:p>
    <w:p w:rsidR="00AC76D9" w:rsidRDefault="00AC76D9" w:rsidP="00F20316">
      <w:pPr>
        <w:pStyle w:val="BodyText"/>
      </w:pPr>
      <w:r>
        <w:t>To make a submission you will need to:</w:t>
      </w:r>
    </w:p>
    <w:p w:rsidR="00AC76D9" w:rsidRDefault="00AC76D9" w:rsidP="00F20316">
      <w:pPr>
        <w:pStyle w:val="BodyText"/>
        <w:numPr>
          <w:ilvl w:val="0"/>
          <w:numId w:val="6"/>
        </w:numPr>
        <w:suppressAutoHyphens w:val="0"/>
        <w:autoSpaceDE/>
        <w:autoSpaceDN/>
        <w:adjustRightInd/>
        <w:spacing w:before="120" w:after="120" w:line="240" w:lineRule="auto"/>
        <w:textAlignment w:val="auto"/>
      </w:pPr>
      <w:r>
        <w:t xml:space="preserve">Fill out your name, email address, phone number and </w:t>
      </w:r>
      <w:proofErr w:type="spellStart"/>
      <w:r>
        <w:t>organisation</w:t>
      </w:r>
      <w:proofErr w:type="spellEnd"/>
      <w:r>
        <w:t>.</w:t>
      </w:r>
    </w:p>
    <w:p w:rsidR="00AC76D9" w:rsidRDefault="00AC76D9" w:rsidP="00F20316">
      <w:pPr>
        <w:pStyle w:val="BodyText"/>
        <w:numPr>
          <w:ilvl w:val="0"/>
          <w:numId w:val="6"/>
        </w:numPr>
        <w:suppressAutoHyphens w:val="0"/>
        <w:autoSpaceDE/>
        <w:autoSpaceDN/>
        <w:adjustRightInd/>
        <w:spacing w:before="120" w:after="120" w:line="240" w:lineRule="auto"/>
        <w:textAlignment w:val="auto"/>
      </w:pPr>
      <w:r>
        <w:t xml:space="preserve">Fill out your responses to the discussion document </w:t>
      </w:r>
      <w:r w:rsidR="004F1159">
        <w:t>proposals</w:t>
      </w:r>
      <w:r>
        <w:t xml:space="preserve">. You can </w:t>
      </w:r>
      <w:r w:rsidR="004F1159">
        <w:t xml:space="preserve">address </w:t>
      </w:r>
      <w:r>
        <w:t xml:space="preserve">any or all of the </w:t>
      </w:r>
      <w:r w:rsidR="004F1159">
        <w:t xml:space="preserve">proposals in </w:t>
      </w:r>
      <w:r>
        <w:t xml:space="preserve">the discussion </w:t>
      </w:r>
      <w:r w:rsidR="004F1159">
        <w:t>document</w:t>
      </w:r>
      <w:r>
        <w:t>. Where possible, please provide us with evidence to support your views. Examples can include references to independent research or facts and figures.</w:t>
      </w:r>
    </w:p>
    <w:p w:rsidR="00AC76D9" w:rsidRDefault="00AC76D9" w:rsidP="00F20316">
      <w:pPr>
        <w:pStyle w:val="BodyText"/>
        <w:numPr>
          <w:ilvl w:val="0"/>
          <w:numId w:val="6"/>
        </w:numPr>
        <w:suppressAutoHyphens w:val="0"/>
        <w:autoSpaceDE/>
        <w:autoSpaceDN/>
        <w:adjustRightInd/>
        <w:spacing w:before="120" w:after="120" w:line="240" w:lineRule="auto"/>
        <w:textAlignment w:val="auto"/>
      </w:pPr>
      <w:r>
        <w:t>If your submission has any confidential information:</w:t>
      </w:r>
    </w:p>
    <w:p w:rsidR="00AC76D9" w:rsidRDefault="00AC76D9" w:rsidP="00F20316">
      <w:pPr>
        <w:pStyle w:val="BodyText-Numbered"/>
        <w:numPr>
          <w:ilvl w:val="2"/>
          <w:numId w:val="6"/>
        </w:numPr>
      </w:pPr>
      <w:r>
        <w:t>Please state this in the e-mail accompanying your submission, and set out clearly which parts you consider should be withheld and the grounds under the Official Information Act 1982 that you believe apply. The Companies Office will take such objections into account and will consult with submitters when responding to requests under the Official Information Act.</w:t>
      </w:r>
    </w:p>
    <w:p w:rsidR="00AC76D9" w:rsidRDefault="00AC76D9" w:rsidP="00F20316">
      <w:pPr>
        <w:pStyle w:val="BodyText-Numbered"/>
        <w:numPr>
          <w:ilvl w:val="2"/>
          <w:numId w:val="6"/>
        </w:numPr>
      </w:pPr>
      <w:r>
        <w:t>Indicate this on the front of your submission (e.g. the first page header may state “In Confidence”). Any confidential information should be clearly marked within the text of your submission (preferably as Microsoft Word comments).</w:t>
      </w:r>
    </w:p>
    <w:p w:rsidR="00AC76D9" w:rsidRDefault="00AC76D9" w:rsidP="00F20316">
      <w:pPr>
        <w:pStyle w:val="BodyText-Numbered"/>
        <w:ind w:left="1457" w:firstLine="0"/>
      </w:pPr>
      <w:r>
        <w:t>Note that submissions are subject to the Official Information Act and may, therefore, be released in part or full. The Privacy Act 1993 also applies.</w:t>
      </w:r>
    </w:p>
    <w:p w:rsidR="00AC76D9" w:rsidRDefault="00AC76D9" w:rsidP="00F20316">
      <w:pPr>
        <w:pStyle w:val="BodyText"/>
        <w:numPr>
          <w:ilvl w:val="0"/>
          <w:numId w:val="6"/>
        </w:numPr>
        <w:suppressAutoHyphens w:val="0"/>
        <w:autoSpaceDE/>
        <w:autoSpaceDN/>
        <w:adjustRightInd/>
        <w:spacing w:before="120" w:after="120" w:line="240" w:lineRule="auto"/>
        <w:textAlignment w:val="auto"/>
      </w:pPr>
      <w:r>
        <w:t>Submit your feedback:</w:t>
      </w:r>
    </w:p>
    <w:p w:rsidR="00AC76D9" w:rsidRDefault="00AC76D9" w:rsidP="00F20316">
      <w:pPr>
        <w:pStyle w:val="BodyText-Numbered"/>
        <w:numPr>
          <w:ilvl w:val="2"/>
          <w:numId w:val="6"/>
        </w:numPr>
      </w:pPr>
      <w:r>
        <w:lastRenderedPageBreak/>
        <w:t>As a Microsoft Word document by email</w:t>
      </w:r>
      <w:hyperlink r:id="rId11" w:history="1">
        <w:r w:rsidRPr="00AC76D9">
          <w:rPr>
            <w:rStyle w:val="Hyperlink"/>
            <w:u w:val="none"/>
          </w:rPr>
          <w:t xml:space="preserve"> </w:t>
        </w:r>
        <w:r w:rsidRPr="00AC76D9">
          <w:rPr>
            <w:rStyle w:val="Hyperlink"/>
            <w:i/>
          </w:rPr>
          <w:t>practitioners@companies.govt.nz</w:t>
        </w:r>
      </w:hyperlink>
    </w:p>
    <w:p w:rsidR="00AC76D9" w:rsidRDefault="00AC76D9" w:rsidP="00F20316">
      <w:pPr>
        <w:pStyle w:val="BodyText-Numbered"/>
        <w:numPr>
          <w:ilvl w:val="2"/>
          <w:numId w:val="6"/>
        </w:numPr>
        <w:rPr>
          <w:rFonts w:cs="Calibri"/>
          <w:color w:val="000000"/>
        </w:rPr>
      </w:pPr>
      <w:r>
        <w:rPr>
          <w:rFonts w:cs="Calibri"/>
          <w:color w:val="000000"/>
        </w:rPr>
        <w:t>By post to:</w:t>
      </w:r>
    </w:p>
    <w:p w:rsidR="002E601A" w:rsidRPr="002E601A" w:rsidRDefault="00AC76D9" w:rsidP="002E601A">
      <w:pPr>
        <w:autoSpaceDE w:val="0"/>
        <w:autoSpaceDN w:val="0"/>
        <w:adjustRightInd w:val="0"/>
        <w:spacing w:after="0" w:line="240" w:lineRule="auto"/>
        <w:ind w:left="2127"/>
        <w:rPr>
          <w:rFonts w:cs="Calibri"/>
          <w:color w:val="000000"/>
        </w:rPr>
      </w:pPr>
      <w:r w:rsidRPr="00F13F55">
        <w:rPr>
          <w:rFonts w:cs="Calibri"/>
          <w:color w:val="000000"/>
        </w:rPr>
        <w:t>Anna Gibb</w:t>
      </w:r>
      <w:r>
        <w:rPr>
          <w:rFonts w:cs="Calibri"/>
          <w:color w:val="000000"/>
        </w:rPr>
        <w:t xml:space="preserve"> </w:t>
      </w:r>
      <w:r>
        <w:rPr>
          <w:rFonts w:cs="Calibri"/>
          <w:color w:val="000000"/>
        </w:rPr>
        <w:br/>
      </w:r>
      <w:r w:rsidR="002E601A">
        <w:rPr>
          <w:rFonts w:cs="Calibri"/>
          <w:color w:val="000000"/>
        </w:rPr>
        <w:t>I</w:t>
      </w:r>
      <w:r w:rsidR="002E601A" w:rsidRPr="002E601A">
        <w:rPr>
          <w:rFonts w:cs="Calibri"/>
          <w:color w:val="000000"/>
        </w:rPr>
        <w:t>nsolvency Practitioners Regulation Act Consultation</w:t>
      </w:r>
    </w:p>
    <w:p w:rsidR="002E601A" w:rsidRDefault="002E601A" w:rsidP="002E601A">
      <w:pPr>
        <w:autoSpaceDE w:val="0"/>
        <w:autoSpaceDN w:val="0"/>
        <w:adjustRightInd w:val="0"/>
        <w:spacing w:after="0" w:line="240" w:lineRule="auto"/>
        <w:ind w:left="2127"/>
        <w:rPr>
          <w:rFonts w:cs="Calibri"/>
          <w:color w:val="000000"/>
        </w:rPr>
      </w:pPr>
      <w:r w:rsidRPr="002E601A">
        <w:rPr>
          <w:rFonts w:cs="Calibri"/>
          <w:color w:val="000000"/>
        </w:rPr>
        <w:t>Market Services</w:t>
      </w:r>
    </w:p>
    <w:p w:rsidR="00AC76D9" w:rsidRDefault="00AC76D9" w:rsidP="002E601A">
      <w:pPr>
        <w:autoSpaceDE w:val="0"/>
        <w:autoSpaceDN w:val="0"/>
        <w:adjustRightInd w:val="0"/>
        <w:spacing w:line="240" w:lineRule="auto"/>
        <w:ind w:left="2127"/>
        <w:rPr>
          <w:rFonts w:cs="Calibri"/>
          <w:color w:val="000000"/>
        </w:rPr>
      </w:pPr>
      <w:r>
        <w:rPr>
          <w:rFonts w:cs="Calibri"/>
          <w:color w:val="000000"/>
        </w:rPr>
        <w:t xml:space="preserve">Ministry of Business, Innovation and Employment </w:t>
      </w:r>
      <w:r>
        <w:rPr>
          <w:rFonts w:cs="Calibri"/>
          <w:color w:val="000000"/>
        </w:rPr>
        <w:br/>
        <w:t>15 Stout Street PO Box 1473</w:t>
      </w:r>
      <w:r>
        <w:rPr>
          <w:rFonts w:cs="Calibri"/>
          <w:color w:val="000000"/>
        </w:rPr>
        <w:br/>
        <w:t>Wellington 6140</w:t>
      </w:r>
    </w:p>
    <w:p w:rsidR="00AC76D9" w:rsidRDefault="00AC76D9" w:rsidP="00F20316">
      <w:pPr>
        <w:pStyle w:val="BodyText"/>
        <w:numPr>
          <w:ilvl w:val="0"/>
          <w:numId w:val="6"/>
        </w:numPr>
        <w:suppressAutoHyphens w:val="0"/>
        <w:autoSpaceDE/>
        <w:autoSpaceDN/>
        <w:adjustRightInd/>
        <w:spacing w:before="120" w:after="120" w:line="240" w:lineRule="auto"/>
        <w:textAlignment w:val="auto"/>
      </w:pPr>
      <w:r>
        <w:t>Note: The Companies Office may contact you directly if we require clarification of any matters in your submission.</w:t>
      </w:r>
    </w:p>
    <w:p w:rsidR="004F1159" w:rsidRDefault="004F1159" w:rsidP="00F20316">
      <w:pPr>
        <w:spacing w:before="0" w:after="200" w:line="276" w:lineRule="auto"/>
        <w:rPr>
          <w:b/>
          <w:sz w:val="30"/>
          <w:szCs w:val="30"/>
        </w:rPr>
      </w:pPr>
      <w:r>
        <w:br w:type="page"/>
      </w:r>
    </w:p>
    <w:p w:rsidR="00AC76D9" w:rsidRPr="00795BD2" w:rsidRDefault="00AC76D9" w:rsidP="00F20316">
      <w:pPr>
        <w:pStyle w:val="Heading2"/>
        <w:rPr>
          <w:i/>
        </w:rPr>
      </w:pPr>
      <w:r w:rsidRPr="00795BD2">
        <w:lastRenderedPageBreak/>
        <w:t xml:space="preserve">Submission on the </w:t>
      </w:r>
      <w:r w:rsidRPr="00795BD2">
        <w:rPr>
          <w:i/>
        </w:rPr>
        <w:t xml:space="preserve">Implementation of the Insolvency Practitioners Regulation Act 2019: </w:t>
      </w:r>
      <w:r w:rsidR="004F1159" w:rsidRPr="004F1159">
        <w:rPr>
          <w:i/>
        </w:rPr>
        <w:t>Proposed standards, conditions &amp; policies for accredited bodies</w:t>
      </w:r>
    </w:p>
    <w:p w:rsidR="00AC76D9" w:rsidRPr="00795BD2" w:rsidRDefault="00AC76D9" w:rsidP="00F20316">
      <w:pPr>
        <w:pStyle w:val="Heading3"/>
        <w:spacing w:before="120"/>
      </w:pPr>
      <w:r w:rsidRPr="00795BD2">
        <w:t>Your name, Email address, phone number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66"/>
        <w:gridCol w:w="7576"/>
      </w:tblGrid>
      <w:tr w:rsidR="00AC76D9" w:rsidTr="00FA0916">
        <w:tc>
          <w:tcPr>
            <w:tcW w:w="1668" w:type="dxa"/>
            <w:tcBorders>
              <w:top w:val="single" w:sz="24" w:space="0" w:color="006272"/>
              <w:left w:val="nil"/>
              <w:bottom w:val="single" w:sz="8" w:space="0" w:color="006272"/>
              <w:right w:val="single" w:sz="8" w:space="0" w:color="006272"/>
            </w:tcBorders>
            <w:hideMark/>
          </w:tcPr>
          <w:p w:rsidR="00AC76D9" w:rsidRDefault="00AC76D9" w:rsidP="00F20316">
            <w:pPr>
              <w:rPr>
                <w:rFonts w:eastAsia="Times New Roman"/>
                <w:b/>
                <w:bCs/>
                <w:lang w:eastAsia="ko-KR"/>
              </w:rPr>
            </w:pPr>
            <w:r>
              <w:rPr>
                <w:b/>
                <w:bCs/>
              </w:rPr>
              <w:t>Name</w:t>
            </w:r>
          </w:p>
        </w:tc>
        <w:tc>
          <w:tcPr>
            <w:tcW w:w="7618" w:type="dxa"/>
            <w:tcBorders>
              <w:top w:val="single" w:sz="24" w:space="0" w:color="006272"/>
              <w:left w:val="single" w:sz="8" w:space="0" w:color="006272"/>
              <w:bottom w:val="single" w:sz="8" w:space="0" w:color="006272"/>
              <w:right w:val="nil"/>
            </w:tcBorders>
          </w:tcPr>
          <w:p w:rsidR="00AC76D9" w:rsidRDefault="00AC76D9" w:rsidP="00F20316">
            <w:pPr>
              <w:rPr>
                <w:rFonts w:eastAsia="Times New Roman"/>
                <w:lang w:eastAsia="ko-KR"/>
              </w:rPr>
            </w:pPr>
          </w:p>
        </w:tc>
      </w:tr>
      <w:tr w:rsidR="00AC76D9" w:rsidTr="00FA0916">
        <w:tc>
          <w:tcPr>
            <w:tcW w:w="1668" w:type="dxa"/>
            <w:tcBorders>
              <w:top w:val="single" w:sz="8" w:space="0" w:color="006272"/>
              <w:left w:val="nil"/>
              <w:bottom w:val="single" w:sz="8" w:space="0" w:color="006272"/>
              <w:right w:val="single" w:sz="8" w:space="0" w:color="006272"/>
            </w:tcBorders>
            <w:hideMark/>
          </w:tcPr>
          <w:p w:rsidR="00AC76D9" w:rsidRDefault="00AC76D9" w:rsidP="00F20316">
            <w:pPr>
              <w:rPr>
                <w:rFonts w:eastAsia="Times New Roman"/>
                <w:b/>
                <w:bCs/>
                <w:lang w:eastAsia="ko-KR"/>
              </w:rPr>
            </w:pPr>
            <w:r>
              <w:rPr>
                <w:b/>
                <w:bCs/>
              </w:rPr>
              <w:t>Email address</w:t>
            </w:r>
          </w:p>
        </w:tc>
        <w:tc>
          <w:tcPr>
            <w:tcW w:w="7618" w:type="dxa"/>
            <w:tcBorders>
              <w:top w:val="single" w:sz="8" w:space="0" w:color="006272"/>
              <w:left w:val="single" w:sz="8" w:space="0" w:color="006272"/>
              <w:bottom w:val="single" w:sz="8" w:space="0" w:color="006272"/>
              <w:right w:val="nil"/>
            </w:tcBorders>
          </w:tcPr>
          <w:p w:rsidR="00AC76D9" w:rsidRDefault="00AC76D9" w:rsidP="00F20316">
            <w:pPr>
              <w:rPr>
                <w:rFonts w:eastAsia="Times New Roman"/>
                <w:lang w:eastAsia="ko-KR"/>
              </w:rPr>
            </w:pPr>
          </w:p>
        </w:tc>
      </w:tr>
      <w:tr w:rsidR="00AC76D9" w:rsidTr="00FA0916">
        <w:tc>
          <w:tcPr>
            <w:tcW w:w="1668" w:type="dxa"/>
            <w:tcBorders>
              <w:top w:val="single" w:sz="8" w:space="0" w:color="006272"/>
              <w:left w:val="nil"/>
              <w:bottom w:val="single" w:sz="8" w:space="0" w:color="006272"/>
              <w:right w:val="single" w:sz="8" w:space="0" w:color="006272"/>
            </w:tcBorders>
            <w:hideMark/>
          </w:tcPr>
          <w:p w:rsidR="00AC76D9" w:rsidRDefault="00AC76D9" w:rsidP="00F20316">
            <w:pPr>
              <w:rPr>
                <w:rFonts w:eastAsia="Times New Roman"/>
                <w:b/>
                <w:bCs/>
                <w:lang w:eastAsia="ko-KR"/>
              </w:rPr>
            </w:pPr>
            <w:r>
              <w:rPr>
                <w:b/>
                <w:bCs/>
              </w:rPr>
              <w:t>Phone number</w:t>
            </w:r>
          </w:p>
        </w:tc>
        <w:tc>
          <w:tcPr>
            <w:tcW w:w="7618" w:type="dxa"/>
            <w:tcBorders>
              <w:top w:val="single" w:sz="8" w:space="0" w:color="006272"/>
              <w:left w:val="single" w:sz="8" w:space="0" w:color="006272"/>
              <w:bottom w:val="single" w:sz="8" w:space="0" w:color="006272"/>
              <w:right w:val="nil"/>
            </w:tcBorders>
          </w:tcPr>
          <w:p w:rsidR="00AC76D9" w:rsidRDefault="00AC76D9" w:rsidP="00F20316">
            <w:pPr>
              <w:rPr>
                <w:rFonts w:eastAsia="Times New Roman"/>
                <w:lang w:eastAsia="ko-KR"/>
              </w:rPr>
            </w:pPr>
          </w:p>
        </w:tc>
      </w:tr>
      <w:tr w:rsidR="00AC76D9" w:rsidTr="00FA0916">
        <w:tc>
          <w:tcPr>
            <w:tcW w:w="1668" w:type="dxa"/>
            <w:tcBorders>
              <w:top w:val="single" w:sz="8" w:space="0" w:color="006272"/>
              <w:left w:val="nil"/>
              <w:bottom w:val="single" w:sz="24" w:space="0" w:color="006272"/>
              <w:right w:val="single" w:sz="8" w:space="0" w:color="006272"/>
            </w:tcBorders>
            <w:hideMark/>
          </w:tcPr>
          <w:p w:rsidR="00AC76D9" w:rsidRDefault="00AC76D9" w:rsidP="00F20316">
            <w:pPr>
              <w:rPr>
                <w:rFonts w:eastAsia="Times New Roman"/>
                <w:b/>
                <w:bCs/>
                <w:lang w:eastAsia="ko-KR"/>
              </w:rPr>
            </w:pPr>
            <w:r>
              <w:rPr>
                <w:b/>
                <w:bCs/>
              </w:rPr>
              <w:t>Organisation</w:t>
            </w:r>
          </w:p>
        </w:tc>
        <w:tc>
          <w:tcPr>
            <w:tcW w:w="7618" w:type="dxa"/>
            <w:tcBorders>
              <w:top w:val="single" w:sz="8" w:space="0" w:color="006272"/>
              <w:left w:val="single" w:sz="8" w:space="0" w:color="006272"/>
              <w:bottom w:val="single" w:sz="24" w:space="0" w:color="006272"/>
              <w:right w:val="nil"/>
            </w:tcBorders>
          </w:tcPr>
          <w:p w:rsidR="00AC76D9" w:rsidRDefault="00AC76D9" w:rsidP="00F20316">
            <w:pPr>
              <w:rPr>
                <w:rFonts w:eastAsia="Times New Roman"/>
                <w:lang w:eastAsia="ko-KR"/>
              </w:rPr>
            </w:pPr>
          </w:p>
        </w:tc>
      </w:tr>
    </w:tbl>
    <w:p w:rsidR="00AC76D9" w:rsidRDefault="00AC76D9" w:rsidP="00F20316">
      <w:pPr>
        <w:rPr>
          <w:lang w:val="en-US"/>
        </w:rPr>
      </w:pPr>
      <w:r>
        <w:rPr>
          <w:lang w:val="en-US"/>
        </w:rPr>
        <w:br/>
        <w:t>Is this an individual submission or on behalf of a group or organization?</w:t>
      </w:r>
    </w:p>
    <w:p w:rsidR="00AC76D9" w:rsidRDefault="00AC76D9" w:rsidP="00F20316">
      <w:pPr>
        <w:ind w:firstLine="720"/>
        <w:rPr>
          <w:rFonts w:ascii="Calibri" w:eastAsia="Times New Roman" w:hAnsi="Calibri"/>
        </w:rPr>
      </w:pPr>
      <w:r>
        <w:rPr>
          <w:rFonts w:ascii="MS Gothic" w:eastAsia="MS Gothic" w:hAnsi="MS Gothic" w:hint="eastAsia"/>
          <w:lang w:val="en-US"/>
        </w:rPr>
        <w:fldChar w:fldCharType="begin">
          <w:ffData>
            <w:name w:val="Check1"/>
            <w:enabled/>
            <w:calcOnExit w:val="0"/>
            <w:checkBox>
              <w:sizeAuto/>
              <w:default w:val="0"/>
            </w:checkBox>
          </w:ffData>
        </w:fldChar>
      </w:r>
      <w:r>
        <w:rPr>
          <w:rFonts w:ascii="MS Gothic" w:eastAsia="MS Gothic" w:hAnsi="MS Gothic" w:hint="eastAsia"/>
          <w:lang w:val="en-US"/>
        </w:rPr>
        <w:instrText xml:space="preserve"> FORMCHECKBOX </w:instrText>
      </w:r>
      <w:r w:rsidR="00CE53E6">
        <w:rPr>
          <w:rFonts w:ascii="MS Gothic" w:eastAsia="MS Gothic" w:hAnsi="MS Gothic"/>
          <w:lang w:val="en-US"/>
        </w:rPr>
      </w:r>
      <w:r w:rsidR="00CE53E6">
        <w:rPr>
          <w:rFonts w:ascii="MS Gothic" w:eastAsia="MS Gothic" w:hAnsi="MS Gothic"/>
          <w:lang w:val="en-US"/>
        </w:rPr>
        <w:fldChar w:fldCharType="separate"/>
      </w:r>
      <w:r>
        <w:rPr>
          <w:rFonts w:ascii="Calibri" w:eastAsia="Times New Roman" w:hAnsi="Calibri" w:hint="eastAsia"/>
        </w:rPr>
        <w:fldChar w:fldCharType="end"/>
      </w:r>
      <w:r>
        <w:rPr>
          <w:rFonts w:ascii="Calibri" w:eastAsia="Times New Roman" w:hAnsi="Calibri"/>
        </w:rPr>
        <w:t xml:space="preserve"> Individual</w:t>
      </w:r>
    </w:p>
    <w:p w:rsidR="00AC76D9" w:rsidRPr="009E2F8C" w:rsidRDefault="00AC76D9" w:rsidP="00F20316">
      <w:pPr>
        <w:ind w:firstLine="720"/>
        <w:rPr>
          <w:lang w:val="en-US"/>
        </w:rPr>
      </w:pPr>
      <w:r>
        <w:rPr>
          <w:rFonts w:ascii="MS Gothic" w:eastAsia="MS Gothic" w:hAnsi="MS Gothic" w:hint="eastAsia"/>
          <w:lang w:val="en-US"/>
        </w:rPr>
        <w:fldChar w:fldCharType="begin">
          <w:ffData>
            <w:name w:val="Check1"/>
            <w:enabled/>
            <w:calcOnExit w:val="0"/>
            <w:checkBox>
              <w:sizeAuto/>
              <w:default w:val="0"/>
            </w:checkBox>
          </w:ffData>
        </w:fldChar>
      </w:r>
      <w:r>
        <w:rPr>
          <w:rFonts w:ascii="MS Gothic" w:eastAsia="MS Gothic" w:hAnsi="MS Gothic" w:hint="eastAsia"/>
          <w:lang w:val="en-US"/>
        </w:rPr>
        <w:instrText xml:space="preserve"> FORMCHECKBOX </w:instrText>
      </w:r>
      <w:r w:rsidR="00CE53E6">
        <w:rPr>
          <w:rFonts w:ascii="MS Gothic" w:eastAsia="MS Gothic" w:hAnsi="MS Gothic"/>
          <w:lang w:val="en-US"/>
        </w:rPr>
      </w:r>
      <w:r w:rsidR="00CE53E6">
        <w:rPr>
          <w:rFonts w:ascii="MS Gothic" w:eastAsia="MS Gothic" w:hAnsi="MS Gothic"/>
          <w:lang w:val="en-US"/>
        </w:rPr>
        <w:fldChar w:fldCharType="separate"/>
      </w:r>
      <w:r>
        <w:rPr>
          <w:rFonts w:ascii="Calibri" w:eastAsia="Times New Roman" w:hAnsi="Calibri" w:hint="eastAsia"/>
        </w:rPr>
        <w:fldChar w:fldCharType="end"/>
      </w:r>
      <w:r>
        <w:rPr>
          <w:rFonts w:ascii="Calibri" w:eastAsia="Times New Roman" w:hAnsi="Calibri"/>
        </w:rPr>
        <w:t xml:space="preserve"> Organisation</w:t>
      </w:r>
    </w:p>
    <w:p w:rsidR="00AC76D9" w:rsidRDefault="00AC76D9" w:rsidP="00F20316">
      <w:pPr>
        <w:spacing w:before="240"/>
        <w:rPr>
          <w:rFonts w:ascii="Calibri" w:eastAsia="Times New Roman" w:hAnsi="Calibri"/>
          <w:lang w:eastAsia="ko-KR"/>
        </w:rPr>
      </w:pPr>
      <w:r>
        <w:rPr>
          <w:rFonts w:ascii="MS Gothic" w:eastAsia="MS Gothic" w:hAnsi="MS Gothic" w:hint="eastAsia"/>
          <w:lang w:val="en-US"/>
        </w:rPr>
        <w:fldChar w:fldCharType="begin">
          <w:ffData>
            <w:name w:val="Check1"/>
            <w:enabled/>
            <w:calcOnExit w:val="0"/>
            <w:checkBox>
              <w:sizeAuto/>
              <w:default w:val="0"/>
            </w:checkBox>
          </w:ffData>
        </w:fldChar>
      </w:r>
      <w:r>
        <w:rPr>
          <w:rFonts w:ascii="MS Gothic" w:eastAsia="MS Gothic" w:hAnsi="MS Gothic" w:hint="eastAsia"/>
          <w:lang w:val="en-US"/>
        </w:rPr>
        <w:instrText xml:space="preserve"> </w:instrText>
      </w:r>
      <w:bookmarkStart w:id="1" w:name="Check1"/>
      <w:r>
        <w:rPr>
          <w:rFonts w:ascii="MS Gothic" w:eastAsia="MS Gothic" w:hAnsi="MS Gothic" w:hint="eastAsia"/>
          <w:lang w:val="en-US"/>
        </w:rPr>
        <w:instrText xml:space="preserve">FORMCHECKBOX </w:instrText>
      </w:r>
      <w:r w:rsidR="00CE53E6">
        <w:rPr>
          <w:rFonts w:ascii="MS Gothic" w:eastAsia="MS Gothic" w:hAnsi="MS Gothic"/>
          <w:lang w:val="en-US"/>
        </w:rPr>
      </w:r>
      <w:r w:rsidR="00CE53E6">
        <w:rPr>
          <w:rFonts w:ascii="MS Gothic" w:eastAsia="MS Gothic" w:hAnsi="MS Gothic"/>
          <w:lang w:val="en-US"/>
        </w:rPr>
        <w:fldChar w:fldCharType="separate"/>
      </w:r>
      <w:r>
        <w:rPr>
          <w:rFonts w:ascii="Calibri" w:eastAsia="Times New Roman" w:hAnsi="Calibri" w:hint="eastAsia"/>
        </w:rPr>
        <w:fldChar w:fldCharType="end"/>
      </w:r>
      <w:bookmarkEnd w:id="1"/>
      <w:r>
        <w:rPr>
          <w:rFonts w:ascii="MS Gothic" w:eastAsia="MS Gothic" w:hAnsi="MS Gothic" w:hint="eastAsia"/>
          <w:lang w:val="en-US"/>
        </w:rPr>
        <w:t xml:space="preserve"> </w:t>
      </w:r>
      <w:r>
        <w:t xml:space="preserve">The Privacy Act 1993 applies to submissions. Please tick the box if you do </w:t>
      </w:r>
      <w:r>
        <w:rPr>
          <w:u w:val="single"/>
        </w:rPr>
        <w:t>not</w:t>
      </w:r>
      <w:r>
        <w:t xml:space="preserve"> wish your name or other personal information to be included in any information about submissions that the Companies Office may publish.</w:t>
      </w:r>
    </w:p>
    <w:p w:rsidR="00AC76D9" w:rsidRDefault="00AC76D9" w:rsidP="00F20316">
      <w:pPr>
        <w:spacing w:before="240"/>
      </w:pPr>
      <w:r>
        <w:rPr>
          <w:rFonts w:ascii="MS Gothic" w:eastAsia="MS Gothic" w:hAnsi="MS Gothic" w:hint="eastAsia"/>
          <w:lang w:val="en-US"/>
        </w:rPr>
        <w:fldChar w:fldCharType="begin">
          <w:ffData>
            <w:name w:val=""/>
            <w:enabled/>
            <w:calcOnExit w:val="0"/>
            <w:checkBox>
              <w:sizeAuto/>
              <w:default w:val="0"/>
            </w:checkBox>
          </w:ffData>
        </w:fldChar>
      </w:r>
      <w:r>
        <w:rPr>
          <w:rFonts w:ascii="MS Gothic" w:eastAsia="MS Gothic" w:hAnsi="MS Gothic" w:hint="eastAsia"/>
          <w:lang w:val="en-US"/>
        </w:rPr>
        <w:instrText xml:space="preserve"> FORMCHECKBOX </w:instrText>
      </w:r>
      <w:r w:rsidR="00CE53E6">
        <w:rPr>
          <w:rFonts w:ascii="MS Gothic" w:eastAsia="MS Gothic" w:hAnsi="MS Gothic"/>
          <w:lang w:val="en-US"/>
        </w:rPr>
      </w:r>
      <w:r w:rsidR="00CE53E6">
        <w:rPr>
          <w:rFonts w:ascii="MS Gothic" w:eastAsia="MS Gothic" w:hAnsi="MS Gothic"/>
          <w:lang w:val="en-US"/>
        </w:rPr>
        <w:fldChar w:fldCharType="separate"/>
      </w:r>
      <w:r>
        <w:rPr>
          <w:rFonts w:ascii="MS Gothic" w:eastAsia="MS Gothic" w:hAnsi="MS Gothic" w:hint="eastAsia"/>
          <w:lang w:val="en-US"/>
        </w:rPr>
        <w:fldChar w:fldCharType="end"/>
      </w:r>
      <w:r>
        <w:rPr>
          <w:rFonts w:ascii="MS Gothic" w:eastAsia="MS Gothic" w:hAnsi="MS Gothic" w:hint="eastAsia"/>
          <w:lang w:val="en-US"/>
        </w:rPr>
        <w:t xml:space="preserve"> </w:t>
      </w:r>
      <w:r>
        <w:t xml:space="preserve">The Companies Office may upload submissions or a summary of submissions received to the Companies Office website at </w:t>
      </w:r>
      <w:r w:rsidRPr="00AC76D9">
        <w:rPr>
          <w:rStyle w:val="Hyperlink"/>
          <w:i/>
        </w:rPr>
        <w:t>companiesoffice.govt.nz</w:t>
      </w:r>
      <w:r w:rsidRPr="00B161B9">
        <w:t xml:space="preserve"> </w:t>
      </w:r>
      <w:r>
        <w:t xml:space="preserve">and/or MBIE’s website at </w:t>
      </w:r>
      <w:hyperlink r:id="rId12" w:history="1">
        <w:r w:rsidRPr="00AC76D9">
          <w:rPr>
            <w:rStyle w:val="Hyperlink"/>
            <w:i/>
          </w:rPr>
          <w:t>www.mbie.govt.nz</w:t>
        </w:r>
      </w:hyperlink>
      <w:r>
        <w:t xml:space="preserve">. If you do </w:t>
      </w:r>
      <w:r>
        <w:rPr>
          <w:u w:val="single"/>
        </w:rPr>
        <w:t>not</w:t>
      </w:r>
      <w:r>
        <w:t xml:space="preserve"> want your submission or a summary of your submission to be placed on our website, please tick the box and type an explanation below. </w:t>
      </w:r>
    </w:p>
    <w:p w:rsidR="00AC76D9" w:rsidRDefault="00AC76D9" w:rsidP="00F20316">
      <w:pPr>
        <w:pBdr>
          <w:top w:val="single" w:sz="4" w:space="1" w:color="auto"/>
          <w:left w:val="single" w:sz="4" w:space="4" w:color="auto"/>
          <w:bottom w:val="single" w:sz="4" w:space="1" w:color="auto"/>
          <w:right w:val="single" w:sz="4" w:space="4" w:color="auto"/>
        </w:pBdr>
        <w:spacing w:before="240"/>
      </w:pPr>
      <w:r>
        <w:t xml:space="preserve">I do not want my submission placed on the Companies Office and/or MBIE’s website because… </w:t>
      </w:r>
      <w:r w:rsidRPr="00E768E4">
        <w:rPr>
          <w:i/>
        </w:rPr>
        <w:t>[Insert text]</w:t>
      </w:r>
    </w:p>
    <w:p w:rsidR="00AC76D9" w:rsidRPr="00795BD2" w:rsidRDefault="00AC76D9" w:rsidP="00F20316">
      <w:pPr>
        <w:pStyle w:val="Heading3"/>
        <w:spacing w:before="240"/>
      </w:pPr>
      <w:r w:rsidRPr="00795BD2">
        <w:t>Please check if your submission contains confidential information:</w:t>
      </w:r>
    </w:p>
    <w:p w:rsidR="00AC76D9" w:rsidRDefault="00AC76D9" w:rsidP="00F20316">
      <w:r>
        <w:rPr>
          <w:rFonts w:ascii="MS Gothic" w:eastAsia="MS Gothic" w:hAnsi="MS Gothic" w:hint="eastAsia"/>
          <w:lang w:val="en-US"/>
        </w:rPr>
        <w:fldChar w:fldCharType="begin">
          <w:ffData>
            <w:name w:val=""/>
            <w:enabled/>
            <w:calcOnExit w:val="0"/>
            <w:checkBox>
              <w:sizeAuto/>
              <w:default w:val="0"/>
            </w:checkBox>
          </w:ffData>
        </w:fldChar>
      </w:r>
      <w:r>
        <w:rPr>
          <w:rFonts w:ascii="MS Gothic" w:eastAsia="MS Gothic" w:hAnsi="MS Gothic" w:hint="eastAsia"/>
          <w:lang w:val="en-US"/>
        </w:rPr>
        <w:instrText xml:space="preserve"> FORMCHECKBOX </w:instrText>
      </w:r>
      <w:r w:rsidR="00CE53E6">
        <w:rPr>
          <w:rFonts w:ascii="MS Gothic" w:eastAsia="MS Gothic" w:hAnsi="MS Gothic"/>
          <w:lang w:val="en-US"/>
        </w:rPr>
      </w:r>
      <w:r w:rsidR="00CE53E6">
        <w:rPr>
          <w:rFonts w:ascii="MS Gothic" w:eastAsia="MS Gothic" w:hAnsi="MS Gothic"/>
          <w:lang w:val="en-US"/>
        </w:rPr>
        <w:fldChar w:fldCharType="separate"/>
      </w:r>
      <w:r>
        <w:rPr>
          <w:rFonts w:ascii="MS Gothic" w:eastAsia="MS Gothic" w:hAnsi="MS Gothic" w:hint="eastAsia"/>
          <w:lang w:val="en-US"/>
        </w:rPr>
        <w:fldChar w:fldCharType="end"/>
      </w:r>
      <w:r>
        <w:rPr>
          <w:rFonts w:ascii="MS Gothic" w:eastAsia="MS Gothic" w:hAnsi="MS Gothic" w:hint="eastAsia"/>
          <w:lang w:val="en-US"/>
        </w:rPr>
        <w:t xml:space="preserve"> </w:t>
      </w:r>
      <w:r>
        <w:t xml:space="preserve">I would like my submission (or identified parts of my submission) to be kept confidential, and </w:t>
      </w:r>
      <w:r>
        <w:rPr>
          <w:b/>
          <w:u w:val="single"/>
        </w:rPr>
        <w:t>have stated</w:t>
      </w:r>
      <w:r>
        <w:rPr>
          <w:b/>
        </w:rPr>
        <w:t xml:space="preserve"> </w:t>
      </w:r>
      <w:r>
        <w:t>my reasons and grounds under the Official Information Act that I believe apply, for consideration by the Companies Office.</w:t>
      </w:r>
    </w:p>
    <w:p w:rsidR="00AC76D9" w:rsidRDefault="00AC76D9" w:rsidP="00F20316">
      <w:pPr>
        <w:spacing w:before="0" w:after="200" w:line="276" w:lineRule="auto"/>
        <w:rPr>
          <w:b/>
          <w:color w:val="8B8B8B" w:themeColor="text1" w:themeTint="99"/>
          <w:sz w:val="24"/>
          <w:szCs w:val="24"/>
        </w:rPr>
      </w:pPr>
      <w:r>
        <w:br w:type="page"/>
      </w:r>
    </w:p>
    <w:p w:rsidR="00AC76D9" w:rsidRPr="00795BD2" w:rsidRDefault="00AC76D9" w:rsidP="00F20316">
      <w:pPr>
        <w:pStyle w:val="Heading3"/>
        <w:spacing w:before="240" w:after="120"/>
      </w:pPr>
      <w:r w:rsidRPr="00795BD2">
        <w:lastRenderedPageBreak/>
        <w:t xml:space="preserve">Responses to discussion paper </w:t>
      </w:r>
      <w:r w:rsidR="00756313">
        <w:t>proposals</w:t>
      </w:r>
    </w:p>
    <w:p w:rsidR="00AC76D9" w:rsidRPr="00331726" w:rsidRDefault="00AC76D9" w:rsidP="00F20316">
      <w:pPr>
        <w:pStyle w:val="Heading4"/>
        <w:keepNext w:val="0"/>
        <w:spacing w:before="120"/>
      </w:pPr>
      <w:r w:rsidRPr="00795BD2">
        <w:t xml:space="preserve">Proposed </w:t>
      </w:r>
      <w:r>
        <w:t>minimum standards</w:t>
      </w:r>
    </w:p>
    <w:tbl>
      <w:tblPr>
        <w:tblW w:w="9984" w:type="dxa"/>
        <w:tblBorders>
          <w:insideH w:val="single" w:sz="4" w:space="0" w:color="006272"/>
        </w:tblBorders>
        <w:tblLayout w:type="fixed"/>
        <w:tblLook w:val="04A0" w:firstRow="1" w:lastRow="0" w:firstColumn="1" w:lastColumn="0" w:noHBand="0" w:noVBand="1"/>
      </w:tblPr>
      <w:tblGrid>
        <w:gridCol w:w="861"/>
        <w:gridCol w:w="9123"/>
      </w:tblGrid>
      <w:tr w:rsidR="00AC76D9" w:rsidTr="00756313">
        <w:trPr>
          <w:cantSplit/>
        </w:trPr>
        <w:tc>
          <w:tcPr>
            <w:tcW w:w="861" w:type="dxa"/>
            <w:vMerge w:val="restart"/>
            <w:tcBorders>
              <w:top w:val="single" w:sz="4" w:space="0" w:color="FFFFFF" w:themeColor="background1"/>
              <w:left w:val="nil"/>
              <w:bottom w:val="single" w:sz="4" w:space="0" w:color="FFFFFF" w:themeColor="background1"/>
              <w:right w:val="nil"/>
            </w:tcBorders>
            <w:shd w:val="clear" w:color="auto" w:fill="006272"/>
            <w:vAlign w:val="center"/>
          </w:tcPr>
          <w:p w:rsidR="00AC76D9" w:rsidRDefault="00AC76D9" w:rsidP="00F20316">
            <w:pPr>
              <w:spacing w:after="0" w:line="240" w:lineRule="auto"/>
              <w:ind w:left="284"/>
              <w:rPr>
                <w:rFonts w:eastAsia="Calibri"/>
                <w:b/>
                <w:color w:val="FFFFFF"/>
              </w:rPr>
            </w:pPr>
            <w:r>
              <w:rPr>
                <w:rFonts w:eastAsia="Calibri"/>
                <w:b/>
                <w:color w:val="FFFFFF"/>
              </w:rPr>
              <w:t>1</w:t>
            </w:r>
          </w:p>
        </w:tc>
        <w:tc>
          <w:tcPr>
            <w:tcW w:w="9123" w:type="dxa"/>
            <w:tcBorders>
              <w:top w:val="single" w:sz="4" w:space="0" w:color="215868"/>
              <w:left w:val="nil"/>
              <w:bottom w:val="single" w:sz="4" w:space="0" w:color="006272"/>
              <w:right w:val="nil"/>
            </w:tcBorders>
            <w:hideMark/>
          </w:tcPr>
          <w:p w:rsidR="00756313" w:rsidRDefault="00756313" w:rsidP="00F20316">
            <w:pPr>
              <w:spacing w:after="120"/>
            </w:pPr>
            <w:r>
              <w:t xml:space="preserve">The Registrar </w:t>
            </w:r>
            <w:r w:rsidRPr="00ED37BD">
              <w:t>consider</w:t>
            </w:r>
            <w:r>
              <w:t>s</w:t>
            </w:r>
            <w:r w:rsidRPr="00ED37BD">
              <w:t xml:space="preserve"> that the minimum standards for accreditation of bodies under the insolvency practitioners</w:t>
            </w:r>
            <w:r>
              <w:t>’</w:t>
            </w:r>
            <w:r w:rsidRPr="00ED37BD">
              <w:t xml:space="preserve"> regulation scheme should closely match the minimum standards set by the Auditor Regulation Act</w:t>
            </w:r>
            <w:r>
              <w:t xml:space="preserve"> 2011 and </w:t>
            </w:r>
            <w:r w:rsidRPr="00FD3C03">
              <w:t>Auditor Regulation Act (Prescribed Minimum Standards for Accredited Bodies) Notice 2012 (</w:t>
            </w:r>
            <w:r w:rsidRPr="00FD3C03">
              <w:rPr>
                <w:b/>
              </w:rPr>
              <w:t xml:space="preserve">the Auditor </w:t>
            </w:r>
            <w:r>
              <w:rPr>
                <w:b/>
              </w:rPr>
              <w:t xml:space="preserve">Regulation </w:t>
            </w:r>
            <w:r w:rsidRPr="00FD3C03">
              <w:rPr>
                <w:b/>
              </w:rPr>
              <w:t>Notice</w:t>
            </w:r>
            <w:r w:rsidRPr="00FD3C03">
              <w:t>)</w:t>
            </w:r>
            <w:r w:rsidRPr="00ED37BD">
              <w:t>. Changes should only be made where clearly justified by differences between the auditor regulatory regime and practice, and the insolvency practitioners</w:t>
            </w:r>
            <w:r>
              <w:t>’</w:t>
            </w:r>
            <w:r w:rsidRPr="00ED37BD">
              <w:t xml:space="preserve"> regulatory regime and practice</w:t>
            </w:r>
            <w:r>
              <w:t>.</w:t>
            </w:r>
          </w:p>
          <w:p w:rsidR="00833B2C" w:rsidRPr="00756313" w:rsidRDefault="00756313" w:rsidP="00F20316">
            <w:r w:rsidRPr="00ED37BD">
              <w:t xml:space="preserve">If you believe </w:t>
            </w:r>
            <w:r>
              <w:t xml:space="preserve">that other changes should be made to reflect </w:t>
            </w:r>
            <w:r w:rsidRPr="00ED37BD">
              <w:t xml:space="preserve">differences </w:t>
            </w:r>
            <w:r>
              <w:t>between the audit and insolvency regimes</w:t>
            </w:r>
            <w:r w:rsidRPr="00ED37BD">
              <w:t xml:space="preserve">, </w:t>
            </w:r>
            <w:r w:rsidR="00662580">
              <w:rPr>
                <w:rFonts w:eastAsia="Times New Roman"/>
                <w:lang w:eastAsia="ko-KR"/>
              </w:rPr>
              <w:t xml:space="preserve">or between audit and insolvency professional practice, please </w:t>
            </w:r>
            <w:r w:rsidRPr="00ED37BD">
              <w:t xml:space="preserve">provide details as to </w:t>
            </w:r>
            <w:r w:rsidR="00662580">
              <w:t xml:space="preserve">that nature of such differences and </w:t>
            </w:r>
            <w:r w:rsidRPr="00ED37BD">
              <w:t>why</w:t>
            </w:r>
            <w:r w:rsidR="00662580">
              <w:t xml:space="preserve"> a different approach may be necessary or desirable</w:t>
            </w:r>
            <w:r w:rsidRPr="00ED37BD">
              <w:t>.</w:t>
            </w:r>
          </w:p>
        </w:tc>
      </w:tr>
      <w:tr w:rsidR="00AC76D9" w:rsidTr="00756313">
        <w:trPr>
          <w:cantSplit/>
        </w:trPr>
        <w:tc>
          <w:tcPr>
            <w:tcW w:w="861" w:type="dxa"/>
            <w:vMerge/>
            <w:tcBorders>
              <w:top w:val="nil"/>
              <w:left w:val="nil"/>
              <w:bottom w:val="single" w:sz="4" w:space="0" w:color="FFFFFF" w:themeColor="background1"/>
              <w:right w:val="nil"/>
            </w:tcBorders>
            <w:shd w:val="clear" w:color="auto" w:fill="006272"/>
            <w:vAlign w:val="center"/>
          </w:tcPr>
          <w:p w:rsidR="00AC76D9" w:rsidRDefault="00AC76D9" w:rsidP="00F20316">
            <w:pPr>
              <w:ind w:left="502"/>
              <w:rPr>
                <w:rFonts w:eastAsia="Calibri"/>
                <w:b/>
                <w:color w:val="FFFFFF"/>
              </w:rPr>
            </w:pPr>
          </w:p>
        </w:tc>
        <w:tc>
          <w:tcPr>
            <w:tcW w:w="9123" w:type="dxa"/>
            <w:tcBorders>
              <w:top w:val="single" w:sz="4" w:space="0" w:color="006272"/>
              <w:left w:val="nil"/>
              <w:bottom w:val="single" w:sz="4" w:space="0" w:color="006272"/>
              <w:right w:val="nil"/>
            </w:tcBorders>
            <w:hideMark/>
          </w:tcPr>
          <w:p w:rsidR="00AC76D9" w:rsidRDefault="00AC76D9" w:rsidP="00F20316">
            <w:pPr>
              <w:pStyle w:val="Question"/>
              <w:rPr>
                <w:rFonts w:cs="Arial"/>
                <w:i/>
                <w:color w:val="000000"/>
              </w:rPr>
            </w:pPr>
            <w:r>
              <w:rPr>
                <w:rFonts w:cs="Arial"/>
                <w:i/>
                <w:color w:val="000000"/>
              </w:rPr>
              <w:t xml:space="preserve">[Please insert </w:t>
            </w:r>
            <w:r w:rsidR="00662580">
              <w:rPr>
                <w:rFonts w:cs="Arial"/>
                <w:i/>
                <w:color w:val="000000"/>
              </w:rPr>
              <w:t>any comments or response</w:t>
            </w:r>
            <w:r>
              <w:rPr>
                <w:rFonts w:cs="Arial"/>
                <w:i/>
                <w:color w:val="000000"/>
              </w:rPr>
              <w:t xml:space="preserve"> here]</w:t>
            </w:r>
          </w:p>
        </w:tc>
      </w:tr>
      <w:tr w:rsidR="00AC76D9" w:rsidTr="00756313">
        <w:trPr>
          <w:cantSplit/>
        </w:trPr>
        <w:tc>
          <w:tcPr>
            <w:tcW w:w="861" w:type="dxa"/>
            <w:vMerge w:val="restart"/>
            <w:tcBorders>
              <w:top w:val="nil"/>
              <w:left w:val="nil"/>
              <w:bottom w:val="single" w:sz="4" w:space="0" w:color="FFFFFF" w:themeColor="background1"/>
              <w:right w:val="nil"/>
            </w:tcBorders>
            <w:shd w:val="clear" w:color="auto" w:fill="006272"/>
            <w:vAlign w:val="center"/>
          </w:tcPr>
          <w:p w:rsidR="00AC76D9" w:rsidRDefault="00AC76D9" w:rsidP="00F20316">
            <w:pPr>
              <w:spacing w:after="0" w:line="240" w:lineRule="auto"/>
              <w:jc w:val="center"/>
              <w:rPr>
                <w:rFonts w:eastAsia="Calibri"/>
                <w:b/>
                <w:color w:val="FFFFFF"/>
              </w:rPr>
            </w:pPr>
            <w:r>
              <w:rPr>
                <w:rFonts w:eastAsia="Calibri"/>
                <w:b/>
                <w:color w:val="FFFFFF"/>
              </w:rPr>
              <w:t>2</w:t>
            </w:r>
          </w:p>
        </w:tc>
        <w:tc>
          <w:tcPr>
            <w:tcW w:w="9123" w:type="dxa"/>
            <w:tcBorders>
              <w:top w:val="single" w:sz="4" w:space="0" w:color="006272"/>
              <w:left w:val="nil"/>
              <w:bottom w:val="single" w:sz="4" w:space="0" w:color="006272"/>
              <w:right w:val="nil"/>
            </w:tcBorders>
            <w:hideMark/>
          </w:tcPr>
          <w:p w:rsidR="00756313" w:rsidRPr="00756313" w:rsidRDefault="00756313" w:rsidP="00F20316">
            <w:pPr>
              <w:spacing w:before="120" w:after="120"/>
              <w:rPr>
                <w:b/>
              </w:rPr>
            </w:pPr>
            <w:r w:rsidRPr="00756313">
              <w:rPr>
                <w:b/>
              </w:rPr>
              <w:t>Governance and organisational structures</w:t>
            </w:r>
          </w:p>
          <w:p w:rsidR="00AC76D9" w:rsidRPr="00662580" w:rsidRDefault="00756313" w:rsidP="00F20316">
            <w:pPr>
              <w:spacing w:before="120" w:after="120"/>
            </w:pPr>
            <w:r>
              <w:t xml:space="preserve">The Registrar </w:t>
            </w:r>
            <w:r w:rsidRPr="00F123DD">
              <w:t>propose</w:t>
            </w:r>
            <w:r>
              <w:t>s</w:t>
            </w:r>
            <w:r w:rsidRPr="00F123DD">
              <w:t xml:space="preserve"> that an applicant for accreditation must have adequate and effective organisational structures and governance arrangements to support the performance of the regulatory functions of an accredited body. This includes matters such as constitutional and other governing documents, organisational mandate and objectives, governing bodies and committees, and other internal structures and arrangements. The role of an accredited body as a front-line regulator must be clearly established and not (for example) secondary to the body’s other roles as a membership or representative organisation.</w:t>
            </w:r>
          </w:p>
        </w:tc>
      </w:tr>
      <w:tr w:rsidR="00662580" w:rsidTr="00756313">
        <w:trPr>
          <w:cantSplit/>
        </w:trPr>
        <w:tc>
          <w:tcPr>
            <w:tcW w:w="861" w:type="dxa"/>
            <w:vMerge/>
            <w:tcBorders>
              <w:top w:val="nil"/>
              <w:left w:val="nil"/>
              <w:bottom w:val="single" w:sz="4" w:space="0" w:color="FFFFFF" w:themeColor="background1"/>
              <w:right w:val="nil"/>
            </w:tcBorders>
            <w:shd w:val="clear" w:color="auto" w:fill="006272"/>
            <w:vAlign w:val="center"/>
          </w:tcPr>
          <w:p w:rsidR="00662580" w:rsidRDefault="00662580" w:rsidP="00F20316">
            <w:pPr>
              <w:ind w:left="502"/>
              <w:rPr>
                <w:rFonts w:eastAsia="Calibri"/>
                <w:b/>
                <w:color w:val="FFFFFF"/>
              </w:rPr>
            </w:pPr>
          </w:p>
        </w:tc>
        <w:tc>
          <w:tcPr>
            <w:tcW w:w="9123" w:type="dxa"/>
            <w:tcBorders>
              <w:top w:val="single" w:sz="4" w:space="0" w:color="006272"/>
              <w:left w:val="nil"/>
              <w:bottom w:val="single" w:sz="4" w:space="0" w:color="006272"/>
              <w:right w:val="nil"/>
            </w:tcBorders>
            <w:hideMark/>
          </w:tcPr>
          <w:p w:rsidR="00662580" w:rsidRDefault="00662580" w:rsidP="00F20316">
            <w:pPr>
              <w:pStyle w:val="Question"/>
              <w:rPr>
                <w:rFonts w:cs="Arial"/>
                <w:i/>
                <w:color w:val="000000"/>
              </w:rPr>
            </w:pPr>
            <w:r>
              <w:rPr>
                <w:rFonts w:cs="Arial"/>
                <w:i/>
                <w:color w:val="000000"/>
              </w:rPr>
              <w:t>[Please insert any comments or response here]</w:t>
            </w:r>
          </w:p>
        </w:tc>
      </w:tr>
      <w:tr w:rsidR="00AC76D9" w:rsidTr="00756313">
        <w:trPr>
          <w:cantSplit/>
        </w:trPr>
        <w:tc>
          <w:tcPr>
            <w:tcW w:w="861" w:type="dxa"/>
            <w:vMerge w:val="restart"/>
            <w:tcBorders>
              <w:top w:val="nil"/>
              <w:left w:val="nil"/>
              <w:bottom w:val="single" w:sz="4" w:space="0" w:color="FFFFFF" w:themeColor="background1"/>
              <w:right w:val="nil"/>
            </w:tcBorders>
            <w:shd w:val="clear" w:color="auto" w:fill="006272"/>
            <w:vAlign w:val="center"/>
          </w:tcPr>
          <w:p w:rsidR="00AC76D9" w:rsidRDefault="00AC76D9" w:rsidP="00F20316">
            <w:pPr>
              <w:jc w:val="center"/>
              <w:rPr>
                <w:rFonts w:eastAsia="Calibri"/>
                <w:b/>
                <w:color w:val="FFFFFF"/>
              </w:rPr>
            </w:pPr>
            <w:r>
              <w:rPr>
                <w:rFonts w:eastAsia="Calibri"/>
                <w:b/>
                <w:color w:val="FFFFFF"/>
              </w:rPr>
              <w:t>3</w:t>
            </w:r>
          </w:p>
        </w:tc>
        <w:tc>
          <w:tcPr>
            <w:tcW w:w="9123" w:type="dxa"/>
            <w:tcBorders>
              <w:top w:val="single" w:sz="4" w:space="0" w:color="006272"/>
              <w:left w:val="nil"/>
              <w:bottom w:val="single" w:sz="4" w:space="0" w:color="006272"/>
              <w:right w:val="nil"/>
            </w:tcBorders>
          </w:tcPr>
          <w:p w:rsidR="00756313" w:rsidRPr="00756313" w:rsidRDefault="00756313" w:rsidP="00F20316">
            <w:pPr>
              <w:spacing w:before="120" w:after="120"/>
              <w:rPr>
                <w:b/>
              </w:rPr>
            </w:pPr>
            <w:r w:rsidRPr="00756313">
              <w:rPr>
                <w:b/>
              </w:rPr>
              <w:t>Conflicts of interest</w:t>
            </w:r>
          </w:p>
          <w:p w:rsidR="00756313" w:rsidRPr="00662580" w:rsidRDefault="00756313" w:rsidP="00F20316">
            <w:pPr>
              <w:pStyle w:val="Question"/>
            </w:pPr>
            <w:r>
              <w:t xml:space="preserve">The Registrar </w:t>
            </w:r>
            <w:r w:rsidRPr="00ED37BD">
              <w:t>propose</w:t>
            </w:r>
            <w:r>
              <w:t>s</w:t>
            </w:r>
            <w:r w:rsidRPr="00ED37BD">
              <w:t xml:space="preserve"> that applicants for accreditation must have effective policies and mechanisms to identify and manage potential conflicts of interest.</w:t>
            </w:r>
          </w:p>
        </w:tc>
      </w:tr>
      <w:tr w:rsidR="00662580" w:rsidTr="00756313">
        <w:trPr>
          <w:cantSplit/>
        </w:trPr>
        <w:tc>
          <w:tcPr>
            <w:tcW w:w="861" w:type="dxa"/>
            <w:vMerge/>
            <w:tcBorders>
              <w:top w:val="nil"/>
              <w:left w:val="nil"/>
              <w:bottom w:val="single" w:sz="4" w:space="0" w:color="FFFFFF" w:themeColor="background1"/>
              <w:right w:val="nil"/>
            </w:tcBorders>
            <w:shd w:val="clear" w:color="auto" w:fill="006272"/>
            <w:vAlign w:val="center"/>
          </w:tcPr>
          <w:p w:rsidR="00662580" w:rsidRDefault="00662580" w:rsidP="00F20316">
            <w:pPr>
              <w:ind w:left="502"/>
              <w:rPr>
                <w:rFonts w:eastAsia="Calibri"/>
                <w:b/>
                <w:color w:val="FFFFFF"/>
              </w:rPr>
            </w:pPr>
          </w:p>
        </w:tc>
        <w:tc>
          <w:tcPr>
            <w:tcW w:w="9123" w:type="dxa"/>
            <w:tcBorders>
              <w:top w:val="single" w:sz="4" w:space="0" w:color="006272"/>
              <w:left w:val="nil"/>
              <w:bottom w:val="single" w:sz="4" w:space="0" w:color="006272"/>
              <w:right w:val="nil"/>
            </w:tcBorders>
          </w:tcPr>
          <w:p w:rsidR="00662580" w:rsidRDefault="00662580" w:rsidP="00F20316">
            <w:pPr>
              <w:pStyle w:val="Question"/>
              <w:rPr>
                <w:rFonts w:cs="Arial"/>
                <w:i/>
                <w:color w:val="000000"/>
              </w:rPr>
            </w:pPr>
            <w:r>
              <w:rPr>
                <w:rFonts w:cs="Arial"/>
                <w:i/>
                <w:color w:val="000000"/>
              </w:rPr>
              <w:t>[Please insert any comments or response here]</w:t>
            </w:r>
          </w:p>
        </w:tc>
      </w:tr>
      <w:tr w:rsidR="00AC76D9" w:rsidTr="00756313">
        <w:trPr>
          <w:cantSplit/>
        </w:trPr>
        <w:tc>
          <w:tcPr>
            <w:tcW w:w="861" w:type="dxa"/>
            <w:vMerge w:val="restart"/>
            <w:tcBorders>
              <w:top w:val="nil"/>
              <w:left w:val="nil"/>
              <w:bottom w:val="single" w:sz="4" w:space="0" w:color="FFFFFF" w:themeColor="background1"/>
              <w:right w:val="nil"/>
            </w:tcBorders>
            <w:shd w:val="clear" w:color="auto" w:fill="006272"/>
            <w:vAlign w:val="center"/>
          </w:tcPr>
          <w:p w:rsidR="00AC76D9" w:rsidRDefault="00AC76D9" w:rsidP="00F20316">
            <w:pPr>
              <w:spacing w:after="0" w:line="240" w:lineRule="auto"/>
              <w:ind w:left="284"/>
              <w:rPr>
                <w:rFonts w:eastAsia="Calibri"/>
                <w:b/>
                <w:color w:val="FFFFFF"/>
              </w:rPr>
            </w:pPr>
            <w:r>
              <w:rPr>
                <w:rFonts w:eastAsia="Calibri"/>
                <w:b/>
                <w:color w:val="FFFFFF"/>
              </w:rPr>
              <w:t>4</w:t>
            </w:r>
          </w:p>
        </w:tc>
        <w:tc>
          <w:tcPr>
            <w:tcW w:w="9123" w:type="dxa"/>
            <w:tcBorders>
              <w:top w:val="single" w:sz="4" w:space="0" w:color="006272"/>
              <w:left w:val="nil"/>
              <w:bottom w:val="single" w:sz="4" w:space="0" w:color="006272"/>
              <w:right w:val="nil"/>
            </w:tcBorders>
            <w:hideMark/>
          </w:tcPr>
          <w:p w:rsidR="00662580" w:rsidRPr="00662580" w:rsidRDefault="00662580" w:rsidP="00F20316">
            <w:pPr>
              <w:rPr>
                <w:b/>
              </w:rPr>
            </w:pPr>
            <w:r w:rsidRPr="00662580">
              <w:rPr>
                <w:b/>
              </w:rPr>
              <w:t>Personnel</w:t>
            </w:r>
          </w:p>
          <w:p w:rsidR="00AC76D9" w:rsidRDefault="00662580" w:rsidP="00F20316">
            <w:pPr>
              <w:rPr>
                <w:rFonts w:cs="Arial"/>
                <w:color w:val="000000"/>
              </w:rPr>
            </w:pPr>
            <w:r>
              <w:t>The Registrar proposes</w:t>
            </w:r>
            <w:r w:rsidRPr="00ED37BD">
              <w:t xml:space="preserve"> that an applicant’s personnel must have the skills, knowledge and experience to enable the body to effectively discharge its functions as an accredited body. Accredited bodies should </w:t>
            </w:r>
            <w:r>
              <w:t xml:space="preserve">also </w:t>
            </w:r>
            <w:r w:rsidRPr="00ED37BD">
              <w:t>have a process for identifying the skills, knowledge and experience required by a role or within a team, and for ensuring the person appointed to that role has, or the people appointed into that team collectively have the skills, knowledge and experience required</w:t>
            </w:r>
            <w:r>
              <w:t>.</w:t>
            </w:r>
          </w:p>
        </w:tc>
      </w:tr>
      <w:tr w:rsidR="00662580" w:rsidTr="00756313">
        <w:trPr>
          <w:cantSplit/>
        </w:trPr>
        <w:tc>
          <w:tcPr>
            <w:tcW w:w="861" w:type="dxa"/>
            <w:vMerge/>
            <w:tcBorders>
              <w:top w:val="nil"/>
              <w:left w:val="nil"/>
              <w:bottom w:val="single" w:sz="4" w:space="0" w:color="FFFFFF" w:themeColor="background1"/>
              <w:right w:val="nil"/>
            </w:tcBorders>
            <w:shd w:val="clear" w:color="auto" w:fill="006272"/>
            <w:vAlign w:val="center"/>
          </w:tcPr>
          <w:p w:rsidR="00662580" w:rsidRDefault="00662580" w:rsidP="00F20316">
            <w:pPr>
              <w:ind w:left="502"/>
              <w:rPr>
                <w:rFonts w:eastAsia="Calibri"/>
                <w:b/>
                <w:color w:val="FFFFFF"/>
              </w:rPr>
            </w:pPr>
          </w:p>
        </w:tc>
        <w:tc>
          <w:tcPr>
            <w:tcW w:w="9123" w:type="dxa"/>
            <w:tcBorders>
              <w:top w:val="single" w:sz="4" w:space="0" w:color="006272"/>
              <w:left w:val="nil"/>
              <w:bottom w:val="single" w:sz="4" w:space="0" w:color="006272"/>
              <w:right w:val="nil"/>
            </w:tcBorders>
            <w:hideMark/>
          </w:tcPr>
          <w:p w:rsidR="00662580" w:rsidRDefault="00662580" w:rsidP="00F20316">
            <w:pPr>
              <w:pStyle w:val="Question"/>
              <w:rPr>
                <w:rFonts w:cs="Arial"/>
                <w:i/>
                <w:color w:val="000000"/>
              </w:rPr>
            </w:pPr>
            <w:r>
              <w:rPr>
                <w:rFonts w:cs="Arial"/>
                <w:i/>
                <w:color w:val="000000"/>
              </w:rPr>
              <w:t>[Please insert any comments or response here]</w:t>
            </w:r>
          </w:p>
        </w:tc>
      </w:tr>
      <w:tr w:rsidR="00AC76D9" w:rsidTr="00756313">
        <w:trPr>
          <w:cantSplit/>
        </w:trPr>
        <w:tc>
          <w:tcPr>
            <w:tcW w:w="861" w:type="dxa"/>
            <w:vMerge w:val="restart"/>
            <w:tcBorders>
              <w:top w:val="nil"/>
              <w:left w:val="nil"/>
              <w:bottom w:val="single" w:sz="4" w:space="0" w:color="FFFFFF" w:themeColor="background1"/>
              <w:right w:val="nil"/>
            </w:tcBorders>
            <w:shd w:val="clear" w:color="auto" w:fill="006272"/>
            <w:vAlign w:val="center"/>
          </w:tcPr>
          <w:p w:rsidR="00AC76D9" w:rsidRDefault="002E601A" w:rsidP="00F20316">
            <w:pPr>
              <w:jc w:val="center"/>
              <w:rPr>
                <w:rFonts w:eastAsia="Calibri"/>
                <w:b/>
                <w:color w:val="FFFFFF"/>
              </w:rPr>
            </w:pPr>
            <w:r>
              <w:rPr>
                <w:rFonts w:eastAsia="Calibri"/>
                <w:b/>
                <w:color w:val="FFFFFF"/>
              </w:rPr>
              <w:t>5</w:t>
            </w:r>
          </w:p>
        </w:tc>
        <w:tc>
          <w:tcPr>
            <w:tcW w:w="9123" w:type="dxa"/>
            <w:tcBorders>
              <w:top w:val="single" w:sz="4" w:space="0" w:color="006272"/>
              <w:left w:val="nil"/>
              <w:bottom w:val="single" w:sz="4" w:space="0" w:color="006272"/>
              <w:right w:val="nil"/>
            </w:tcBorders>
          </w:tcPr>
          <w:p w:rsidR="00AC76D9" w:rsidRPr="00662580" w:rsidRDefault="00662580" w:rsidP="00F20316">
            <w:pPr>
              <w:pStyle w:val="Question"/>
              <w:rPr>
                <w:b/>
              </w:rPr>
            </w:pPr>
            <w:r w:rsidRPr="00662580">
              <w:rPr>
                <w:b/>
              </w:rPr>
              <w:t>Resources to perform regulatory functions</w:t>
            </w:r>
          </w:p>
          <w:p w:rsidR="00662580" w:rsidRDefault="00662580" w:rsidP="00F20316">
            <w:pPr>
              <w:pStyle w:val="Question"/>
              <w:rPr>
                <w:rFonts w:cs="Arial"/>
                <w:i/>
                <w:color w:val="000000"/>
              </w:rPr>
            </w:pPr>
            <w:r>
              <w:t xml:space="preserve">The Registrar </w:t>
            </w:r>
            <w:r w:rsidRPr="00ED37BD">
              <w:t>propose</w:t>
            </w:r>
            <w:r>
              <w:t>s</w:t>
            </w:r>
            <w:r w:rsidRPr="00ED37BD">
              <w:t xml:space="preserve"> that accredited bodies must have the financial and other resources needed to perform their regulatory functions effectively and in a manner consistent with the purposes of the Act. In order to do this, an accredited body must to be financially stable. Applicants will need to demonstrate that their income can cover their routine expenditure on an ongoing basis.</w:t>
            </w:r>
          </w:p>
        </w:tc>
      </w:tr>
      <w:tr w:rsidR="00662580" w:rsidTr="00756313">
        <w:trPr>
          <w:cantSplit/>
        </w:trPr>
        <w:tc>
          <w:tcPr>
            <w:tcW w:w="861" w:type="dxa"/>
            <w:vMerge/>
            <w:tcBorders>
              <w:top w:val="nil"/>
              <w:left w:val="nil"/>
              <w:bottom w:val="single" w:sz="4" w:space="0" w:color="FFFFFF" w:themeColor="background1"/>
              <w:right w:val="nil"/>
            </w:tcBorders>
            <w:shd w:val="clear" w:color="auto" w:fill="006272"/>
            <w:vAlign w:val="center"/>
          </w:tcPr>
          <w:p w:rsidR="00662580" w:rsidRDefault="00662580" w:rsidP="00F20316">
            <w:pPr>
              <w:ind w:left="502"/>
              <w:rPr>
                <w:rFonts w:eastAsia="Calibri"/>
                <w:b/>
                <w:color w:val="FFFFFF"/>
              </w:rPr>
            </w:pPr>
          </w:p>
        </w:tc>
        <w:tc>
          <w:tcPr>
            <w:tcW w:w="9123" w:type="dxa"/>
            <w:tcBorders>
              <w:top w:val="single" w:sz="4" w:space="0" w:color="006272"/>
              <w:left w:val="nil"/>
              <w:bottom w:val="single" w:sz="4" w:space="0" w:color="006272"/>
              <w:right w:val="nil"/>
            </w:tcBorders>
          </w:tcPr>
          <w:p w:rsidR="00662580" w:rsidRDefault="00662580" w:rsidP="00F20316">
            <w:pPr>
              <w:pStyle w:val="Question"/>
              <w:rPr>
                <w:rFonts w:cs="Arial"/>
                <w:i/>
                <w:color w:val="000000"/>
              </w:rPr>
            </w:pPr>
            <w:r>
              <w:rPr>
                <w:rFonts w:cs="Arial"/>
                <w:i/>
                <w:color w:val="000000"/>
              </w:rPr>
              <w:t>[Please insert any comments or response here]</w:t>
            </w:r>
          </w:p>
        </w:tc>
      </w:tr>
      <w:tr w:rsidR="00AC76D9" w:rsidTr="00756313">
        <w:trPr>
          <w:cantSplit/>
        </w:trPr>
        <w:tc>
          <w:tcPr>
            <w:tcW w:w="861" w:type="dxa"/>
            <w:vMerge w:val="restart"/>
            <w:tcBorders>
              <w:top w:val="nil"/>
              <w:left w:val="nil"/>
              <w:bottom w:val="single" w:sz="4" w:space="0" w:color="FFFFFF" w:themeColor="background1"/>
              <w:right w:val="nil"/>
            </w:tcBorders>
            <w:shd w:val="clear" w:color="auto" w:fill="006272"/>
            <w:vAlign w:val="center"/>
          </w:tcPr>
          <w:p w:rsidR="00AC76D9" w:rsidRDefault="002E601A" w:rsidP="00F20316">
            <w:pPr>
              <w:jc w:val="center"/>
              <w:rPr>
                <w:rFonts w:eastAsia="Calibri"/>
                <w:b/>
                <w:color w:val="FFFFFF"/>
              </w:rPr>
            </w:pPr>
            <w:r>
              <w:rPr>
                <w:rFonts w:eastAsia="Calibri"/>
                <w:b/>
                <w:color w:val="FFFFFF"/>
              </w:rPr>
              <w:lastRenderedPageBreak/>
              <w:t>6</w:t>
            </w:r>
          </w:p>
        </w:tc>
        <w:tc>
          <w:tcPr>
            <w:tcW w:w="9123" w:type="dxa"/>
            <w:tcBorders>
              <w:top w:val="single" w:sz="4" w:space="0" w:color="006272"/>
              <w:left w:val="nil"/>
              <w:bottom w:val="single" w:sz="4" w:space="0" w:color="006272"/>
              <w:right w:val="nil"/>
            </w:tcBorders>
          </w:tcPr>
          <w:p w:rsidR="00662580" w:rsidRPr="00662580" w:rsidRDefault="00662580" w:rsidP="00F20316">
            <w:pPr>
              <w:pStyle w:val="Question"/>
              <w:rPr>
                <w:b/>
              </w:rPr>
            </w:pPr>
            <w:r w:rsidRPr="00662580">
              <w:rPr>
                <w:b/>
              </w:rPr>
              <w:t>Standing with other regulators</w:t>
            </w:r>
          </w:p>
          <w:p w:rsidR="00662580" w:rsidRDefault="00662580" w:rsidP="00F20316">
            <w:r>
              <w:t xml:space="preserve">The Registrar </w:t>
            </w:r>
            <w:r w:rsidRPr="00ED37BD">
              <w:t>anticipate</w:t>
            </w:r>
            <w:r>
              <w:t>s</w:t>
            </w:r>
            <w:r w:rsidRPr="00ED37BD">
              <w:t xml:space="preserve"> that most applicants for accreditation will have some oversight role in respect of other professional services. The Registrar </w:t>
            </w:r>
            <w:r>
              <w:t xml:space="preserve">proposes to </w:t>
            </w:r>
            <w:r w:rsidRPr="00ED37BD">
              <w:t>have regard to the applicant’s standing with other regulators in both New Zealand and overseas</w:t>
            </w:r>
            <w:r>
              <w:t>.</w:t>
            </w:r>
          </w:p>
          <w:p w:rsidR="00AC76D9" w:rsidRPr="00840288" w:rsidRDefault="00662580" w:rsidP="00F20316">
            <w:r>
              <w:t xml:space="preserve">Note that these proposals do have some differences to the Auditor Regulation Notice. </w:t>
            </w:r>
            <w:r w:rsidRPr="00662580">
              <w:t>The Registrar believes these changes better reflect the New Zealand regulatory environment, and will not impose any additional compliance costs on applicants for accreditation.</w:t>
            </w:r>
          </w:p>
        </w:tc>
      </w:tr>
      <w:tr w:rsidR="00662580" w:rsidTr="00756313">
        <w:trPr>
          <w:cantSplit/>
        </w:trPr>
        <w:tc>
          <w:tcPr>
            <w:tcW w:w="861" w:type="dxa"/>
            <w:vMerge/>
            <w:tcBorders>
              <w:top w:val="nil"/>
              <w:left w:val="nil"/>
              <w:bottom w:val="single" w:sz="4" w:space="0" w:color="FFFFFF" w:themeColor="background1"/>
              <w:right w:val="nil"/>
            </w:tcBorders>
            <w:shd w:val="clear" w:color="auto" w:fill="006272"/>
            <w:vAlign w:val="center"/>
          </w:tcPr>
          <w:p w:rsidR="00662580" w:rsidRDefault="00662580" w:rsidP="00F20316">
            <w:pPr>
              <w:ind w:left="502"/>
              <w:rPr>
                <w:rFonts w:eastAsia="Calibri"/>
                <w:b/>
                <w:color w:val="FFFFFF"/>
              </w:rPr>
            </w:pPr>
          </w:p>
        </w:tc>
        <w:tc>
          <w:tcPr>
            <w:tcW w:w="9123" w:type="dxa"/>
            <w:tcBorders>
              <w:top w:val="single" w:sz="4" w:space="0" w:color="006272"/>
              <w:left w:val="nil"/>
              <w:bottom w:val="single" w:sz="4" w:space="0" w:color="006272"/>
              <w:right w:val="nil"/>
            </w:tcBorders>
          </w:tcPr>
          <w:p w:rsidR="00662580" w:rsidRDefault="00662580" w:rsidP="00F20316">
            <w:pPr>
              <w:pStyle w:val="Question"/>
              <w:rPr>
                <w:rFonts w:cs="Arial"/>
                <w:i/>
                <w:color w:val="000000"/>
              </w:rPr>
            </w:pPr>
            <w:r>
              <w:rPr>
                <w:rFonts w:cs="Arial"/>
                <w:i/>
                <w:color w:val="000000"/>
              </w:rPr>
              <w:t>[Please insert any comments or response here]</w:t>
            </w:r>
          </w:p>
        </w:tc>
      </w:tr>
      <w:tr w:rsidR="00AC76D9" w:rsidTr="00756313">
        <w:trPr>
          <w:cantSplit/>
        </w:trPr>
        <w:tc>
          <w:tcPr>
            <w:tcW w:w="861" w:type="dxa"/>
            <w:vMerge w:val="restart"/>
            <w:tcBorders>
              <w:top w:val="nil"/>
              <w:left w:val="nil"/>
              <w:bottom w:val="single" w:sz="4" w:space="0" w:color="FFFFFF" w:themeColor="background1"/>
              <w:right w:val="nil"/>
            </w:tcBorders>
            <w:shd w:val="clear" w:color="auto" w:fill="006272"/>
            <w:vAlign w:val="center"/>
          </w:tcPr>
          <w:p w:rsidR="00AC76D9" w:rsidRDefault="002E601A" w:rsidP="00F20316">
            <w:pPr>
              <w:jc w:val="center"/>
              <w:rPr>
                <w:rFonts w:eastAsia="Calibri"/>
                <w:b/>
                <w:color w:val="FFFFFF"/>
              </w:rPr>
            </w:pPr>
            <w:r>
              <w:rPr>
                <w:rFonts w:eastAsia="Calibri"/>
                <w:b/>
                <w:color w:val="FFFFFF"/>
              </w:rPr>
              <w:t>7</w:t>
            </w:r>
          </w:p>
        </w:tc>
        <w:tc>
          <w:tcPr>
            <w:tcW w:w="9123" w:type="dxa"/>
            <w:tcBorders>
              <w:top w:val="single" w:sz="4" w:space="0" w:color="006272"/>
              <w:left w:val="nil"/>
              <w:bottom w:val="single" w:sz="4" w:space="0" w:color="006272"/>
              <w:right w:val="nil"/>
            </w:tcBorders>
          </w:tcPr>
          <w:p w:rsidR="00AC76D9" w:rsidRPr="009F2730" w:rsidRDefault="00662580" w:rsidP="00F20316">
            <w:pPr>
              <w:pStyle w:val="ListBullet"/>
              <w:numPr>
                <w:ilvl w:val="0"/>
                <w:numId w:val="0"/>
              </w:numPr>
              <w:spacing w:line="276" w:lineRule="auto"/>
              <w:rPr>
                <w:b/>
              </w:rPr>
            </w:pPr>
            <w:r>
              <w:rPr>
                <w:b/>
              </w:rPr>
              <w:t>Internal compliance systems and processes</w:t>
            </w:r>
          </w:p>
          <w:p w:rsidR="00AC76D9" w:rsidRDefault="00662580" w:rsidP="00F20316">
            <w:pPr>
              <w:pStyle w:val="Question"/>
              <w:rPr>
                <w:rFonts w:cs="Arial"/>
                <w:i/>
                <w:color w:val="000000"/>
              </w:rPr>
            </w:pPr>
            <w:r>
              <w:t>The Registrar</w:t>
            </w:r>
            <w:r w:rsidRPr="00ED37BD">
              <w:t xml:space="preserve"> propose</w:t>
            </w:r>
            <w:r>
              <w:t>s</w:t>
            </w:r>
            <w:r w:rsidRPr="00ED37BD">
              <w:t xml:space="preserve"> to review </w:t>
            </w:r>
            <w:r w:rsidR="0015698D" w:rsidRPr="00ED37BD">
              <w:t>applicants for accreditation</w:t>
            </w:r>
            <w:r w:rsidR="0015698D">
              <w:t>’s</w:t>
            </w:r>
            <w:r w:rsidR="0015698D" w:rsidRPr="00ED37BD">
              <w:t xml:space="preserve"> </w:t>
            </w:r>
            <w:r w:rsidRPr="00ED37BD">
              <w:t>internal compliance systems and processes</w:t>
            </w:r>
            <w:r>
              <w:t xml:space="preserve"> of applicants for accreditation, including discharge of functions, rectifying issues, and continuous </w:t>
            </w:r>
            <w:proofErr w:type="spellStart"/>
            <w:r>
              <w:t>self improvement</w:t>
            </w:r>
            <w:proofErr w:type="spellEnd"/>
            <w:r>
              <w:t>.</w:t>
            </w:r>
          </w:p>
        </w:tc>
      </w:tr>
      <w:tr w:rsidR="00662580" w:rsidTr="00756313">
        <w:trPr>
          <w:cantSplit/>
        </w:trPr>
        <w:tc>
          <w:tcPr>
            <w:tcW w:w="861" w:type="dxa"/>
            <w:vMerge/>
            <w:tcBorders>
              <w:top w:val="nil"/>
              <w:left w:val="nil"/>
              <w:bottom w:val="single" w:sz="4" w:space="0" w:color="FFFFFF" w:themeColor="background1"/>
              <w:right w:val="nil"/>
            </w:tcBorders>
            <w:shd w:val="clear" w:color="auto" w:fill="006272"/>
            <w:vAlign w:val="center"/>
          </w:tcPr>
          <w:p w:rsidR="00662580" w:rsidRDefault="00662580" w:rsidP="00F20316">
            <w:pPr>
              <w:jc w:val="center"/>
              <w:rPr>
                <w:rFonts w:eastAsia="Calibri"/>
                <w:b/>
                <w:color w:val="FFFFFF"/>
              </w:rPr>
            </w:pPr>
          </w:p>
        </w:tc>
        <w:tc>
          <w:tcPr>
            <w:tcW w:w="9123" w:type="dxa"/>
            <w:tcBorders>
              <w:top w:val="single" w:sz="4" w:space="0" w:color="006272"/>
              <w:left w:val="nil"/>
              <w:bottom w:val="single" w:sz="4" w:space="0" w:color="006272"/>
              <w:right w:val="nil"/>
            </w:tcBorders>
          </w:tcPr>
          <w:p w:rsidR="00662580" w:rsidRDefault="00662580" w:rsidP="00F20316">
            <w:pPr>
              <w:pStyle w:val="Question"/>
              <w:rPr>
                <w:rFonts w:cs="Arial"/>
                <w:i/>
                <w:color w:val="000000"/>
              </w:rPr>
            </w:pPr>
            <w:r>
              <w:rPr>
                <w:rFonts w:cs="Arial"/>
                <w:i/>
                <w:color w:val="000000"/>
              </w:rPr>
              <w:t>[Please insert any comments or response here]</w:t>
            </w:r>
          </w:p>
        </w:tc>
      </w:tr>
      <w:tr w:rsidR="00AC76D9" w:rsidTr="00756313">
        <w:trPr>
          <w:cantSplit/>
        </w:trPr>
        <w:tc>
          <w:tcPr>
            <w:tcW w:w="861" w:type="dxa"/>
            <w:vMerge w:val="restart"/>
            <w:tcBorders>
              <w:top w:val="nil"/>
              <w:left w:val="nil"/>
              <w:bottom w:val="single" w:sz="4" w:space="0" w:color="FFFFFF" w:themeColor="background1"/>
              <w:right w:val="nil"/>
            </w:tcBorders>
            <w:shd w:val="clear" w:color="auto" w:fill="006272"/>
            <w:vAlign w:val="center"/>
          </w:tcPr>
          <w:p w:rsidR="00AC76D9" w:rsidRDefault="002E601A" w:rsidP="00F20316">
            <w:pPr>
              <w:jc w:val="center"/>
              <w:rPr>
                <w:rFonts w:eastAsia="Calibri"/>
                <w:b/>
                <w:color w:val="FFFFFF"/>
              </w:rPr>
            </w:pPr>
            <w:r>
              <w:rPr>
                <w:rFonts w:eastAsia="Calibri"/>
                <w:b/>
                <w:color w:val="FFFFFF"/>
              </w:rPr>
              <w:t>8</w:t>
            </w:r>
          </w:p>
        </w:tc>
        <w:tc>
          <w:tcPr>
            <w:tcW w:w="9123" w:type="dxa"/>
            <w:tcBorders>
              <w:top w:val="single" w:sz="4" w:space="0" w:color="006272"/>
              <w:left w:val="nil"/>
              <w:bottom w:val="single" w:sz="4" w:space="0" w:color="006272"/>
              <w:right w:val="nil"/>
            </w:tcBorders>
          </w:tcPr>
          <w:p w:rsidR="00662580" w:rsidRPr="00662580" w:rsidRDefault="00662580" w:rsidP="00F20316">
            <w:pPr>
              <w:pStyle w:val="Question"/>
              <w:rPr>
                <w:b/>
              </w:rPr>
            </w:pPr>
            <w:r w:rsidRPr="00662580">
              <w:rPr>
                <w:b/>
              </w:rPr>
              <w:t xml:space="preserve">Membership and licensing regulatory systems </w:t>
            </w:r>
          </w:p>
          <w:p w:rsidR="00AC76D9" w:rsidRDefault="00662580" w:rsidP="00F20316">
            <w:pPr>
              <w:pStyle w:val="Question"/>
              <w:rPr>
                <w:rFonts w:cs="Arial"/>
                <w:i/>
                <w:color w:val="000000"/>
              </w:rPr>
            </w:pPr>
            <w:r>
              <w:t xml:space="preserve">The Registrar </w:t>
            </w:r>
            <w:r w:rsidRPr="00ED37BD">
              <w:t>propose</w:t>
            </w:r>
            <w:r>
              <w:t>s</w:t>
            </w:r>
            <w:r w:rsidRPr="00ED37BD">
              <w:t xml:space="preserve"> to review </w:t>
            </w:r>
            <w:r w:rsidR="0015698D" w:rsidRPr="00ED37BD">
              <w:t>applicants for accreditation</w:t>
            </w:r>
            <w:r w:rsidR="0015698D">
              <w:t>’s</w:t>
            </w:r>
            <w:r w:rsidR="0015698D" w:rsidRPr="00ED37BD">
              <w:t xml:space="preserve"> </w:t>
            </w:r>
            <w:r w:rsidRPr="00ED37BD">
              <w:t>regulatory systems for membership and licensing</w:t>
            </w:r>
            <w:r w:rsidR="0015698D">
              <w:t>.</w:t>
            </w:r>
          </w:p>
        </w:tc>
      </w:tr>
      <w:tr w:rsidR="00662580" w:rsidTr="00756313">
        <w:trPr>
          <w:cantSplit/>
        </w:trPr>
        <w:tc>
          <w:tcPr>
            <w:tcW w:w="861" w:type="dxa"/>
            <w:vMerge/>
            <w:tcBorders>
              <w:top w:val="nil"/>
              <w:left w:val="nil"/>
              <w:bottom w:val="single" w:sz="4" w:space="0" w:color="FFFFFF" w:themeColor="background1"/>
              <w:right w:val="nil"/>
            </w:tcBorders>
            <w:shd w:val="clear" w:color="auto" w:fill="006272"/>
            <w:vAlign w:val="center"/>
          </w:tcPr>
          <w:p w:rsidR="00662580" w:rsidRDefault="00662580" w:rsidP="00F20316">
            <w:pPr>
              <w:jc w:val="center"/>
              <w:rPr>
                <w:rFonts w:eastAsia="Calibri"/>
                <w:b/>
                <w:color w:val="FFFFFF"/>
              </w:rPr>
            </w:pPr>
          </w:p>
        </w:tc>
        <w:tc>
          <w:tcPr>
            <w:tcW w:w="9123" w:type="dxa"/>
            <w:tcBorders>
              <w:top w:val="single" w:sz="4" w:space="0" w:color="006272"/>
              <w:left w:val="nil"/>
              <w:bottom w:val="single" w:sz="4" w:space="0" w:color="006272"/>
              <w:right w:val="nil"/>
            </w:tcBorders>
          </w:tcPr>
          <w:p w:rsidR="00662580" w:rsidRDefault="00662580" w:rsidP="00F20316">
            <w:pPr>
              <w:pStyle w:val="Question"/>
              <w:rPr>
                <w:rFonts w:cs="Arial"/>
                <w:i/>
                <w:color w:val="000000"/>
              </w:rPr>
            </w:pPr>
            <w:r>
              <w:rPr>
                <w:rFonts w:cs="Arial"/>
                <w:i/>
                <w:color w:val="000000"/>
              </w:rPr>
              <w:t>[Please insert any comments or response here]</w:t>
            </w:r>
          </w:p>
        </w:tc>
      </w:tr>
      <w:tr w:rsidR="00AC76D9" w:rsidTr="00756313">
        <w:trPr>
          <w:cantSplit/>
        </w:trPr>
        <w:tc>
          <w:tcPr>
            <w:tcW w:w="861" w:type="dxa"/>
            <w:vMerge w:val="restart"/>
            <w:tcBorders>
              <w:top w:val="nil"/>
              <w:left w:val="nil"/>
              <w:bottom w:val="single" w:sz="4" w:space="0" w:color="FFFFFF" w:themeColor="background1"/>
              <w:right w:val="nil"/>
            </w:tcBorders>
            <w:shd w:val="clear" w:color="auto" w:fill="006272"/>
            <w:vAlign w:val="center"/>
          </w:tcPr>
          <w:p w:rsidR="00AC76D9" w:rsidRDefault="002E601A" w:rsidP="00F20316">
            <w:pPr>
              <w:jc w:val="center"/>
              <w:rPr>
                <w:rFonts w:eastAsia="Calibri"/>
                <w:b/>
                <w:color w:val="FFFFFF"/>
              </w:rPr>
            </w:pPr>
            <w:r>
              <w:rPr>
                <w:rFonts w:eastAsia="Calibri"/>
                <w:b/>
                <w:color w:val="FFFFFF"/>
              </w:rPr>
              <w:t>9</w:t>
            </w:r>
          </w:p>
        </w:tc>
        <w:tc>
          <w:tcPr>
            <w:tcW w:w="9123" w:type="dxa"/>
            <w:tcBorders>
              <w:top w:val="single" w:sz="4" w:space="0" w:color="006272"/>
              <w:left w:val="nil"/>
              <w:bottom w:val="single" w:sz="4" w:space="0" w:color="006272"/>
              <w:right w:val="nil"/>
            </w:tcBorders>
          </w:tcPr>
          <w:p w:rsidR="00AC76D9" w:rsidRPr="0015698D" w:rsidRDefault="0015698D" w:rsidP="00F20316">
            <w:pPr>
              <w:pStyle w:val="Question"/>
              <w:rPr>
                <w:rFonts w:cs="Arial"/>
                <w:b/>
                <w:color w:val="000000"/>
              </w:rPr>
            </w:pPr>
            <w:r w:rsidRPr="0015698D">
              <w:rPr>
                <w:rFonts w:cs="Arial"/>
                <w:b/>
                <w:color w:val="000000"/>
              </w:rPr>
              <w:t xml:space="preserve">Monitoring </w:t>
            </w:r>
            <w:r w:rsidRPr="0015698D">
              <w:rPr>
                <w:b/>
              </w:rPr>
              <w:t>and oversight regulatory systems</w:t>
            </w:r>
          </w:p>
          <w:p w:rsidR="00AC76D9" w:rsidRDefault="0015698D" w:rsidP="00F20316">
            <w:pPr>
              <w:pStyle w:val="Question"/>
            </w:pPr>
            <w:r>
              <w:t xml:space="preserve">The Registrar </w:t>
            </w:r>
            <w:r w:rsidRPr="00ED37BD">
              <w:t>propose</w:t>
            </w:r>
            <w:r>
              <w:t>s</w:t>
            </w:r>
            <w:r w:rsidRPr="00ED37BD">
              <w:t xml:space="preserve"> to review applicants for accreditation</w:t>
            </w:r>
            <w:r>
              <w:t>’s</w:t>
            </w:r>
            <w:r w:rsidRPr="00ED37BD">
              <w:t xml:space="preserve"> regulatory systems for monitoring and oversight. </w:t>
            </w:r>
          </w:p>
          <w:p w:rsidR="0015698D" w:rsidRDefault="0015698D" w:rsidP="00F20316">
            <w:pPr>
              <w:pStyle w:val="Question"/>
              <w:rPr>
                <w:rFonts w:cs="Arial"/>
                <w:i/>
                <w:color w:val="000000"/>
              </w:rPr>
            </w:pPr>
            <w:r>
              <w:t xml:space="preserve">Note that these proposals do have some differences to the Auditor Regulation Notice, particularly removing references that are inapplicable to the insolvency profession. </w:t>
            </w:r>
          </w:p>
        </w:tc>
      </w:tr>
      <w:tr w:rsidR="0015698D" w:rsidTr="00756313">
        <w:trPr>
          <w:cantSplit/>
        </w:trPr>
        <w:tc>
          <w:tcPr>
            <w:tcW w:w="861" w:type="dxa"/>
            <w:vMerge/>
            <w:tcBorders>
              <w:top w:val="nil"/>
              <w:left w:val="nil"/>
              <w:bottom w:val="single" w:sz="4" w:space="0" w:color="FFFFFF" w:themeColor="background1"/>
              <w:right w:val="nil"/>
            </w:tcBorders>
            <w:shd w:val="clear" w:color="auto" w:fill="006272"/>
            <w:vAlign w:val="center"/>
          </w:tcPr>
          <w:p w:rsidR="0015698D" w:rsidRDefault="0015698D" w:rsidP="00F20316">
            <w:pPr>
              <w:jc w:val="center"/>
              <w:rPr>
                <w:rFonts w:eastAsia="Calibri"/>
                <w:b/>
                <w:color w:val="FFFFFF"/>
              </w:rPr>
            </w:pPr>
          </w:p>
        </w:tc>
        <w:tc>
          <w:tcPr>
            <w:tcW w:w="9123" w:type="dxa"/>
            <w:tcBorders>
              <w:top w:val="single" w:sz="4" w:space="0" w:color="006272"/>
              <w:left w:val="nil"/>
              <w:bottom w:val="single" w:sz="4" w:space="0" w:color="006272"/>
              <w:right w:val="nil"/>
            </w:tcBorders>
          </w:tcPr>
          <w:p w:rsidR="0015698D" w:rsidRDefault="0015698D" w:rsidP="00F20316">
            <w:pPr>
              <w:pStyle w:val="Question"/>
              <w:rPr>
                <w:rFonts w:cs="Arial"/>
                <w:i/>
                <w:color w:val="000000"/>
              </w:rPr>
            </w:pPr>
            <w:r>
              <w:rPr>
                <w:rFonts w:cs="Arial"/>
                <w:i/>
                <w:color w:val="000000"/>
              </w:rPr>
              <w:t>[Please insert any comments or response here]</w:t>
            </w:r>
          </w:p>
        </w:tc>
      </w:tr>
      <w:tr w:rsidR="00AC76D9" w:rsidTr="00756313">
        <w:trPr>
          <w:cantSplit/>
        </w:trPr>
        <w:tc>
          <w:tcPr>
            <w:tcW w:w="861" w:type="dxa"/>
            <w:vMerge w:val="restart"/>
            <w:tcBorders>
              <w:top w:val="nil"/>
              <w:left w:val="nil"/>
              <w:bottom w:val="single" w:sz="4" w:space="0" w:color="FFFFFF" w:themeColor="background1"/>
              <w:right w:val="nil"/>
            </w:tcBorders>
            <w:shd w:val="clear" w:color="auto" w:fill="006272"/>
            <w:vAlign w:val="center"/>
          </w:tcPr>
          <w:p w:rsidR="00AC76D9" w:rsidRDefault="00AC76D9" w:rsidP="002E601A">
            <w:pPr>
              <w:jc w:val="center"/>
              <w:rPr>
                <w:rFonts w:eastAsia="Calibri"/>
                <w:b/>
                <w:color w:val="FFFFFF"/>
              </w:rPr>
            </w:pPr>
            <w:r>
              <w:rPr>
                <w:rFonts w:eastAsia="Calibri"/>
                <w:b/>
                <w:color w:val="FFFFFF"/>
              </w:rPr>
              <w:t>1</w:t>
            </w:r>
            <w:r w:rsidR="002E601A">
              <w:rPr>
                <w:rFonts w:eastAsia="Calibri"/>
                <w:b/>
                <w:color w:val="FFFFFF"/>
              </w:rPr>
              <w:t>0</w:t>
            </w:r>
          </w:p>
        </w:tc>
        <w:tc>
          <w:tcPr>
            <w:tcW w:w="9123" w:type="dxa"/>
            <w:tcBorders>
              <w:top w:val="single" w:sz="4" w:space="0" w:color="006272"/>
              <w:left w:val="nil"/>
              <w:bottom w:val="single" w:sz="4" w:space="0" w:color="006272"/>
              <w:right w:val="nil"/>
            </w:tcBorders>
          </w:tcPr>
          <w:p w:rsidR="0015698D" w:rsidRPr="0015698D" w:rsidRDefault="0015698D" w:rsidP="00F20316">
            <w:pPr>
              <w:pStyle w:val="Question"/>
              <w:rPr>
                <w:b/>
              </w:rPr>
            </w:pPr>
            <w:r w:rsidRPr="0015698D">
              <w:rPr>
                <w:b/>
              </w:rPr>
              <w:t>Complaints, enquiries, investigations and discipline regulatory systems</w:t>
            </w:r>
          </w:p>
          <w:p w:rsidR="00AC76D9" w:rsidRDefault="0015698D" w:rsidP="00F20316">
            <w:pPr>
              <w:pStyle w:val="Question"/>
              <w:rPr>
                <w:rFonts w:cs="Arial"/>
                <w:i/>
                <w:color w:val="000000"/>
              </w:rPr>
            </w:pPr>
            <w:r>
              <w:t xml:space="preserve">The Registrar </w:t>
            </w:r>
            <w:r w:rsidRPr="00ED37BD">
              <w:t>propose</w:t>
            </w:r>
            <w:r>
              <w:t>s</w:t>
            </w:r>
            <w:r w:rsidRPr="00ED37BD">
              <w:t xml:space="preserve"> to review applicants for accreditation’s regulatory systems for dealing with complaints, enquiries, investigations and discipline</w:t>
            </w:r>
            <w:r>
              <w:t>.</w:t>
            </w:r>
          </w:p>
        </w:tc>
      </w:tr>
      <w:tr w:rsidR="0015698D" w:rsidTr="00756313">
        <w:trPr>
          <w:cantSplit/>
        </w:trPr>
        <w:tc>
          <w:tcPr>
            <w:tcW w:w="861" w:type="dxa"/>
            <w:vMerge/>
            <w:tcBorders>
              <w:top w:val="nil"/>
              <w:left w:val="nil"/>
              <w:bottom w:val="single" w:sz="4" w:space="0" w:color="FFFFFF" w:themeColor="background1"/>
              <w:right w:val="nil"/>
            </w:tcBorders>
            <w:shd w:val="clear" w:color="auto" w:fill="006272"/>
            <w:vAlign w:val="center"/>
          </w:tcPr>
          <w:p w:rsidR="0015698D" w:rsidRDefault="0015698D" w:rsidP="00F20316">
            <w:pPr>
              <w:jc w:val="center"/>
              <w:rPr>
                <w:rFonts w:eastAsia="Calibri"/>
                <w:b/>
                <w:color w:val="FFFFFF"/>
              </w:rPr>
            </w:pPr>
          </w:p>
        </w:tc>
        <w:tc>
          <w:tcPr>
            <w:tcW w:w="9123" w:type="dxa"/>
            <w:tcBorders>
              <w:top w:val="single" w:sz="4" w:space="0" w:color="006272"/>
              <w:left w:val="nil"/>
              <w:bottom w:val="single" w:sz="4" w:space="0" w:color="006272"/>
              <w:right w:val="nil"/>
            </w:tcBorders>
          </w:tcPr>
          <w:p w:rsidR="0015698D" w:rsidRDefault="0015698D" w:rsidP="00F20316">
            <w:pPr>
              <w:pStyle w:val="Question"/>
              <w:rPr>
                <w:rFonts w:cs="Arial"/>
                <w:i/>
                <w:color w:val="000000"/>
              </w:rPr>
            </w:pPr>
            <w:r>
              <w:rPr>
                <w:rFonts w:cs="Arial"/>
                <w:i/>
                <w:color w:val="000000"/>
              </w:rPr>
              <w:t>[Please insert any comments or response here]</w:t>
            </w:r>
          </w:p>
        </w:tc>
      </w:tr>
      <w:tr w:rsidR="00AC76D9" w:rsidTr="00756313">
        <w:trPr>
          <w:cantSplit/>
        </w:trPr>
        <w:tc>
          <w:tcPr>
            <w:tcW w:w="861" w:type="dxa"/>
            <w:vMerge w:val="restart"/>
            <w:tcBorders>
              <w:top w:val="nil"/>
              <w:left w:val="nil"/>
              <w:bottom w:val="single" w:sz="4" w:space="0" w:color="FFFFFF" w:themeColor="background1"/>
              <w:right w:val="nil"/>
            </w:tcBorders>
            <w:shd w:val="clear" w:color="auto" w:fill="006272"/>
            <w:vAlign w:val="center"/>
          </w:tcPr>
          <w:p w:rsidR="00AC76D9" w:rsidRDefault="00AC76D9" w:rsidP="002E601A">
            <w:pPr>
              <w:jc w:val="center"/>
              <w:rPr>
                <w:rFonts w:eastAsia="Calibri"/>
                <w:b/>
                <w:color w:val="FFFFFF"/>
              </w:rPr>
            </w:pPr>
            <w:r>
              <w:rPr>
                <w:rFonts w:eastAsia="Calibri"/>
                <w:b/>
                <w:color w:val="FFFFFF"/>
              </w:rPr>
              <w:t>1</w:t>
            </w:r>
            <w:r w:rsidR="002E601A">
              <w:rPr>
                <w:rFonts w:eastAsia="Calibri"/>
                <w:b/>
                <w:color w:val="FFFFFF"/>
              </w:rPr>
              <w:t>1</w:t>
            </w:r>
          </w:p>
        </w:tc>
        <w:tc>
          <w:tcPr>
            <w:tcW w:w="9123" w:type="dxa"/>
            <w:tcBorders>
              <w:top w:val="single" w:sz="4" w:space="0" w:color="006272"/>
              <w:left w:val="nil"/>
              <w:bottom w:val="single" w:sz="4" w:space="0" w:color="006272"/>
              <w:right w:val="nil"/>
            </w:tcBorders>
          </w:tcPr>
          <w:p w:rsidR="00AC76D9" w:rsidRPr="00840288" w:rsidRDefault="0015698D" w:rsidP="00F20316">
            <w:pPr>
              <w:pStyle w:val="Question"/>
              <w:rPr>
                <w:rFonts w:cs="Arial"/>
                <w:b/>
                <w:color w:val="000000"/>
              </w:rPr>
            </w:pPr>
            <w:r>
              <w:rPr>
                <w:rFonts w:cs="Arial"/>
                <w:b/>
                <w:color w:val="000000"/>
              </w:rPr>
              <w:t>Other minimum standards</w:t>
            </w:r>
          </w:p>
          <w:p w:rsidR="00AC76D9" w:rsidRPr="0015698D" w:rsidRDefault="0015698D" w:rsidP="00F20316">
            <w:pPr>
              <w:pStyle w:val="Question"/>
              <w:rPr>
                <w:rFonts w:cs="Arial"/>
                <w:color w:val="000000"/>
              </w:rPr>
            </w:pPr>
            <w:r w:rsidRPr="0015698D">
              <w:rPr>
                <w:rFonts w:cs="Arial"/>
                <w:color w:val="000000"/>
              </w:rPr>
              <w:t>In yo</w:t>
            </w:r>
            <w:r>
              <w:rPr>
                <w:rFonts w:cs="Arial"/>
                <w:color w:val="000000"/>
              </w:rPr>
              <w:t>ur view, are there any other minimum standards that should apply to applicants for accreditation?</w:t>
            </w:r>
          </w:p>
        </w:tc>
      </w:tr>
      <w:tr w:rsidR="0015698D" w:rsidTr="00756313">
        <w:trPr>
          <w:cantSplit/>
        </w:trPr>
        <w:tc>
          <w:tcPr>
            <w:tcW w:w="861" w:type="dxa"/>
            <w:vMerge/>
            <w:tcBorders>
              <w:top w:val="nil"/>
              <w:left w:val="nil"/>
              <w:bottom w:val="single" w:sz="4" w:space="0" w:color="FFFFFF" w:themeColor="background1"/>
              <w:right w:val="nil"/>
            </w:tcBorders>
            <w:shd w:val="clear" w:color="auto" w:fill="006272"/>
            <w:vAlign w:val="center"/>
          </w:tcPr>
          <w:p w:rsidR="0015698D" w:rsidRDefault="0015698D" w:rsidP="00F20316">
            <w:pPr>
              <w:ind w:left="502"/>
              <w:rPr>
                <w:rFonts w:eastAsia="Calibri"/>
                <w:b/>
                <w:color w:val="FFFFFF"/>
              </w:rPr>
            </w:pPr>
          </w:p>
        </w:tc>
        <w:tc>
          <w:tcPr>
            <w:tcW w:w="9123" w:type="dxa"/>
            <w:tcBorders>
              <w:top w:val="single" w:sz="4" w:space="0" w:color="006272"/>
              <w:left w:val="nil"/>
              <w:bottom w:val="single" w:sz="4" w:space="0" w:color="006272"/>
              <w:right w:val="nil"/>
            </w:tcBorders>
          </w:tcPr>
          <w:p w:rsidR="0015698D" w:rsidRDefault="0015698D" w:rsidP="00F20316">
            <w:pPr>
              <w:pStyle w:val="Question"/>
              <w:rPr>
                <w:rFonts w:cs="Arial"/>
                <w:i/>
                <w:color w:val="000000"/>
              </w:rPr>
            </w:pPr>
            <w:r>
              <w:rPr>
                <w:rFonts w:cs="Arial"/>
                <w:i/>
                <w:color w:val="000000"/>
              </w:rPr>
              <w:t>[Please insert any comments or response here]</w:t>
            </w:r>
          </w:p>
        </w:tc>
      </w:tr>
    </w:tbl>
    <w:p w:rsidR="00AC76D9" w:rsidRDefault="0015698D" w:rsidP="00F20316">
      <w:pPr>
        <w:pStyle w:val="Heading4"/>
        <w:keepNext w:val="0"/>
        <w:rPr>
          <w:rFonts w:ascii="Calibri" w:eastAsia="Times New Roman" w:hAnsi="Calibri"/>
          <w:color w:val="215868"/>
          <w:sz w:val="24"/>
          <w:lang w:eastAsia="ko-KR"/>
        </w:rPr>
      </w:pPr>
      <w:r>
        <w:t>Conditions of accreditation</w:t>
      </w:r>
    </w:p>
    <w:tbl>
      <w:tblPr>
        <w:tblW w:w="9984" w:type="dxa"/>
        <w:tblBorders>
          <w:insideH w:val="single" w:sz="4" w:space="0" w:color="006272"/>
        </w:tblBorders>
        <w:tblLayout w:type="fixed"/>
        <w:tblLook w:val="04A0" w:firstRow="1" w:lastRow="0" w:firstColumn="1" w:lastColumn="0" w:noHBand="0" w:noVBand="1"/>
      </w:tblPr>
      <w:tblGrid>
        <w:gridCol w:w="861"/>
        <w:gridCol w:w="9123"/>
      </w:tblGrid>
      <w:tr w:rsidR="00AC76D9" w:rsidTr="00F20316">
        <w:tc>
          <w:tcPr>
            <w:tcW w:w="861" w:type="dxa"/>
            <w:vMerge w:val="restart"/>
            <w:tcBorders>
              <w:top w:val="single" w:sz="4" w:space="0" w:color="FFFFFF" w:themeColor="background1"/>
              <w:left w:val="nil"/>
              <w:bottom w:val="single" w:sz="4" w:space="0" w:color="FFFFFF" w:themeColor="background1"/>
              <w:right w:val="nil"/>
            </w:tcBorders>
            <w:shd w:val="clear" w:color="auto" w:fill="006272"/>
            <w:vAlign w:val="center"/>
          </w:tcPr>
          <w:p w:rsidR="00AC76D9" w:rsidRPr="006E4790" w:rsidRDefault="002E601A" w:rsidP="00F20316">
            <w:pPr>
              <w:pStyle w:val="Questionnumber"/>
              <w:numPr>
                <w:ilvl w:val="0"/>
                <w:numId w:val="0"/>
              </w:numPr>
              <w:ind w:left="644" w:hanging="360"/>
              <w:jc w:val="left"/>
            </w:pPr>
            <w:r>
              <w:t>12</w:t>
            </w:r>
          </w:p>
        </w:tc>
        <w:tc>
          <w:tcPr>
            <w:tcW w:w="9123" w:type="dxa"/>
            <w:tcBorders>
              <w:top w:val="single" w:sz="4" w:space="0" w:color="215868"/>
              <w:left w:val="nil"/>
              <w:bottom w:val="single" w:sz="4" w:space="0" w:color="215868"/>
              <w:right w:val="nil"/>
            </w:tcBorders>
            <w:hideMark/>
          </w:tcPr>
          <w:p w:rsidR="0015698D" w:rsidRDefault="0015698D" w:rsidP="00F20316">
            <w:pPr>
              <w:spacing w:after="120"/>
            </w:pPr>
            <w:r>
              <w:t xml:space="preserve">As for minimum standards, the Registrar </w:t>
            </w:r>
            <w:r w:rsidRPr="00ED37BD">
              <w:t>consider</w:t>
            </w:r>
            <w:r>
              <w:t>s</w:t>
            </w:r>
            <w:r w:rsidRPr="00ED37BD">
              <w:t xml:space="preserve"> that the </w:t>
            </w:r>
            <w:r w:rsidR="00E32739">
              <w:t xml:space="preserve">insolvency practitioner </w:t>
            </w:r>
            <w:r>
              <w:t xml:space="preserve">conditions of </w:t>
            </w:r>
            <w:r w:rsidRPr="00ED37BD">
              <w:t xml:space="preserve">accreditation should closely match the </w:t>
            </w:r>
            <w:r w:rsidR="00E32739">
              <w:t xml:space="preserve">auditor conditions. </w:t>
            </w:r>
            <w:r w:rsidRPr="00ED37BD">
              <w:t xml:space="preserve">Changes should only be made where clearly justified by differences between the auditor regulatory regime and practice, and the </w:t>
            </w:r>
            <w:r w:rsidRPr="00ED37BD">
              <w:lastRenderedPageBreak/>
              <w:t>insolvency practitioners</w:t>
            </w:r>
            <w:r>
              <w:t>’</w:t>
            </w:r>
            <w:r w:rsidRPr="00ED37BD">
              <w:t xml:space="preserve"> regulatory regime and practice</w:t>
            </w:r>
            <w:r>
              <w:t>.</w:t>
            </w:r>
          </w:p>
          <w:p w:rsidR="00AC76D9" w:rsidRDefault="0015698D" w:rsidP="00F20316">
            <w:pPr>
              <w:spacing w:before="120" w:after="120"/>
              <w:rPr>
                <w:rFonts w:eastAsia="Times New Roman"/>
                <w:lang w:eastAsia="ko-KR"/>
              </w:rPr>
            </w:pPr>
            <w:r w:rsidRPr="00ED37BD">
              <w:t xml:space="preserve">If you believe </w:t>
            </w:r>
            <w:r>
              <w:t xml:space="preserve">that other changes should be made to reflect </w:t>
            </w:r>
            <w:r w:rsidRPr="00ED37BD">
              <w:t xml:space="preserve">differences </w:t>
            </w:r>
            <w:r>
              <w:t>between the audit and insolvency regimes</w:t>
            </w:r>
            <w:r w:rsidRPr="00ED37BD">
              <w:t xml:space="preserve">, </w:t>
            </w:r>
            <w:r>
              <w:rPr>
                <w:rFonts w:eastAsia="Times New Roman"/>
                <w:lang w:eastAsia="ko-KR"/>
              </w:rPr>
              <w:t xml:space="preserve">or between audit and insolvency professional practice, please </w:t>
            </w:r>
            <w:r w:rsidRPr="00ED37BD">
              <w:t xml:space="preserve">provide details as to </w:t>
            </w:r>
            <w:r>
              <w:t xml:space="preserve">that nature of such differences and </w:t>
            </w:r>
            <w:r w:rsidRPr="00ED37BD">
              <w:t>why</w:t>
            </w:r>
            <w:r>
              <w:t xml:space="preserve"> a different approach may be necessary or desirable</w:t>
            </w:r>
            <w:r w:rsidRPr="00ED37BD">
              <w:t>.</w:t>
            </w:r>
          </w:p>
        </w:tc>
      </w:tr>
      <w:tr w:rsidR="00E32739" w:rsidTr="00F20316">
        <w:tc>
          <w:tcPr>
            <w:tcW w:w="861" w:type="dxa"/>
            <w:vMerge/>
            <w:tcBorders>
              <w:top w:val="single" w:sz="4" w:space="0" w:color="FFFFFF" w:themeColor="background1"/>
              <w:left w:val="nil"/>
              <w:bottom w:val="single" w:sz="4" w:space="0" w:color="FFFFFF" w:themeColor="background1"/>
              <w:right w:val="nil"/>
            </w:tcBorders>
            <w:shd w:val="clear" w:color="auto" w:fill="006272"/>
            <w:vAlign w:val="center"/>
          </w:tcPr>
          <w:p w:rsidR="00E32739" w:rsidRPr="006E4790" w:rsidRDefault="00E32739" w:rsidP="00F20316">
            <w:pPr>
              <w:ind w:left="502"/>
              <w:rPr>
                <w:rFonts w:eastAsia="Calibri"/>
                <w:b/>
                <w:color w:val="FFFFFF"/>
              </w:rPr>
            </w:pPr>
          </w:p>
        </w:tc>
        <w:tc>
          <w:tcPr>
            <w:tcW w:w="9123" w:type="dxa"/>
            <w:tcBorders>
              <w:top w:val="single" w:sz="4" w:space="0" w:color="215868"/>
              <w:left w:val="nil"/>
              <w:bottom w:val="single" w:sz="4" w:space="0" w:color="006272"/>
              <w:right w:val="nil"/>
            </w:tcBorders>
            <w:hideMark/>
          </w:tcPr>
          <w:p w:rsidR="00F20316" w:rsidRDefault="00E32739" w:rsidP="00F20316">
            <w:pPr>
              <w:pStyle w:val="Question"/>
              <w:rPr>
                <w:rFonts w:cs="Arial"/>
                <w:i/>
                <w:color w:val="000000"/>
              </w:rPr>
            </w:pPr>
            <w:r>
              <w:rPr>
                <w:rFonts w:cs="Arial"/>
                <w:i/>
                <w:color w:val="000000"/>
              </w:rPr>
              <w:t>[Please insert any comments or response here]</w:t>
            </w:r>
          </w:p>
        </w:tc>
      </w:tr>
      <w:tr w:rsidR="00AC76D9" w:rsidTr="00F20316">
        <w:tc>
          <w:tcPr>
            <w:tcW w:w="861" w:type="dxa"/>
            <w:vMerge w:val="restart"/>
            <w:tcBorders>
              <w:top w:val="single" w:sz="4" w:space="0" w:color="FFFFFF" w:themeColor="background1"/>
              <w:left w:val="nil"/>
              <w:bottom w:val="single" w:sz="4" w:space="0" w:color="FFFFFF" w:themeColor="background1"/>
              <w:right w:val="nil"/>
            </w:tcBorders>
            <w:shd w:val="clear" w:color="auto" w:fill="006272"/>
            <w:vAlign w:val="center"/>
          </w:tcPr>
          <w:p w:rsidR="00AC76D9" w:rsidRPr="006E4790" w:rsidRDefault="00AC76D9" w:rsidP="002E601A">
            <w:pPr>
              <w:spacing w:after="0" w:line="240" w:lineRule="auto"/>
              <w:jc w:val="center"/>
              <w:rPr>
                <w:rFonts w:eastAsia="Calibri"/>
                <w:b/>
                <w:color w:val="FFFFFF"/>
              </w:rPr>
            </w:pPr>
            <w:r>
              <w:rPr>
                <w:rFonts w:eastAsia="Calibri"/>
                <w:b/>
                <w:color w:val="FFFFFF"/>
              </w:rPr>
              <w:t>1</w:t>
            </w:r>
            <w:r w:rsidR="002E601A">
              <w:rPr>
                <w:rFonts w:eastAsia="Calibri"/>
                <w:b/>
                <w:color w:val="FFFFFF"/>
              </w:rPr>
              <w:t>3</w:t>
            </w:r>
          </w:p>
        </w:tc>
        <w:tc>
          <w:tcPr>
            <w:tcW w:w="9123" w:type="dxa"/>
            <w:tcBorders>
              <w:top w:val="single" w:sz="4" w:space="0" w:color="006272"/>
              <w:left w:val="nil"/>
              <w:bottom w:val="single" w:sz="4" w:space="0" w:color="006272"/>
              <w:right w:val="nil"/>
            </w:tcBorders>
            <w:hideMark/>
          </w:tcPr>
          <w:p w:rsidR="00E32739" w:rsidRPr="00E32739" w:rsidRDefault="00E32739" w:rsidP="00F20316">
            <w:pPr>
              <w:pStyle w:val="Question"/>
              <w:rPr>
                <w:b/>
              </w:rPr>
            </w:pPr>
            <w:r w:rsidRPr="00E32739">
              <w:rPr>
                <w:b/>
              </w:rPr>
              <w:t xml:space="preserve">Continuing compliance with minimum standards </w:t>
            </w:r>
          </w:p>
          <w:p w:rsidR="00AC76D9" w:rsidRDefault="00E32739" w:rsidP="00F20316">
            <w:r>
              <w:t xml:space="preserve">The Registrar </w:t>
            </w:r>
            <w:r w:rsidRPr="00ED37BD">
              <w:t>propose</w:t>
            </w:r>
            <w:r>
              <w:t>s</w:t>
            </w:r>
            <w:r w:rsidRPr="00ED37BD">
              <w:t xml:space="preserve"> an ongoing condition of accreditation that accredited bodies continue to comply with the minim</w:t>
            </w:r>
            <w:r>
              <w:t>um standards for accreditation.</w:t>
            </w:r>
          </w:p>
          <w:p w:rsidR="00E32739" w:rsidRPr="00E32739" w:rsidRDefault="00E32739" w:rsidP="00F20316">
            <w:r w:rsidRPr="00ED37BD">
              <w:t xml:space="preserve">The equivalent conditions for auditor accreditation include some additional conditions that could fit within a continuing obligation to comply with the minimum standards. </w:t>
            </w:r>
            <w:r>
              <w:t xml:space="preserve">The Registrar </w:t>
            </w:r>
            <w:r w:rsidRPr="00ED37BD">
              <w:t>invite</w:t>
            </w:r>
            <w:r>
              <w:t>s</w:t>
            </w:r>
            <w:r w:rsidRPr="00ED37BD">
              <w:t xml:space="preserve"> submitters’ thoughts on whether a single overarching condition is sufficient or whether additional more d</w:t>
            </w:r>
            <w:r>
              <w:t>etailed conditions are helpful.</w:t>
            </w:r>
          </w:p>
        </w:tc>
      </w:tr>
      <w:tr w:rsidR="00E32739" w:rsidTr="00F20316">
        <w:tc>
          <w:tcPr>
            <w:tcW w:w="861" w:type="dxa"/>
            <w:vMerge/>
            <w:tcBorders>
              <w:top w:val="single" w:sz="4" w:space="0" w:color="FFFFFF" w:themeColor="background1"/>
              <w:left w:val="nil"/>
              <w:bottom w:val="single" w:sz="4" w:space="0" w:color="FFFFFF" w:themeColor="background1"/>
              <w:right w:val="nil"/>
            </w:tcBorders>
            <w:shd w:val="clear" w:color="auto" w:fill="006272"/>
            <w:vAlign w:val="center"/>
          </w:tcPr>
          <w:p w:rsidR="00E32739" w:rsidRPr="006E4790" w:rsidRDefault="00E32739" w:rsidP="00F20316">
            <w:pPr>
              <w:ind w:left="502"/>
              <w:rPr>
                <w:rFonts w:eastAsia="Calibri"/>
                <w:b/>
                <w:color w:val="FFFFFF"/>
              </w:rPr>
            </w:pPr>
          </w:p>
        </w:tc>
        <w:tc>
          <w:tcPr>
            <w:tcW w:w="9123" w:type="dxa"/>
            <w:tcBorders>
              <w:top w:val="single" w:sz="4" w:space="0" w:color="006272"/>
              <w:left w:val="nil"/>
              <w:bottom w:val="single" w:sz="4" w:space="0" w:color="006272"/>
              <w:right w:val="nil"/>
            </w:tcBorders>
            <w:hideMark/>
          </w:tcPr>
          <w:p w:rsidR="00E32739" w:rsidRDefault="00E32739" w:rsidP="00F20316">
            <w:pPr>
              <w:pStyle w:val="Question"/>
              <w:rPr>
                <w:rFonts w:cs="Arial"/>
                <w:i/>
                <w:color w:val="000000"/>
              </w:rPr>
            </w:pPr>
            <w:r>
              <w:rPr>
                <w:rFonts w:cs="Arial"/>
                <w:i/>
                <w:color w:val="000000"/>
              </w:rPr>
              <w:t>[Please insert any comments or response here]</w:t>
            </w:r>
          </w:p>
        </w:tc>
      </w:tr>
      <w:tr w:rsidR="00AC76D9" w:rsidTr="00F20316">
        <w:tc>
          <w:tcPr>
            <w:tcW w:w="861" w:type="dxa"/>
            <w:vMerge w:val="restart"/>
            <w:tcBorders>
              <w:top w:val="single" w:sz="4" w:space="0" w:color="FFFFFF" w:themeColor="background1"/>
              <w:left w:val="nil"/>
              <w:bottom w:val="single" w:sz="4" w:space="0" w:color="FFFFFF" w:themeColor="background1"/>
              <w:right w:val="nil"/>
            </w:tcBorders>
            <w:shd w:val="clear" w:color="auto" w:fill="006272"/>
            <w:vAlign w:val="center"/>
          </w:tcPr>
          <w:p w:rsidR="00AC76D9" w:rsidRPr="006E4790" w:rsidRDefault="00AC76D9" w:rsidP="002E601A">
            <w:pPr>
              <w:spacing w:after="0" w:line="240" w:lineRule="auto"/>
              <w:jc w:val="center"/>
              <w:rPr>
                <w:rFonts w:eastAsia="Calibri"/>
                <w:b/>
                <w:color w:val="FFFFFF"/>
              </w:rPr>
            </w:pPr>
            <w:r>
              <w:rPr>
                <w:rFonts w:eastAsia="Calibri"/>
                <w:b/>
                <w:color w:val="FFFFFF"/>
              </w:rPr>
              <w:t>1</w:t>
            </w:r>
            <w:r w:rsidR="002E601A">
              <w:rPr>
                <w:rFonts w:eastAsia="Calibri"/>
                <w:b/>
                <w:color w:val="FFFFFF"/>
              </w:rPr>
              <w:t>4</w:t>
            </w:r>
          </w:p>
        </w:tc>
        <w:tc>
          <w:tcPr>
            <w:tcW w:w="9123" w:type="dxa"/>
            <w:tcBorders>
              <w:top w:val="single" w:sz="4" w:space="0" w:color="006272"/>
              <w:left w:val="nil"/>
              <w:bottom w:val="single" w:sz="4" w:space="0" w:color="006272"/>
              <w:right w:val="nil"/>
            </w:tcBorders>
          </w:tcPr>
          <w:p w:rsidR="00E32739" w:rsidRPr="00E32739" w:rsidRDefault="00E32739" w:rsidP="00F20316">
            <w:pPr>
              <w:spacing w:before="120" w:after="120"/>
              <w:rPr>
                <w:rFonts w:eastAsia="Times New Roman"/>
                <w:b/>
                <w:lang w:eastAsia="ko-KR"/>
              </w:rPr>
            </w:pPr>
            <w:r w:rsidRPr="00E32739">
              <w:rPr>
                <w:rFonts w:eastAsia="Times New Roman"/>
                <w:b/>
                <w:lang w:eastAsia="ko-KR"/>
              </w:rPr>
              <w:t>Informing the Registrar of accreditation matters and regulatory functions</w:t>
            </w:r>
          </w:p>
          <w:p w:rsidR="00AC76D9" w:rsidRDefault="00E32739" w:rsidP="00F20316">
            <w:pPr>
              <w:spacing w:before="120" w:after="120"/>
              <w:rPr>
                <w:rFonts w:eastAsia="Times New Roman"/>
                <w:lang w:eastAsia="ko-KR"/>
              </w:rPr>
            </w:pPr>
            <w:r w:rsidRPr="00E32739">
              <w:rPr>
                <w:rFonts w:eastAsia="Times New Roman"/>
                <w:lang w:eastAsia="ko-KR"/>
              </w:rPr>
              <w:t>The Registrar proposes conditions to ensure that accredited bodies keep the Registrar informed on matters affecting, or potentially affecting, the body’s accredited status or performance of its regulatory functions.</w:t>
            </w:r>
          </w:p>
          <w:p w:rsidR="00E32739" w:rsidRDefault="00E32739" w:rsidP="00F20316">
            <w:r w:rsidRPr="00ED37BD">
              <w:t xml:space="preserve">Note that the </w:t>
            </w:r>
            <w:r>
              <w:t>a</w:t>
            </w:r>
            <w:r w:rsidRPr="00ED37BD">
              <w:t xml:space="preserve">uditor standard conditions refer only to notification of actions by overseas regulatory bodies. </w:t>
            </w:r>
            <w:r>
              <w:t xml:space="preserve">The Registrar proposes </w:t>
            </w:r>
            <w:r w:rsidRPr="00ED37BD">
              <w:t>that all regulatory actions be notified.</w:t>
            </w:r>
            <w:r>
              <w:t xml:space="preserve"> </w:t>
            </w:r>
          </w:p>
          <w:p w:rsidR="00E32739" w:rsidRDefault="00E32739" w:rsidP="00F20316">
            <w:r>
              <w:t>In addition, the auditor standard conditions require the FMA to be involved in the appointment of members to accredited bodies’ disciplinary and appeals bodies. The Registrar does not propose including this requirement.</w:t>
            </w:r>
          </w:p>
          <w:p w:rsidR="00E32739" w:rsidRPr="00E32739" w:rsidRDefault="00E32739" w:rsidP="00F20316">
            <w:r>
              <w:t>The Registrar invites comments on these proposed differences.</w:t>
            </w:r>
          </w:p>
        </w:tc>
      </w:tr>
      <w:tr w:rsidR="00E32739" w:rsidTr="00F20316">
        <w:tc>
          <w:tcPr>
            <w:tcW w:w="861" w:type="dxa"/>
            <w:vMerge/>
            <w:tcBorders>
              <w:top w:val="single" w:sz="4" w:space="0" w:color="FFFFFF" w:themeColor="background1"/>
              <w:left w:val="nil"/>
              <w:bottom w:val="single" w:sz="4" w:space="0" w:color="FFFFFF" w:themeColor="background1"/>
              <w:right w:val="nil"/>
            </w:tcBorders>
            <w:shd w:val="clear" w:color="auto" w:fill="006272"/>
            <w:vAlign w:val="center"/>
          </w:tcPr>
          <w:p w:rsidR="00E32739" w:rsidRPr="006E4790" w:rsidRDefault="00E32739" w:rsidP="00F20316">
            <w:pPr>
              <w:ind w:left="502"/>
              <w:rPr>
                <w:rFonts w:eastAsia="Calibri"/>
                <w:b/>
                <w:color w:val="FFFFFF"/>
              </w:rPr>
            </w:pPr>
          </w:p>
        </w:tc>
        <w:tc>
          <w:tcPr>
            <w:tcW w:w="9123" w:type="dxa"/>
            <w:tcBorders>
              <w:top w:val="single" w:sz="4" w:space="0" w:color="006272"/>
              <w:left w:val="nil"/>
              <w:bottom w:val="single" w:sz="4" w:space="0" w:color="006272"/>
              <w:right w:val="nil"/>
            </w:tcBorders>
          </w:tcPr>
          <w:p w:rsidR="00E32739" w:rsidRDefault="00E32739" w:rsidP="00F20316">
            <w:pPr>
              <w:pStyle w:val="Question"/>
              <w:rPr>
                <w:rFonts w:cs="Arial"/>
                <w:i/>
                <w:color w:val="000000"/>
              </w:rPr>
            </w:pPr>
            <w:r>
              <w:rPr>
                <w:rFonts w:cs="Arial"/>
                <w:i/>
                <w:color w:val="000000"/>
              </w:rPr>
              <w:t>[Please insert any comments or response here]</w:t>
            </w:r>
          </w:p>
        </w:tc>
      </w:tr>
      <w:tr w:rsidR="00AC76D9" w:rsidTr="00F20316">
        <w:tc>
          <w:tcPr>
            <w:tcW w:w="861" w:type="dxa"/>
            <w:vMerge w:val="restart"/>
            <w:tcBorders>
              <w:top w:val="single" w:sz="4" w:space="0" w:color="FFFFFF" w:themeColor="background1"/>
              <w:left w:val="nil"/>
              <w:bottom w:val="single" w:sz="4" w:space="0" w:color="FFFFFF" w:themeColor="background1"/>
              <w:right w:val="nil"/>
            </w:tcBorders>
            <w:shd w:val="clear" w:color="auto" w:fill="006272"/>
            <w:vAlign w:val="center"/>
          </w:tcPr>
          <w:p w:rsidR="00AC76D9" w:rsidRPr="006E4790" w:rsidRDefault="00AC76D9" w:rsidP="002E601A">
            <w:pPr>
              <w:spacing w:after="0" w:line="240" w:lineRule="auto"/>
              <w:jc w:val="center"/>
              <w:rPr>
                <w:rFonts w:eastAsia="Calibri"/>
                <w:b/>
                <w:color w:val="FFFFFF"/>
              </w:rPr>
            </w:pPr>
            <w:r>
              <w:rPr>
                <w:rFonts w:eastAsia="Calibri"/>
                <w:b/>
                <w:color w:val="FFFFFF"/>
              </w:rPr>
              <w:t>1</w:t>
            </w:r>
            <w:r w:rsidR="002E601A">
              <w:rPr>
                <w:rFonts w:eastAsia="Calibri"/>
                <w:b/>
                <w:color w:val="FFFFFF"/>
              </w:rPr>
              <w:t>5</w:t>
            </w:r>
          </w:p>
        </w:tc>
        <w:tc>
          <w:tcPr>
            <w:tcW w:w="9123" w:type="dxa"/>
            <w:tcBorders>
              <w:top w:val="single" w:sz="4" w:space="0" w:color="006272"/>
              <w:left w:val="nil"/>
              <w:bottom w:val="single" w:sz="4" w:space="0" w:color="006272"/>
              <w:right w:val="nil"/>
            </w:tcBorders>
          </w:tcPr>
          <w:p w:rsidR="00E32739" w:rsidRPr="00E32739" w:rsidRDefault="00E32739" w:rsidP="00F20316">
            <w:pPr>
              <w:pStyle w:val="Question"/>
              <w:rPr>
                <w:b/>
              </w:rPr>
            </w:pPr>
            <w:r w:rsidRPr="00E32739">
              <w:rPr>
                <w:b/>
              </w:rPr>
              <w:t>Informing the Registrar of monitoring and enforcement matters</w:t>
            </w:r>
          </w:p>
          <w:p w:rsidR="00AC76D9" w:rsidRDefault="00E32739" w:rsidP="00F20316">
            <w:pPr>
              <w:pStyle w:val="Question"/>
            </w:pPr>
            <w:r>
              <w:t>The Registrar proposes</w:t>
            </w:r>
            <w:r w:rsidRPr="00ED37BD">
              <w:t xml:space="preserve"> conditions to ensure that accredited bodies keep the Registrar informed of significant events in relation to licensed insolvency practitioners and compliance with the Act and wider regulatory regime</w:t>
            </w:r>
            <w:r>
              <w:t>.</w:t>
            </w:r>
          </w:p>
          <w:p w:rsidR="00E32739" w:rsidRDefault="00E32739" w:rsidP="00F20316">
            <w:r>
              <w:t>There are some substantive differences to the proposed conditions and the equivalent auditor standard conditions. In particular, the auditor conditions require notification of detected breaches of audit standards; there are no equivalent insolvency practice standards. Instead, the Registrar proposes that the accredited bodies be obliged to notify the Registrar of any detected material breaches of relevant insolvency statutes.</w:t>
            </w:r>
          </w:p>
          <w:p w:rsidR="00E32739" w:rsidRPr="00E32739" w:rsidRDefault="00E32739" w:rsidP="00F20316">
            <w:r>
              <w:t>The Registrar invites comments on these proposals.</w:t>
            </w:r>
          </w:p>
        </w:tc>
      </w:tr>
      <w:tr w:rsidR="00E32739" w:rsidTr="00F20316">
        <w:tc>
          <w:tcPr>
            <w:tcW w:w="861" w:type="dxa"/>
            <w:vMerge/>
            <w:tcBorders>
              <w:top w:val="single" w:sz="4" w:space="0" w:color="FFFFFF" w:themeColor="background1"/>
              <w:left w:val="nil"/>
              <w:bottom w:val="single" w:sz="4" w:space="0" w:color="FFFFFF" w:themeColor="background1"/>
              <w:right w:val="nil"/>
            </w:tcBorders>
            <w:shd w:val="clear" w:color="auto" w:fill="006272"/>
            <w:vAlign w:val="center"/>
          </w:tcPr>
          <w:p w:rsidR="00E32739" w:rsidRPr="006E4790" w:rsidRDefault="00E32739" w:rsidP="00F20316">
            <w:pPr>
              <w:spacing w:after="0" w:line="240" w:lineRule="auto"/>
              <w:jc w:val="center"/>
              <w:rPr>
                <w:rFonts w:eastAsia="Calibri"/>
                <w:b/>
                <w:color w:val="FFFFFF"/>
              </w:rPr>
            </w:pPr>
          </w:p>
        </w:tc>
        <w:tc>
          <w:tcPr>
            <w:tcW w:w="9123" w:type="dxa"/>
            <w:tcBorders>
              <w:top w:val="single" w:sz="4" w:space="0" w:color="006272"/>
              <w:left w:val="nil"/>
              <w:bottom w:val="single" w:sz="4" w:space="0" w:color="006272"/>
              <w:right w:val="nil"/>
            </w:tcBorders>
          </w:tcPr>
          <w:p w:rsidR="00E32739" w:rsidRDefault="00E32739" w:rsidP="00F20316">
            <w:pPr>
              <w:pStyle w:val="Question"/>
              <w:rPr>
                <w:rFonts w:cs="Arial"/>
                <w:i/>
                <w:color w:val="000000"/>
              </w:rPr>
            </w:pPr>
            <w:r>
              <w:rPr>
                <w:rFonts w:cs="Arial"/>
                <w:i/>
                <w:color w:val="000000"/>
              </w:rPr>
              <w:t>[Please insert any comments or response here]</w:t>
            </w:r>
          </w:p>
        </w:tc>
      </w:tr>
      <w:tr w:rsidR="00AC76D9" w:rsidTr="00F20316">
        <w:tc>
          <w:tcPr>
            <w:tcW w:w="861" w:type="dxa"/>
            <w:vMerge w:val="restart"/>
            <w:tcBorders>
              <w:top w:val="single" w:sz="4" w:space="0" w:color="FFFFFF" w:themeColor="background1"/>
              <w:left w:val="nil"/>
              <w:bottom w:val="single" w:sz="4" w:space="0" w:color="FFFFFF" w:themeColor="background1"/>
              <w:right w:val="nil"/>
            </w:tcBorders>
            <w:shd w:val="clear" w:color="auto" w:fill="006272"/>
            <w:vAlign w:val="center"/>
          </w:tcPr>
          <w:p w:rsidR="00AC76D9" w:rsidRPr="006E4790" w:rsidRDefault="00AC76D9" w:rsidP="002E601A">
            <w:pPr>
              <w:spacing w:after="0" w:line="240" w:lineRule="auto"/>
              <w:jc w:val="center"/>
              <w:rPr>
                <w:rFonts w:eastAsia="Calibri"/>
                <w:b/>
                <w:color w:val="FFFFFF"/>
              </w:rPr>
            </w:pPr>
            <w:r>
              <w:rPr>
                <w:rFonts w:eastAsia="Calibri"/>
                <w:b/>
                <w:color w:val="FFFFFF"/>
              </w:rPr>
              <w:t>1</w:t>
            </w:r>
            <w:r w:rsidR="002E601A">
              <w:rPr>
                <w:rFonts w:eastAsia="Calibri"/>
                <w:b/>
                <w:color w:val="FFFFFF"/>
              </w:rPr>
              <w:t>6</w:t>
            </w:r>
          </w:p>
        </w:tc>
        <w:tc>
          <w:tcPr>
            <w:tcW w:w="9123" w:type="dxa"/>
            <w:tcBorders>
              <w:top w:val="single" w:sz="4" w:space="0" w:color="006272"/>
              <w:left w:val="nil"/>
              <w:bottom w:val="single" w:sz="4" w:space="0" w:color="006272"/>
              <w:right w:val="nil"/>
            </w:tcBorders>
          </w:tcPr>
          <w:p w:rsidR="00E32739" w:rsidRPr="00E32739" w:rsidRDefault="00E32739" w:rsidP="00F20316">
            <w:pPr>
              <w:pStyle w:val="Question"/>
              <w:rPr>
                <w:b/>
              </w:rPr>
            </w:pPr>
            <w:r w:rsidRPr="00E32739">
              <w:rPr>
                <w:b/>
              </w:rPr>
              <w:t>Standard conditions and modifying conditions</w:t>
            </w:r>
          </w:p>
          <w:p w:rsidR="00AC76D9" w:rsidRDefault="00E32739" w:rsidP="00F20316">
            <w:pPr>
              <w:pStyle w:val="Question"/>
            </w:pPr>
            <w:r>
              <w:t>The Registrar proposes and standard set of conditions that are likely to be of general application, but may be modified:</w:t>
            </w:r>
          </w:p>
          <w:p w:rsidR="00E32739" w:rsidRDefault="00E32739" w:rsidP="00F20316">
            <w:pPr>
              <w:pStyle w:val="BodyText-Bullets"/>
            </w:pPr>
            <w:r>
              <w:lastRenderedPageBreak/>
              <w:t>At the request of an applicant for accreditation/accredited body</w:t>
            </w:r>
          </w:p>
          <w:p w:rsidR="00E32739" w:rsidRDefault="00E32739" w:rsidP="00F20316">
            <w:pPr>
              <w:pStyle w:val="BodyText-Bullets"/>
            </w:pPr>
            <w:r>
              <w:t>In response to regulatory concerns</w:t>
            </w:r>
          </w:p>
          <w:p w:rsidR="00E32739" w:rsidRDefault="00E32739" w:rsidP="00F20316">
            <w:pPr>
              <w:pStyle w:val="BodyText-Bullets"/>
            </w:pPr>
            <w:r>
              <w:t>In response to changes in law</w:t>
            </w:r>
          </w:p>
        </w:tc>
      </w:tr>
      <w:tr w:rsidR="00E32739" w:rsidTr="00F20316">
        <w:tc>
          <w:tcPr>
            <w:tcW w:w="861" w:type="dxa"/>
            <w:vMerge/>
            <w:tcBorders>
              <w:top w:val="single" w:sz="4" w:space="0" w:color="FFFFFF" w:themeColor="background1"/>
              <w:left w:val="nil"/>
              <w:bottom w:val="single" w:sz="4" w:space="0" w:color="FFFFFF" w:themeColor="background1"/>
              <w:right w:val="nil"/>
            </w:tcBorders>
            <w:shd w:val="clear" w:color="auto" w:fill="006272"/>
            <w:vAlign w:val="center"/>
          </w:tcPr>
          <w:p w:rsidR="00E32739" w:rsidRPr="006E4790" w:rsidRDefault="00E32739" w:rsidP="00F20316">
            <w:pPr>
              <w:spacing w:after="0" w:line="240" w:lineRule="auto"/>
              <w:jc w:val="center"/>
              <w:rPr>
                <w:rFonts w:eastAsia="Calibri"/>
                <w:b/>
                <w:color w:val="FFFFFF"/>
              </w:rPr>
            </w:pPr>
          </w:p>
        </w:tc>
        <w:tc>
          <w:tcPr>
            <w:tcW w:w="9123" w:type="dxa"/>
            <w:tcBorders>
              <w:top w:val="single" w:sz="4" w:space="0" w:color="006272"/>
              <w:left w:val="nil"/>
              <w:bottom w:val="single" w:sz="4" w:space="0" w:color="006272"/>
              <w:right w:val="nil"/>
            </w:tcBorders>
          </w:tcPr>
          <w:p w:rsidR="00E32739" w:rsidRDefault="00E32739" w:rsidP="00F20316">
            <w:pPr>
              <w:pStyle w:val="Question"/>
              <w:rPr>
                <w:rFonts w:cs="Arial"/>
                <w:i/>
                <w:color w:val="000000"/>
              </w:rPr>
            </w:pPr>
            <w:r>
              <w:rPr>
                <w:rFonts w:cs="Arial"/>
                <w:i/>
                <w:color w:val="000000"/>
              </w:rPr>
              <w:t>[Please insert any comments or response here]</w:t>
            </w:r>
          </w:p>
        </w:tc>
      </w:tr>
    </w:tbl>
    <w:p w:rsidR="00AC76D9" w:rsidRDefault="00E32739" w:rsidP="00F20316">
      <w:pPr>
        <w:pStyle w:val="Heading4"/>
        <w:keepNext w:val="0"/>
        <w:rPr>
          <w:rFonts w:ascii="Calibri" w:eastAsia="Times New Roman" w:hAnsi="Calibri"/>
          <w:color w:val="auto"/>
          <w:sz w:val="24"/>
          <w:lang w:eastAsia="ko-KR"/>
        </w:rPr>
      </w:pPr>
      <w:r>
        <w:t>Adequate and effective regulatory systems</w:t>
      </w:r>
    </w:p>
    <w:tbl>
      <w:tblPr>
        <w:tblW w:w="9984" w:type="dxa"/>
        <w:tblBorders>
          <w:insideH w:val="single" w:sz="4" w:space="0" w:color="006272"/>
        </w:tblBorders>
        <w:tblLayout w:type="fixed"/>
        <w:tblLook w:val="04A0" w:firstRow="1" w:lastRow="0" w:firstColumn="1" w:lastColumn="0" w:noHBand="0" w:noVBand="1"/>
      </w:tblPr>
      <w:tblGrid>
        <w:gridCol w:w="861"/>
        <w:gridCol w:w="9123"/>
      </w:tblGrid>
      <w:tr w:rsidR="00AC76D9" w:rsidTr="00FA0916">
        <w:trPr>
          <w:cantSplit/>
        </w:trPr>
        <w:tc>
          <w:tcPr>
            <w:tcW w:w="861" w:type="dxa"/>
            <w:vMerge w:val="restart"/>
            <w:tcBorders>
              <w:top w:val="nil"/>
              <w:left w:val="nil"/>
              <w:right w:val="nil"/>
            </w:tcBorders>
            <w:shd w:val="clear" w:color="auto" w:fill="006272"/>
            <w:vAlign w:val="center"/>
          </w:tcPr>
          <w:p w:rsidR="00AC76D9" w:rsidRDefault="002E601A" w:rsidP="00F20316">
            <w:pPr>
              <w:spacing w:after="0" w:line="240" w:lineRule="auto"/>
              <w:ind w:left="284"/>
              <w:rPr>
                <w:rFonts w:eastAsia="Calibri"/>
                <w:b/>
                <w:color w:val="FFFFFF"/>
              </w:rPr>
            </w:pPr>
            <w:r>
              <w:rPr>
                <w:rFonts w:eastAsia="Calibri"/>
                <w:b/>
                <w:color w:val="FFFFFF"/>
              </w:rPr>
              <w:t>17</w:t>
            </w:r>
          </w:p>
        </w:tc>
        <w:tc>
          <w:tcPr>
            <w:tcW w:w="9123" w:type="dxa"/>
            <w:tcBorders>
              <w:top w:val="single" w:sz="4" w:space="0" w:color="215868"/>
              <w:left w:val="nil"/>
              <w:bottom w:val="single" w:sz="4" w:space="0" w:color="006272"/>
              <w:right w:val="nil"/>
            </w:tcBorders>
            <w:hideMark/>
          </w:tcPr>
          <w:p w:rsidR="00E32739" w:rsidRPr="00ED37BD" w:rsidRDefault="00E32739" w:rsidP="00F20316">
            <w:r>
              <w:t>T</w:t>
            </w:r>
            <w:r w:rsidRPr="00ED37BD">
              <w:t xml:space="preserve">he Registrar proposes to generally take a </w:t>
            </w:r>
            <w:r w:rsidRPr="009C2EBC">
              <w:t>risk-based</w:t>
            </w:r>
            <w:r w:rsidRPr="00ED37BD">
              <w:t xml:space="preserve"> approach when </w:t>
            </w:r>
            <w:r>
              <w:t xml:space="preserve">determining applications for </w:t>
            </w:r>
            <w:r w:rsidRPr="00ED37BD">
              <w:t>accreditation</w:t>
            </w:r>
            <w:r>
              <w:t xml:space="preserve"> and whether an applicant for accreditation will implement and maintain regulatory systems that are adequate and effective</w:t>
            </w:r>
            <w:r w:rsidRPr="00ED37BD">
              <w:t xml:space="preserve">. The Registrar </w:t>
            </w:r>
            <w:r>
              <w:t xml:space="preserve">considers </w:t>
            </w:r>
            <w:r w:rsidRPr="00ED37BD">
              <w:t>it is appropriate that adequacy and effectiveness must be assessed in light of the size, scope and role of the accredited body. This may include consideration of:</w:t>
            </w:r>
          </w:p>
          <w:p w:rsidR="00E32739" w:rsidRPr="00ED37BD" w:rsidRDefault="00E32739" w:rsidP="00F20316">
            <w:pPr>
              <w:pStyle w:val="BodyText-Bullets"/>
            </w:pPr>
            <w:r w:rsidRPr="00ED37BD">
              <w:t>the potential number of insolvency practitioners affected</w:t>
            </w:r>
            <w:r>
              <w:t>;</w:t>
            </w:r>
          </w:p>
          <w:p w:rsidR="00E32739" w:rsidRPr="00ED37BD" w:rsidRDefault="00E32739" w:rsidP="00F20316">
            <w:pPr>
              <w:pStyle w:val="BodyText-Bullets"/>
            </w:pPr>
            <w:r w:rsidRPr="00ED37BD">
              <w:t>the potential number and type of debtors affected</w:t>
            </w:r>
            <w:r>
              <w:t>;</w:t>
            </w:r>
          </w:p>
          <w:p w:rsidR="00E32739" w:rsidRPr="00ED37BD" w:rsidRDefault="00E32739" w:rsidP="00F20316">
            <w:pPr>
              <w:pStyle w:val="BodyText-Bullets"/>
            </w:pPr>
            <w:r w:rsidRPr="00ED37BD">
              <w:t>the potential number and type of creditors affected</w:t>
            </w:r>
            <w:r>
              <w:t>;</w:t>
            </w:r>
          </w:p>
          <w:p w:rsidR="00E32739" w:rsidRPr="00ED37BD" w:rsidRDefault="00E32739" w:rsidP="00F20316">
            <w:pPr>
              <w:pStyle w:val="BodyText-Bullets"/>
            </w:pPr>
            <w:r w:rsidRPr="00ED37BD">
              <w:t>the size and scale of the potential insolvencies</w:t>
            </w:r>
            <w:r>
              <w:t>; and</w:t>
            </w:r>
          </w:p>
          <w:p w:rsidR="00E32739" w:rsidRPr="00ED37BD" w:rsidRDefault="00E32739" w:rsidP="00F20316">
            <w:pPr>
              <w:pStyle w:val="BodyText-Bullets"/>
            </w:pPr>
            <w:proofErr w:type="gramStart"/>
            <w:r w:rsidRPr="00ED37BD">
              <w:t>the</w:t>
            </w:r>
            <w:proofErr w:type="gramEnd"/>
            <w:r w:rsidRPr="00ED37BD">
              <w:t xml:space="preserve"> potential impact if a matter is or is not done</w:t>
            </w:r>
            <w:r>
              <w:t>.</w:t>
            </w:r>
          </w:p>
          <w:p w:rsidR="00AC76D9" w:rsidRPr="006E4790" w:rsidRDefault="00EA4ACF" w:rsidP="00F20316">
            <w:pPr>
              <w:pStyle w:val="Question"/>
            </w:pPr>
            <w:r>
              <w:t>The Registrar invites comments on these proposals. In particular, whether there are any other factors that may be appropriate to consider.</w:t>
            </w:r>
          </w:p>
        </w:tc>
      </w:tr>
      <w:tr w:rsidR="00EA4ACF" w:rsidTr="00FA0916">
        <w:trPr>
          <w:cantSplit/>
        </w:trPr>
        <w:tc>
          <w:tcPr>
            <w:tcW w:w="861" w:type="dxa"/>
            <w:vMerge/>
            <w:tcBorders>
              <w:left w:val="nil"/>
              <w:right w:val="nil"/>
            </w:tcBorders>
            <w:shd w:val="clear" w:color="auto" w:fill="006272"/>
            <w:vAlign w:val="center"/>
          </w:tcPr>
          <w:p w:rsidR="00EA4ACF" w:rsidRDefault="00EA4ACF" w:rsidP="00F20316">
            <w:pPr>
              <w:ind w:left="502"/>
              <w:rPr>
                <w:rFonts w:eastAsia="Calibri"/>
                <w:b/>
                <w:color w:val="FFFFFF"/>
              </w:rPr>
            </w:pPr>
          </w:p>
        </w:tc>
        <w:tc>
          <w:tcPr>
            <w:tcW w:w="9123" w:type="dxa"/>
            <w:tcBorders>
              <w:top w:val="single" w:sz="4" w:space="0" w:color="006272"/>
              <w:left w:val="nil"/>
              <w:bottom w:val="single" w:sz="4" w:space="0" w:color="006272"/>
              <w:right w:val="nil"/>
            </w:tcBorders>
            <w:hideMark/>
          </w:tcPr>
          <w:p w:rsidR="00EA4ACF" w:rsidRDefault="00EA4ACF" w:rsidP="00F20316">
            <w:pPr>
              <w:pStyle w:val="Question"/>
              <w:rPr>
                <w:rFonts w:cs="Arial"/>
                <w:i/>
                <w:color w:val="000000"/>
              </w:rPr>
            </w:pPr>
            <w:r>
              <w:rPr>
                <w:rFonts w:cs="Arial"/>
                <w:i/>
                <w:color w:val="000000"/>
              </w:rPr>
              <w:t>[Please insert any comments or response here]</w:t>
            </w:r>
          </w:p>
        </w:tc>
      </w:tr>
    </w:tbl>
    <w:p w:rsidR="00EA4ACF" w:rsidRPr="00EA4ACF" w:rsidRDefault="00EA4ACF" w:rsidP="00F20316">
      <w:pPr>
        <w:pStyle w:val="Heading4"/>
        <w:keepNext w:val="0"/>
        <w:rPr>
          <w:rFonts w:ascii="Calibri" w:eastAsia="Times New Roman" w:hAnsi="Calibri"/>
          <w:color w:val="auto"/>
          <w:sz w:val="24"/>
          <w:lang w:eastAsia="ko-KR"/>
        </w:rPr>
      </w:pPr>
      <w:r>
        <w:t>Fit and proper</w:t>
      </w:r>
    </w:p>
    <w:tbl>
      <w:tblPr>
        <w:tblW w:w="9984" w:type="dxa"/>
        <w:tblBorders>
          <w:insideH w:val="single" w:sz="4" w:space="0" w:color="006272"/>
        </w:tblBorders>
        <w:tblLayout w:type="fixed"/>
        <w:tblLook w:val="04A0" w:firstRow="1" w:lastRow="0" w:firstColumn="1" w:lastColumn="0" w:noHBand="0" w:noVBand="1"/>
      </w:tblPr>
      <w:tblGrid>
        <w:gridCol w:w="861"/>
        <w:gridCol w:w="9123"/>
      </w:tblGrid>
      <w:tr w:rsidR="00EA4ACF" w:rsidTr="00A372F9">
        <w:trPr>
          <w:cantSplit/>
        </w:trPr>
        <w:tc>
          <w:tcPr>
            <w:tcW w:w="861" w:type="dxa"/>
            <w:vMerge w:val="restart"/>
            <w:tcBorders>
              <w:top w:val="single" w:sz="4" w:space="0" w:color="FFFFFF" w:themeColor="background1"/>
              <w:left w:val="nil"/>
              <w:bottom w:val="single" w:sz="4" w:space="0" w:color="FFFFFF" w:themeColor="background1"/>
              <w:right w:val="nil"/>
            </w:tcBorders>
            <w:shd w:val="clear" w:color="auto" w:fill="006272"/>
            <w:vAlign w:val="center"/>
          </w:tcPr>
          <w:p w:rsidR="00EA4ACF" w:rsidRPr="006E4790" w:rsidRDefault="00EA4ACF" w:rsidP="002E601A">
            <w:pPr>
              <w:spacing w:after="0" w:line="240" w:lineRule="auto"/>
              <w:jc w:val="center"/>
              <w:rPr>
                <w:rFonts w:eastAsia="Calibri"/>
                <w:b/>
                <w:color w:val="FFFFFF"/>
              </w:rPr>
            </w:pPr>
            <w:r>
              <w:rPr>
                <w:rFonts w:eastAsia="Calibri"/>
                <w:b/>
                <w:color w:val="FFFFFF"/>
              </w:rPr>
              <w:t>1</w:t>
            </w:r>
            <w:r w:rsidR="002E601A">
              <w:rPr>
                <w:rFonts w:eastAsia="Calibri"/>
                <w:b/>
                <w:color w:val="FFFFFF"/>
              </w:rPr>
              <w:t>8</w:t>
            </w:r>
          </w:p>
        </w:tc>
        <w:tc>
          <w:tcPr>
            <w:tcW w:w="9123" w:type="dxa"/>
            <w:tcBorders>
              <w:top w:val="single" w:sz="4" w:space="0" w:color="006272"/>
              <w:left w:val="nil"/>
              <w:bottom w:val="single" w:sz="4" w:space="0" w:color="006272"/>
              <w:right w:val="nil"/>
            </w:tcBorders>
          </w:tcPr>
          <w:p w:rsidR="00EA4ACF" w:rsidRDefault="00EA4ACF" w:rsidP="00F20316">
            <w:r>
              <w:t xml:space="preserve">The Registrar proposes to consider </w:t>
            </w:r>
            <w:r w:rsidRPr="00CB1477">
              <w:rPr>
                <w:b/>
                <w:bCs/>
              </w:rPr>
              <w:t>both</w:t>
            </w:r>
            <w:r>
              <w:t xml:space="preserve"> whether the applicant body, </w:t>
            </w:r>
            <w:r w:rsidRPr="00CB1477">
              <w:rPr>
                <w:b/>
                <w:bCs/>
              </w:rPr>
              <w:t>and</w:t>
            </w:r>
            <w:r>
              <w:t xml:space="preserve"> certain of its key personnel, are fit and proper to perform regulatory functions. As the applicant body will act under the direction of its key personnel in discharging its regulatory functions, the Registrar considers that it is appropriate to take this broad approach to considering the fit and proper requirement.</w:t>
            </w:r>
          </w:p>
          <w:p w:rsidR="00EA4ACF" w:rsidRPr="00E32739" w:rsidRDefault="00EA4ACF" w:rsidP="00F20316">
            <w:r>
              <w:t xml:space="preserve">The Registrar proposes </w:t>
            </w:r>
            <w:r w:rsidRPr="00EA4ACF">
              <w:t xml:space="preserve">that the presence of such a matter should not </w:t>
            </w:r>
            <w:r w:rsidRPr="00EA4ACF">
              <w:rPr>
                <w:b/>
              </w:rPr>
              <w:t>automatically</w:t>
            </w:r>
            <w:r w:rsidRPr="00EA4ACF">
              <w:t xml:space="preserve"> disqualify an applicant from becoming an accredited body. However, applicants must disclose such matters and the circumstances that led to the matter</w:t>
            </w:r>
            <w:r>
              <w:t>.</w:t>
            </w:r>
          </w:p>
        </w:tc>
      </w:tr>
      <w:tr w:rsidR="00EA4ACF" w:rsidTr="00A372F9">
        <w:trPr>
          <w:cantSplit/>
        </w:trPr>
        <w:tc>
          <w:tcPr>
            <w:tcW w:w="861" w:type="dxa"/>
            <w:vMerge/>
            <w:tcBorders>
              <w:top w:val="single" w:sz="4" w:space="0" w:color="FFFFFF" w:themeColor="background1"/>
              <w:left w:val="nil"/>
              <w:bottom w:val="single" w:sz="4" w:space="0" w:color="FFFFFF" w:themeColor="background1"/>
              <w:right w:val="nil"/>
            </w:tcBorders>
            <w:shd w:val="clear" w:color="auto" w:fill="006272"/>
            <w:vAlign w:val="center"/>
          </w:tcPr>
          <w:p w:rsidR="00EA4ACF" w:rsidRPr="006E4790" w:rsidRDefault="00EA4ACF" w:rsidP="00F20316">
            <w:pPr>
              <w:spacing w:after="0" w:line="240" w:lineRule="auto"/>
              <w:jc w:val="center"/>
              <w:rPr>
                <w:rFonts w:eastAsia="Calibri"/>
                <w:b/>
                <w:color w:val="FFFFFF"/>
              </w:rPr>
            </w:pPr>
          </w:p>
        </w:tc>
        <w:tc>
          <w:tcPr>
            <w:tcW w:w="9123" w:type="dxa"/>
            <w:tcBorders>
              <w:top w:val="single" w:sz="4" w:space="0" w:color="006272"/>
              <w:left w:val="nil"/>
              <w:bottom w:val="single" w:sz="4" w:space="0" w:color="006272"/>
              <w:right w:val="nil"/>
            </w:tcBorders>
          </w:tcPr>
          <w:p w:rsidR="00EA4ACF" w:rsidRDefault="00EA4ACF" w:rsidP="00F20316">
            <w:pPr>
              <w:pStyle w:val="Question"/>
              <w:rPr>
                <w:rFonts w:cs="Arial"/>
                <w:i/>
                <w:color w:val="000000"/>
              </w:rPr>
            </w:pPr>
            <w:r>
              <w:rPr>
                <w:rFonts w:cs="Arial"/>
                <w:i/>
                <w:color w:val="000000"/>
              </w:rPr>
              <w:t>[Please insert any comments or response here]</w:t>
            </w:r>
          </w:p>
        </w:tc>
      </w:tr>
      <w:tr w:rsidR="00EA4ACF" w:rsidTr="004D6EF4">
        <w:trPr>
          <w:cantSplit/>
        </w:trPr>
        <w:tc>
          <w:tcPr>
            <w:tcW w:w="861" w:type="dxa"/>
            <w:vMerge w:val="restart"/>
            <w:tcBorders>
              <w:top w:val="single" w:sz="4" w:space="0" w:color="FFFFFF" w:themeColor="background1"/>
              <w:left w:val="nil"/>
              <w:right w:val="nil"/>
            </w:tcBorders>
            <w:shd w:val="clear" w:color="auto" w:fill="006272"/>
            <w:vAlign w:val="center"/>
          </w:tcPr>
          <w:p w:rsidR="00EA4ACF" w:rsidRPr="006E4790" w:rsidRDefault="00EA4ACF" w:rsidP="002E601A">
            <w:pPr>
              <w:spacing w:after="0" w:line="240" w:lineRule="auto"/>
              <w:jc w:val="center"/>
              <w:rPr>
                <w:rFonts w:eastAsia="Calibri"/>
                <w:b/>
                <w:color w:val="FFFFFF"/>
              </w:rPr>
            </w:pPr>
            <w:r>
              <w:rPr>
                <w:rFonts w:eastAsia="Calibri"/>
                <w:b/>
                <w:color w:val="FFFFFF"/>
              </w:rPr>
              <w:t>1</w:t>
            </w:r>
            <w:r w:rsidR="002E601A">
              <w:rPr>
                <w:rFonts w:eastAsia="Calibri"/>
                <w:b/>
                <w:color w:val="FFFFFF"/>
              </w:rPr>
              <w:t>9</w:t>
            </w:r>
          </w:p>
        </w:tc>
        <w:tc>
          <w:tcPr>
            <w:tcW w:w="9123" w:type="dxa"/>
            <w:tcBorders>
              <w:top w:val="single" w:sz="4" w:space="0" w:color="006272"/>
              <w:left w:val="nil"/>
              <w:bottom w:val="single" w:sz="4" w:space="0" w:color="006272"/>
              <w:right w:val="nil"/>
            </w:tcBorders>
          </w:tcPr>
          <w:p w:rsidR="00EA4ACF" w:rsidRDefault="00EA4ACF" w:rsidP="00F20316">
            <w:pPr>
              <w:pStyle w:val="Question"/>
              <w:rPr>
                <w:b/>
              </w:rPr>
            </w:pPr>
            <w:r>
              <w:rPr>
                <w:b/>
              </w:rPr>
              <w:t>Applicant body</w:t>
            </w:r>
          </w:p>
          <w:p w:rsidR="00EA4ACF" w:rsidRDefault="00EA4ACF" w:rsidP="00F20316">
            <w:r>
              <w:t xml:space="preserve">The Registrar proposes a range of matters that may be relevant to determining whether an applicant body is fit and proper to be accredited, including previous crimes of dishonestly, crimes or </w:t>
            </w:r>
            <w:r w:rsidRPr="00EA4ACF">
              <w:t>disciplinary actions involving insolvency, corporate or financial markets legislation</w:t>
            </w:r>
            <w:r>
              <w:t xml:space="preserve">, adverse court rulings and previous insolvencies. </w:t>
            </w:r>
          </w:p>
          <w:p w:rsidR="00EA4ACF" w:rsidRDefault="00EA4ACF" w:rsidP="00F20316">
            <w:r>
              <w:t>The Registrar invites comments on these proposals. In particular, whether there are any other factors that may be appropriate to consider.</w:t>
            </w:r>
          </w:p>
        </w:tc>
      </w:tr>
      <w:tr w:rsidR="00EA4ACF" w:rsidTr="004D6EF4">
        <w:trPr>
          <w:cantSplit/>
        </w:trPr>
        <w:tc>
          <w:tcPr>
            <w:tcW w:w="861" w:type="dxa"/>
            <w:vMerge/>
            <w:tcBorders>
              <w:left w:val="nil"/>
              <w:bottom w:val="single" w:sz="4" w:space="0" w:color="FFFFFF" w:themeColor="background1"/>
              <w:right w:val="nil"/>
            </w:tcBorders>
            <w:shd w:val="clear" w:color="auto" w:fill="006272"/>
            <w:vAlign w:val="center"/>
          </w:tcPr>
          <w:p w:rsidR="00EA4ACF" w:rsidRDefault="00EA4ACF" w:rsidP="00F20316">
            <w:pPr>
              <w:spacing w:after="0" w:line="240" w:lineRule="auto"/>
              <w:jc w:val="center"/>
              <w:rPr>
                <w:rFonts w:eastAsia="Calibri"/>
                <w:b/>
                <w:color w:val="FFFFFF"/>
              </w:rPr>
            </w:pPr>
          </w:p>
        </w:tc>
        <w:tc>
          <w:tcPr>
            <w:tcW w:w="9123" w:type="dxa"/>
            <w:tcBorders>
              <w:top w:val="single" w:sz="4" w:space="0" w:color="006272"/>
              <w:left w:val="nil"/>
              <w:bottom w:val="single" w:sz="4" w:space="0" w:color="006272"/>
              <w:right w:val="nil"/>
            </w:tcBorders>
          </w:tcPr>
          <w:p w:rsidR="00EA4ACF" w:rsidRDefault="00EA4ACF" w:rsidP="00F20316">
            <w:pPr>
              <w:pStyle w:val="Question"/>
              <w:rPr>
                <w:rFonts w:cs="Arial"/>
                <w:i/>
                <w:color w:val="000000"/>
              </w:rPr>
            </w:pPr>
            <w:r>
              <w:rPr>
                <w:rFonts w:cs="Arial"/>
                <w:i/>
                <w:color w:val="000000"/>
              </w:rPr>
              <w:t>[Please insert any comments or response here]</w:t>
            </w:r>
          </w:p>
        </w:tc>
      </w:tr>
      <w:tr w:rsidR="0046576D" w:rsidTr="00A372F9">
        <w:trPr>
          <w:cantSplit/>
        </w:trPr>
        <w:tc>
          <w:tcPr>
            <w:tcW w:w="861" w:type="dxa"/>
            <w:vMerge w:val="restart"/>
            <w:tcBorders>
              <w:top w:val="single" w:sz="4" w:space="0" w:color="FFFFFF" w:themeColor="background1"/>
              <w:left w:val="nil"/>
              <w:right w:val="nil"/>
            </w:tcBorders>
            <w:shd w:val="clear" w:color="auto" w:fill="006272"/>
            <w:vAlign w:val="center"/>
          </w:tcPr>
          <w:p w:rsidR="0046576D" w:rsidRPr="006E4790" w:rsidRDefault="002E601A" w:rsidP="00F20316">
            <w:pPr>
              <w:spacing w:after="0" w:line="240" w:lineRule="auto"/>
              <w:jc w:val="center"/>
              <w:rPr>
                <w:rFonts w:eastAsia="Calibri"/>
                <w:b/>
                <w:color w:val="FFFFFF"/>
              </w:rPr>
            </w:pPr>
            <w:r>
              <w:rPr>
                <w:rFonts w:eastAsia="Calibri"/>
                <w:b/>
                <w:color w:val="FFFFFF"/>
              </w:rPr>
              <w:lastRenderedPageBreak/>
              <w:t>20</w:t>
            </w:r>
          </w:p>
        </w:tc>
        <w:tc>
          <w:tcPr>
            <w:tcW w:w="9123" w:type="dxa"/>
            <w:tcBorders>
              <w:top w:val="single" w:sz="4" w:space="0" w:color="006272"/>
              <w:left w:val="nil"/>
              <w:bottom w:val="single" w:sz="4" w:space="0" w:color="006272"/>
              <w:right w:val="nil"/>
            </w:tcBorders>
          </w:tcPr>
          <w:p w:rsidR="0046576D" w:rsidRDefault="0046576D" w:rsidP="00F20316">
            <w:pPr>
              <w:pStyle w:val="Question"/>
              <w:rPr>
                <w:b/>
              </w:rPr>
            </w:pPr>
            <w:r>
              <w:rPr>
                <w:b/>
              </w:rPr>
              <w:t>Key personnel</w:t>
            </w:r>
          </w:p>
          <w:p w:rsidR="0046576D" w:rsidRDefault="0046576D" w:rsidP="00F20316">
            <w:r>
              <w:t>The Registrar proposes that the following are “key” personnel in respect of an applicant for accreditation:</w:t>
            </w:r>
          </w:p>
          <w:p w:rsidR="0046576D" w:rsidRPr="0046576D" w:rsidRDefault="0046576D" w:rsidP="00F20316">
            <w:pPr>
              <w:pStyle w:val="BodyText-Bullets"/>
            </w:pPr>
            <w:r w:rsidRPr="0046576D">
              <w:t>members of its governing board (e.g. board of directors); and</w:t>
            </w:r>
          </w:p>
          <w:p w:rsidR="0046576D" w:rsidRPr="0046576D" w:rsidRDefault="0046576D" w:rsidP="00F20316">
            <w:pPr>
              <w:pStyle w:val="BodyText-Bullets"/>
            </w:pPr>
            <w:proofErr w:type="gramStart"/>
            <w:r w:rsidRPr="0046576D">
              <w:t>its</w:t>
            </w:r>
            <w:proofErr w:type="gramEnd"/>
            <w:r w:rsidRPr="0046576D">
              <w:t xml:space="preserve"> senior executives</w:t>
            </w:r>
            <w:r w:rsidRPr="0046576D" w:rsidDel="00F2183C">
              <w:t xml:space="preserve"> </w:t>
            </w:r>
            <w:r w:rsidRPr="0046576D">
              <w:t xml:space="preserve">with responsibility for or oversight of the regulatory functions of the applicant. </w:t>
            </w:r>
          </w:p>
          <w:p w:rsidR="0046576D" w:rsidRDefault="0046576D" w:rsidP="00F20316">
            <w:r>
              <w:t xml:space="preserve">The Registrar proposes a range of matters that may be relevant to determining whether an applicant body is fit and proper to be accredited, including previous crimes of dishonestly, crimes or </w:t>
            </w:r>
            <w:r w:rsidRPr="00EA4ACF">
              <w:t>disciplinary actions involving insolvency, corporate or financial markets legislation</w:t>
            </w:r>
            <w:r>
              <w:t xml:space="preserve">, adverse court rulings and previous insolvencies. </w:t>
            </w:r>
          </w:p>
          <w:p w:rsidR="0046576D" w:rsidRDefault="0046576D" w:rsidP="00F20316">
            <w:r>
              <w:t>The Registrar invites comments on these proposals. In particular, whether there are any other factors that may be appropriate to consider, and whether any other staff are likely to be key personnel.</w:t>
            </w:r>
          </w:p>
        </w:tc>
      </w:tr>
      <w:tr w:rsidR="0046576D" w:rsidTr="00A372F9">
        <w:trPr>
          <w:cantSplit/>
        </w:trPr>
        <w:tc>
          <w:tcPr>
            <w:tcW w:w="861" w:type="dxa"/>
            <w:vMerge/>
            <w:tcBorders>
              <w:left w:val="nil"/>
              <w:bottom w:val="single" w:sz="4" w:space="0" w:color="FFFFFF" w:themeColor="background1"/>
              <w:right w:val="nil"/>
            </w:tcBorders>
            <w:shd w:val="clear" w:color="auto" w:fill="006272"/>
            <w:vAlign w:val="center"/>
          </w:tcPr>
          <w:p w:rsidR="0046576D" w:rsidRDefault="0046576D" w:rsidP="00F20316">
            <w:pPr>
              <w:spacing w:after="0" w:line="240" w:lineRule="auto"/>
              <w:jc w:val="center"/>
              <w:rPr>
                <w:rFonts w:eastAsia="Calibri"/>
                <w:b/>
                <w:color w:val="FFFFFF"/>
              </w:rPr>
            </w:pPr>
          </w:p>
        </w:tc>
        <w:tc>
          <w:tcPr>
            <w:tcW w:w="9123" w:type="dxa"/>
            <w:tcBorders>
              <w:top w:val="single" w:sz="4" w:space="0" w:color="006272"/>
              <w:left w:val="nil"/>
              <w:bottom w:val="single" w:sz="4" w:space="0" w:color="006272"/>
              <w:right w:val="nil"/>
            </w:tcBorders>
          </w:tcPr>
          <w:p w:rsidR="0046576D" w:rsidRDefault="0046576D" w:rsidP="00F20316">
            <w:pPr>
              <w:pStyle w:val="Question"/>
              <w:rPr>
                <w:rFonts w:cs="Arial"/>
                <w:i/>
                <w:color w:val="000000"/>
              </w:rPr>
            </w:pPr>
            <w:r>
              <w:rPr>
                <w:rFonts w:cs="Arial"/>
                <w:i/>
                <w:color w:val="000000"/>
              </w:rPr>
              <w:t>[Please insert any comments or response here]</w:t>
            </w:r>
          </w:p>
        </w:tc>
      </w:tr>
    </w:tbl>
    <w:p w:rsidR="0046576D" w:rsidRPr="00EA4ACF" w:rsidRDefault="0046576D" w:rsidP="00F20316">
      <w:pPr>
        <w:pStyle w:val="Heading4"/>
        <w:keepNext w:val="0"/>
        <w:rPr>
          <w:rFonts w:ascii="Calibri" w:eastAsia="Times New Roman" w:hAnsi="Calibri"/>
          <w:color w:val="auto"/>
          <w:sz w:val="24"/>
          <w:lang w:eastAsia="ko-KR"/>
        </w:rPr>
      </w:pPr>
      <w:r>
        <w:t>Annual confirmations and reports</w:t>
      </w:r>
    </w:p>
    <w:tbl>
      <w:tblPr>
        <w:tblW w:w="9984" w:type="dxa"/>
        <w:tblBorders>
          <w:insideH w:val="single" w:sz="4" w:space="0" w:color="006272"/>
        </w:tblBorders>
        <w:tblLayout w:type="fixed"/>
        <w:tblLook w:val="04A0" w:firstRow="1" w:lastRow="0" w:firstColumn="1" w:lastColumn="0" w:noHBand="0" w:noVBand="1"/>
      </w:tblPr>
      <w:tblGrid>
        <w:gridCol w:w="861"/>
        <w:gridCol w:w="9123"/>
      </w:tblGrid>
      <w:tr w:rsidR="0046576D" w:rsidTr="00A372F9">
        <w:trPr>
          <w:cantSplit/>
        </w:trPr>
        <w:tc>
          <w:tcPr>
            <w:tcW w:w="861" w:type="dxa"/>
            <w:vMerge w:val="restart"/>
            <w:tcBorders>
              <w:top w:val="single" w:sz="4" w:space="0" w:color="FFFFFF" w:themeColor="background1"/>
              <w:left w:val="nil"/>
              <w:bottom w:val="single" w:sz="4" w:space="0" w:color="FFFFFF" w:themeColor="background1"/>
              <w:right w:val="nil"/>
            </w:tcBorders>
            <w:shd w:val="clear" w:color="auto" w:fill="006272"/>
            <w:vAlign w:val="center"/>
          </w:tcPr>
          <w:p w:rsidR="0046576D" w:rsidRPr="006E4790" w:rsidRDefault="002E601A" w:rsidP="00F20316">
            <w:pPr>
              <w:spacing w:after="0" w:line="240" w:lineRule="auto"/>
              <w:jc w:val="center"/>
              <w:rPr>
                <w:rFonts w:eastAsia="Calibri"/>
                <w:b/>
                <w:color w:val="FFFFFF"/>
              </w:rPr>
            </w:pPr>
            <w:r>
              <w:rPr>
                <w:rFonts w:eastAsia="Calibri"/>
                <w:b/>
                <w:color w:val="FFFFFF"/>
              </w:rPr>
              <w:t>21</w:t>
            </w:r>
          </w:p>
        </w:tc>
        <w:tc>
          <w:tcPr>
            <w:tcW w:w="9123" w:type="dxa"/>
            <w:tcBorders>
              <w:top w:val="single" w:sz="4" w:space="0" w:color="006272"/>
              <w:left w:val="nil"/>
              <w:bottom w:val="single" w:sz="4" w:space="0" w:color="006272"/>
              <w:right w:val="nil"/>
            </w:tcBorders>
          </w:tcPr>
          <w:p w:rsidR="0046576D" w:rsidRPr="0046576D" w:rsidRDefault="0046576D" w:rsidP="00F20316">
            <w:pPr>
              <w:rPr>
                <w:b/>
              </w:rPr>
            </w:pPr>
            <w:r w:rsidRPr="0046576D">
              <w:rPr>
                <w:b/>
              </w:rPr>
              <w:t>Annual confirmations</w:t>
            </w:r>
          </w:p>
          <w:p w:rsidR="0046576D" w:rsidRDefault="0046576D" w:rsidP="00F20316">
            <w:r>
              <w:t xml:space="preserve">Accredited bodies must submit annual confirmations, either confirming insolvency practitioner licence information on the Register is correct, or updating it as required. </w:t>
            </w:r>
            <w:r w:rsidRPr="0046576D">
              <w:t>The Registrar proposes adopting a similar process as is used for the equivalent annual confirmation process under the Auditor Regulation Act</w:t>
            </w:r>
            <w:r>
              <w:t xml:space="preserve"> involving annual review and confirmation prior to 30 June each year. The Registrar does not propose prescribing forms.</w:t>
            </w:r>
          </w:p>
          <w:p w:rsidR="0046576D" w:rsidRPr="00E32739" w:rsidRDefault="0046576D" w:rsidP="00F20316">
            <w:r>
              <w:t>Note that annual confirmation fees are not included in this discussion document and will be set by regulation.</w:t>
            </w:r>
          </w:p>
        </w:tc>
      </w:tr>
      <w:tr w:rsidR="0046576D" w:rsidTr="00A372F9">
        <w:trPr>
          <w:cantSplit/>
        </w:trPr>
        <w:tc>
          <w:tcPr>
            <w:tcW w:w="861" w:type="dxa"/>
            <w:vMerge/>
            <w:tcBorders>
              <w:top w:val="single" w:sz="4" w:space="0" w:color="FFFFFF" w:themeColor="background1"/>
              <w:left w:val="nil"/>
              <w:bottom w:val="single" w:sz="4" w:space="0" w:color="FFFFFF" w:themeColor="background1"/>
              <w:right w:val="nil"/>
            </w:tcBorders>
            <w:shd w:val="clear" w:color="auto" w:fill="006272"/>
            <w:vAlign w:val="center"/>
          </w:tcPr>
          <w:p w:rsidR="0046576D" w:rsidRPr="006E4790" w:rsidRDefault="0046576D" w:rsidP="00F20316">
            <w:pPr>
              <w:spacing w:after="0" w:line="240" w:lineRule="auto"/>
              <w:jc w:val="center"/>
              <w:rPr>
                <w:rFonts w:eastAsia="Calibri"/>
                <w:b/>
                <w:color w:val="FFFFFF"/>
              </w:rPr>
            </w:pPr>
          </w:p>
        </w:tc>
        <w:tc>
          <w:tcPr>
            <w:tcW w:w="9123" w:type="dxa"/>
            <w:tcBorders>
              <w:top w:val="single" w:sz="4" w:space="0" w:color="006272"/>
              <w:left w:val="nil"/>
              <w:bottom w:val="single" w:sz="4" w:space="0" w:color="006272"/>
              <w:right w:val="nil"/>
            </w:tcBorders>
          </w:tcPr>
          <w:p w:rsidR="0046576D" w:rsidRDefault="0046576D" w:rsidP="00F20316">
            <w:pPr>
              <w:pStyle w:val="Question"/>
              <w:rPr>
                <w:rFonts w:cs="Arial"/>
                <w:i/>
                <w:color w:val="000000"/>
              </w:rPr>
            </w:pPr>
            <w:r>
              <w:rPr>
                <w:rFonts w:cs="Arial"/>
                <w:i/>
                <w:color w:val="000000"/>
              </w:rPr>
              <w:t>[Please insert any comments or response here]</w:t>
            </w:r>
          </w:p>
        </w:tc>
      </w:tr>
      <w:tr w:rsidR="0046576D" w:rsidTr="00A372F9">
        <w:trPr>
          <w:cantSplit/>
        </w:trPr>
        <w:tc>
          <w:tcPr>
            <w:tcW w:w="861" w:type="dxa"/>
            <w:vMerge w:val="restart"/>
            <w:tcBorders>
              <w:top w:val="single" w:sz="4" w:space="0" w:color="FFFFFF" w:themeColor="background1"/>
              <w:left w:val="nil"/>
              <w:right w:val="nil"/>
            </w:tcBorders>
            <w:shd w:val="clear" w:color="auto" w:fill="006272"/>
            <w:vAlign w:val="center"/>
          </w:tcPr>
          <w:p w:rsidR="0046576D" w:rsidRPr="006E4790" w:rsidRDefault="002E601A" w:rsidP="00F20316">
            <w:pPr>
              <w:spacing w:after="0" w:line="240" w:lineRule="auto"/>
              <w:jc w:val="center"/>
              <w:rPr>
                <w:rFonts w:eastAsia="Calibri"/>
                <w:b/>
                <w:color w:val="FFFFFF"/>
              </w:rPr>
            </w:pPr>
            <w:r>
              <w:rPr>
                <w:rFonts w:eastAsia="Calibri"/>
                <w:b/>
                <w:color w:val="FFFFFF"/>
              </w:rPr>
              <w:t>22</w:t>
            </w:r>
          </w:p>
        </w:tc>
        <w:tc>
          <w:tcPr>
            <w:tcW w:w="9123" w:type="dxa"/>
            <w:tcBorders>
              <w:top w:val="single" w:sz="4" w:space="0" w:color="006272"/>
              <w:left w:val="nil"/>
              <w:bottom w:val="single" w:sz="4" w:space="0" w:color="006272"/>
              <w:right w:val="nil"/>
            </w:tcBorders>
          </w:tcPr>
          <w:p w:rsidR="0046576D" w:rsidRDefault="0046576D" w:rsidP="00F20316">
            <w:pPr>
              <w:pStyle w:val="Question"/>
              <w:rPr>
                <w:b/>
              </w:rPr>
            </w:pPr>
            <w:r>
              <w:rPr>
                <w:b/>
              </w:rPr>
              <w:t>Reports</w:t>
            </w:r>
            <w:r w:rsidR="00F20316">
              <w:rPr>
                <w:b/>
              </w:rPr>
              <w:t xml:space="preserve"> - content</w:t>
            </w:r>
          </w:p>
          <w:p w:rsidR="0046576D" w:rsidRDefault="0046576D" w:rsidP="00F20316">
            <w:r>
              <w:t>Accredited bodies must submit reports as directed by the Registrar.</w:t>
            </w:r>
          </w:p>
          <w:p w:rsidR="0046576D" w:rsidRDefault="0046576D" w:rsidP="00F20316">
            <w:r>
              <w:t>The Registrar proposes that reports include:</w:t>
            </w:r>
          </w:p>
          <w:p w:rsidR="0046576D" w:rsidRDefault="0046576D" w:rsidP="00F20316">
            <w:pPr>
              <w:pStyle w:val="BodyText-Bullets"/>
            </w:pPr>
            <w:r>
              <w:t>membership and licensing data</w:t>
            </w:r>
          </w:p>
          <w:p w:rsidR="0046576D" w:rsidRDefault="0046576D" w:rsidP="00F20316">
            <w:pPr>
              <w:pStyle w:val="BodyText-Bullets"/>
            </w:pPr>
            <w:r>
              <w:t>monitoring and oversight summary</w:t>
            </w:r>
          </w:p>
          <w:p w:rsidR="0046576D" w:rsidRDefault="0046576D" w:rsidP="00F20316">
            <w:pPr>
              <w:pStyle w:val="BodyText-Bullets"/>
            </w:pPr>
            <w:r>
              <w:t>education and training summary</w:t>
            </w:r>
          </w:p>
          <w:p w:rsidR="0046576D" w:rsidRDefault="0046576D" w:rsidP="00F20316">
            <w:pPr>
              <w:pStyle w:val="BodyText-Bullets"/>
            </w:pPr>
            <w:r>
              <w:t>complaints, enquiries, investigations and discipline data</w:t>
            </w:r>
          </w:p>
          <w:p w:rsidR="0046576D" w:rsidRDefault="0046576D" w:rsidP="00F20316">
            <w:pPr>
              <w:pStyle w:val="BodyText-Bullets"/>
            </w:pPr>
            <w:r>
              <w:t>confirmation of legal obligations</w:t>
            </w:r>
          </w:p>
          <w:p w:rsidR="0046576D" w:rsidRDefault="00F20316" w:rsidP="00F20316">
            <w:r>
              <w:t>Very similar requirements are set out under the comparable provisions of the Auditor Regulation Act.</w:t>
            </w:r>
          </w:p>
        </w:tc>
      </w:tr>
      <w:tr w:rsidR="0046576D" w:rsidTr="00A372F9">
        <w:trPr>
          <w:cantSplit/>
        </w:trPr>
        <w:tc>
          <w:tcPr>
            <w:tcW w:w="861" w:type="dxa"/>
            <w:vMerge/>
            <w:tcBorders>
              <w:left w:val="nil"/>
              <w:bottom w:val="single" w:sz="4" w:space="0" w:color="FFFFFF" w:themeColor="background1"/>
              <w:right w:val="nil"/>
            </w:tcBorders>
            <w:shd w:val="clear" w:color="auto" w:fill="006272"/>
            <w:vAlign w:val="center"/>
          </w:tcPr>
          <w:p w:rsidR="0046576D" w:rsidRDefault="0046576D" w:rsidP="00F20316">
            <w:pPr>
              <w:spacing w:after="0" w:line="240" w:lineRule="auto"/>
              <w:jc w:val="center"/>
              <w:rPr>
                <w:rFonts w:eastAsia="Calibri"/>
                <w:b/>
                <w:color w:val="FFFFFF"/>
              </w:rPr>
            </w:pPr>
          </w:p>
        </w:tc>
        <w:tc>
          <w:tcPr>
            <w:tcW w:w="9123" w:type="dxa"/>
            <w:tcBorders>
              <w:top w:val="single" w:sz="4" w:space="0" w:color="006272"/>
              <w:left w:val="nil"/>
              <w:bottom w:val="single" w:sz="4" w:space="0" w:color="006272"/>
              <w:right w:val="nil"/>
            </w:tcBorders>
          </w:tcPr>
          <w:p w:rsidR="0046576D" w:rsidRDefault="0046576D" w:rsidP="00F20316">
            <w:pPr>
              <w:pStyle w:val="Question"/>
              <w:rPr>
                <w:rFonts w:cs="Arial"/>
                <w:i/>
                <w:color w:val="000000"/>
              </w:rPr>
            </w:pPr>
            <w:r>
              <w:rPr>
                <w:rFonts w:cs="Arial"/>
                <w:i/>
                <w:color w:val="000000"/>
              </w:rPr>
              <w:t>[Please insert any comments or response here]</w:t>
            </w:r>
          </w:p>
        </w:tc>
      </w:tr>
      <w:tr w:rsidR="0046576D" w:rsidTr="00A372F9">
        <w:trPr>
          <w:cantSplit/>
        </w:trPr>
        <w:tc>
          <w:tcPr>
            <w:tcW w:w="861" w:type="dxa"/>
            <w:vMerge w:val="restart"/>
            <w:tcBorders>
              <w:top w:val="single" w:sz="4" w:space="0" w:color="FFFFFF" w:themeColor="background1"/>
              <w:left w:val="nil"/>
              <w:right w:val="nil"/>
            </w:tcBorders>
            <w:shd w:val="clear" w:color="auto" w:fill="006272"/>
            <w:vAlign w:val="center"/>
          </w:tcPr>
          <w:p w:rsidR="0046576D" w:rsidRPr="006E4790" w:rsidRDefault="002E601A" w:rsidP="00F20316">
            <w:pPr>
              <w:spacing w:after="0" w:line="240" w:lineRule="auto"/>
              <w:jc w:val="center"/>
              <w:rPr>
                <w:rFonts w:eastAsia="Calibri"/>
                <w:b/>
                <w:color w:val="FFFFFF"/>
              </w:rPr>
            </w:pPr>
            <w:r>
              <w:rPr>
                <w:rFonts w:eastAsia="Calibri"/>
                <w:b/>
                <w:color w:val="FFFFFF"/>
              </w:rPr>
              <w:lastRenderedPageBreak/>
              <w:t>23</w:t>
            </w:r>
          </w:p>
        </w:tc>
        <w:tc>
          <w:tcPr>
            <w:tcW w:w="9123" w:type="dxa"/>
            <w:tcBorders>
              <w:top w:val="single" w:sz="4" w:space="0" w:color="006272"/>
              <w:left w:val="nil"/>
              <w:bottom w:val="single" w:sz="4" w:space="0" w:color="006272"/>
              <w:right w:val="nil"/>
            </w:tcBorders>
          </w:tcPr>
          <w:p w:rsidR="0046576D" w:rsidRDefault="00F20316" w:rsidP="00F20316">
            <w:pPr>
              <w:pStyle w:val="Question"/>
              <w:rPr>
                <w:b/>
              </w:rPr>
            </w:pPr>
            <w:r>
              <w:rPr>
                <w:b/>
              </w:rPr>
              <w:t>Reports - timing</w:t>
            </w:r>
          </w:p>
          <w:p w:rsidR="0046576D" w:rsidRDefault="00F20316" w:rsidP="00F20316">
            <w:r>
              <w:t>Reports must be supplied in accordance with the Registrar’s direction as to timing. This may be up to every four years. The Registrar invites submitters’ views as to the appropriate frequency of accredited body reports.</w:t>
            </w:r>
          </w:p>
        </w:tc>
      </w:tr>
      <w:tr w:rsidR="0046576D" w:rsidTr="00A372F9">
        <w:trPr>
          <w:cantSplit/>
        </w:trPr>
        <w:tc>
          <w:tcPr>
            <w:tcW w:w="861" w:type="dxa"/>
            <w:vMerge/>
            <w:tcBorders>
              <w:left w:val="nil"/>
              <w:bottom w:val="single" w:sz="4" w:space="0" w:color="FFFFFF" w:themeColor="background1"/>
              <w:right w:val="nil"/>
            </w:tcBorders>
            <w:shd w:val="clear" w:color="auto" w:fill="006272"/>
            <w:vAlign w:val="center"/>
          </w:tcPr>
          <w:p w:rsidR="0046576D" w:rsidRDefault="0046576D" w:rsidP="00F20316">
            <w:pPr>
              <w:spacing w:after="0" w:line="240" w:lineRule="auto"/>
              <w:jc w:val="center"/>
              <w:rPr>
                <w:rFonts w:eastAsia="Calibri"/>
                <w:b/>
                <w:color w:val="FFFFFF"/>
              </w:rPr>
            </w:pPr>
          </w:p>
        </w:tc>
        <w:tc>
          <w:tcPr>
            <w:tcW w:w="9123" w:type="dxa"/>
            <w:tcBorders>
              <w:top w:val="single" w:sz="4" w:space="0" w:color="006272"/>
              <w:left w:val="nil"/>
              <w:bottom w:val="single" w:sz="4" w:space="0" w:color="006272"/>
              <w:right w:val="nil"/>
            </w:tcBorders>
          </w:tcPr>
          <w:p w:rsidR="0046576D" w:rsidRDefault="0046576D" w:rsidP="00F20316">
            <w:pPr>
              <w:pStyle w:val="Question"/>
              <w:rPr>
                <w:rFonts w:cs="Arial"/>
                <w:i/>
                <w:color w:val="000000"/>
              </w:rPr>
            </w:pPr>
            <w:r>
              <w:rPr>
                <w:rFonts w:cs="Arial"/>
                <w:i/>
                <w:color w:val="000000"/>
              </w:rPr>
              <w:t>[Please insert any comments or response here]</w:t>
            </w:r>
          </w:p>
        </w:tc>
      </w:tr>
      <w:tr w:rsidR="00F20316" w:rsidTr="00A372F9">
        <w:trPr>
          <w:cantSplit/>
        </w:trPr>
        <w:tc>
          <w:tcPr>
            <w:tcW w:w="861" w:type="dxa"/>
            <w:vMerge w:val="restart"/>
            <w:tcBorders>
              <w:top w:val="single" w:sz="4" w:space="0" w:color="FFFFFF" w:themeColor="background1"/>
              <w:left w:val="nil"/>
              <w:right w:val="nil"/>
            </w:tcBorders>
            <w:shd w:val="clear" w:color="auto" w:fill="006272"/>
            <w:vAlign w:val="center"/>
          </w:tcPr>
          <w:p w:rsidR="00F20316" w:rsidRPr="006E4790" w:rsidRDefault="002E601A" w:rsidP="00F20316">
            <w:pPr>
              <w:spacing w:after="0" w:line="240" w:lineRule="auto"/>
              <w:jc w:val="center"/>
              <w:rPr>
                <w:rFonts w:eastAsia="Calibri"/>
                <w:b/>
                <w:color w:val="FFFFFF"/>
              </w:rPr>
            </w:pPr>
            <w:r>
              <w:rPr>
                <w:rFonts w:eastAsia="Calibri"/>
                <w:b/>
                <w:color w:val="FFFFFF"/>
              </w:rPr>
              <w:t>24</w:t>
            </w:r>
          </w:p>
        </w:tc>
        <w:tc>
          <w:tcPr>
            <w:tcW w:w="9123" w:type="dxa"/>
            <w:tcBorders>
              <w:top w:val="single" w:sz="4" w:space="0" w:color="006272"/>
              <w:left w:val="nil"/>
              <w:bottom w:val="single" w:sz="4" w:space="0" w:color="006272"/>
              <w:right w:val="nil"/>
            </w:tcBorders>
          </w:tcPr>
          <w:p w:rsidR="00F20316" w:rsidRDefault="00F20316" w:rsidP="00F20316">
            <w:pPr>
              <w:pStyle w:val="Question"/>
              <w:rPr>
                <w:b/>
              </w:rPr>
            </w:pPr>
            <w:r>
              <w:rPr>
                <w:b/>
              </w:rPr>
              <w:t>Other</w:t>
            </w:r>
          </w:p>
          <w:p w:rsidR="00F20316" w:rsidRDefault="00F20316" w:rsidP="00F20316">
            <w:r>
              <w:t>Please provide any other comments or responses regarding annual confirmations and reports by accredited bodies.</w:t>
            </w:r>
          </w:p>
        </w:tc>
      </w:tr>
      <w:tr w:rsidR="00F20316" w:rsidTr="00A372F9">
        <w:trPr>
          <w:cantSplit/>
        </w:trPr>
        <w:tc>
          <w:tcPr>
            <w:tcW w:w="861" w:type="dxa"/>
            <w:vMerge/>
            <w:tcBorders>
              <w:left w:val="nil"/>
              <w:bottom w:val="single" w:sz="4" w:space="0" w:color="FFFFFF" w:themeColor="background1"/>
              <w:right w:val="nil"/>
            </w:tcBorders>
            <w:shd w:val="clear" w:color="auto" w:fill="006272"/>
            <w:vAlign w:val="center"/>
          </w:tcPr>
          <w:p w:rsidR="00F20316" w:rsidRDefault="00F20316" w:rsidP="00F20316">
            <w:pPr>
              <w:spacing w:after="0" w:line="240" w:lineRule="auto"/>
              <w:jc w:val="center"/>
              <w:rPr>
                <w:rFonts w:eastAsia="Calibri"/>
                <w:b/>
                <w:color w:val="FFFFFF"/>
              </w:rPr>
            </w:pPr>
          </w:p>
        </w:tc>
        <w:tc>
          <w:tcPr>
            <w:tcW w:w="9123" w:type="dxa"/>
            <w:tcBorders>
              <w:top w:val="single" w:sz="4" w:space="0" w:color="006272"/>
              <w:left w:val="nil"/>
              <w:bottom w:val="single" w:sz="4" w:space="0" w:color="006272"/>
              <w:right w:val="nil"/>
            </w:tcBorders>
          </w:tcPr>
          <w:p w:rsidR="00F20316" w:rsidRDefault="00F20316" w:rsidP="00F20316">
            <w:pPr>
              <w:pStyle w:val="Question"/>
              <w:rPr>
                <w:rFonts w:cs="Arial"/>
                <w:i/>
                <w:color w:val="000000"/>
              </w:rPr>
            </w:pPr>
            <w:r>
              <w:rPr>
                <w:rFonts w:cs="Arial"/>
                <w:i/>
                <w:color w:val="000000"/>
              </w:rPr>
              <w:t>[Please insert any comments or response here]</w:t>
            </w:r>
          </w:p>
        </w:tc>
      </w:tr>
    </w:tbl>
    <w:p w:rsidR="00AC76D9" w:rsidRDefault="00F20316" w:rsidP="00F20316">
      <w:pPr>
        <w:pStyle w:val="Heading4"/>
        <w:keepNext w:val="0"/>
        <w:rPr>
          <w:rFonts w:ascii="Calibri" w:eastAsia="Times New Roman" w:hAnsi="Calibri"/>
          <w:sz w:val="24"/>
          <w:lang w:eastAsia="ko-KR"/>
        </w:rPr>
      </w:pPr>
      <w:r>
        <w:t>Recognised bodies</w:t>
      </w:r>
    </w:p>
    <w:tbl>
      <w:tblPr>
        <w:tblW w:w="9984" w:type="dxa"/>
        <w:tblBorders>
          <w:insideH w:val="single" w:sz="4" w:space="0" w:color="006272"/>
        </w:tblBorders>
        <w:tblLayout w:type="fixed"/>
        <w:tblLook w:val="04A0" w:firstRow="1" w:lastRow="0" w:firstColumn="1" w:lastColumn="0" w:noHBand="0" w:noVBand="1"/>
      </w:tblPr>
      <w:tblGrid>
        <w:gridCol w:w="861"/>
        <w:gridCol w:w="9123"/>
      </w:tblGrid>
      <w:tr w:rsidR="00AC76D9" w:rsidTr="00FA0916">
        <w:trPr>
          <w:cantSplit/>
        </w:trPr>
        <w:tc>
          <w:tcPr>
            <w:tcW w:w="861" w:type="dxa"/>
            <w:vMerge w:val="restart"/>
            <w:tcBorders>
              <w:top w:val="nil"/>
              <w:left w:val="nil"/>
              <w:right w:val="nil"/>
            </w:tcBorders>
            <w:shd w:val="clear" w:color="auto" w:fill="006272"/>
            <w:vAlign w:val="center"/>
          </w:tcPr>
          <w:p w:rsidR="00AC76D9" w:rsidRDefault="00AC76D9" w:rsidP="002E601A">
            <w:pPr>
              <w:spacing w:after="0" w:line="240" w:lineRule="auto"/>
              <w:ind w:left="284"/>
              <w:rPr>
                <w:rFonts w:eastAsia="Calibri"/>
                <w:b/>
                <w:color w:val="FFFFFF"/>
              </w:rPr>
            </w:pPr>
            <w:r>
              <w:rPr>
                <w:rFonts w:eastAsia="Calibri"/>
                <w:b/>
                <w:color w:val="FFFFFF"/>
              </w:rPr>
              <w:t>2</w:t>
            </w:r>
            <w:r w:rsidR="002E601A">
              <w:rPr>
                <w:rFonts w:eastAsia="Calibri"/>
                <w:b/>
                <w:color w:val="FFFFFF"/>
              </w:rPr>
              <w:t>5</w:t>
            </w:r>
          </w:p>
        </w:tc>
        <w:tc>
          <w:tcPr>
            <w:tcW w:w="9123" w:type="dxa"/>
            <w:tcBorders>
              <w:top w:val="single" w:sz="4" w:space="0" w:color="215868"/>
              <w:left w:val="nil"/>
              <w:bottom w:val="single" w:sz="4" w:space="0" w:color="215868"/>
              <w:right w:val="nil"/>
            </w:tcBorders>
            <w:hideMark/>
          </w:tcPr>
          <w:p w:rsidR="00F20316" w:rsidRDefault="00F20316" w:rsidP="00F20316">
            <w:r>
              <w:t>Accredited bodies may licence insolvency practitioners that are not members of that accredited body in certain circumstances:</w:t>
            </w:r>
          </w:p>
          <w:p w:rsidR="00F20316" w:rsidRDefault="00F20316" w:rsidP="00F20316">
            <w:pPr>
              <w:pStyle w:val="BodyText-Bullets"/>
            </w:pPr>
            <w:r>
              <w:t>Overseas insolvency practitioners</w:t>
            </w:r>
          </w:p>
          <w:p w:rsidR="00F20316" w:rsidRDefault="00F20316" w:rsidP="00F20316">
            <w:pPr>
              <w:pStyle w:val="BodyText-Bullets"/>
            </w:pPr>
            <w:r>
              <w:t xml:space="preserve">Members of “recognised bodies” </w:t>
            </w:r>
          </w:p>
          <w:p w:rsidR="00F20316" w:rsidRDefault="00F20316" w:rsidP="00F20316">
            <w:pPr>
              <w:pStyle w:val="BodyText-Bullets"/>
            </w:pPr>
            <w:r>
              <w:t>Members of certain religious societies or orders</w:t>
            </w:r>
          </w:p>
          <w:p w:rsidR="00AC76D9" w:rsidRPr="00CB4F8E" w:rsidRDefault="00F20316" w:rsidP="00F20316">
            <w:pPr>
              <w:pStyle w:val="ListBullet"/>
              <w:numPr>
                <w:ilvl w:val="0"/>
                <w:numId w:val="0"/>
              </w:numPr>
              <w:spacing w:line="276" w:lineRule="auto"/>
            </w:pPr>
            <w:r>
              <w:t>The Registrar proposes a flexible approach to the process for considering applications for recognition. No formal application form will be prescribed, and there is no fee for applying to be a recognised body.</w:t>
            </w:r>
          </w:p>
        </w:tc>
      </w:tr>
      <w:tr w:rsidR="00F20316" w:rsidTr="00FA0916">
        <w:trPr>
          <w:cantSplit/>
        </w:trPr>
        <w:tc>
          <w:tcPr>
            <w:tcW w:w="861" w:type="dxa"/>
            <w:vMerge/>
            <w:tcBorders>
              <w:left w:val="nil"/>
              <w:bottom w:val="single" w:sz="4" w:space="0" w:color="006272"/>
              <w:right w:val="nil"/>
            </w:tcBorders>
            <w:shd w:val="clear" w:color="auto" w:fill="006272"/>
            <w:vAlign w:val="center"/>
          </w:tcPr>
          <w:p w:rsidR="00F20316" w:rsidRDefault="00F20316" w:rsidP="00F20316">
            <w:pPr>
              <w:ind w:left="502"/>
              <w:rPr>
                <w:rFonts w:eastAsia="Calibri"/>
                <w:b/>
                <w:color w:val="FFFFFF"/>
              </w:rPr>
            </w:pPr>
          </w:p>
        </w:tc>
        <w:tc>
          <w:tcPr>
            <w:tcW w:w="9123" w:type="dxa"/>
            <w:tcBorders>
              <w:top w:val="single" w:sz="4" w:space="0" w:color="215868"/>
              <w:left w:val="nil"/>
              <w:bottom w:val="single" w:sz="4" w:space="0" w:color="006272"/>
              <w:right w:val="nil"/>
            </w:tcBorders>
            <w:hideMark/>
          </w:tcPr>
          <w:p w:rsidR="00F20316" w:rsidRDefault="00F20316" w:rsidP="00F20316">
            <w:pPr>
              <w:pStyle w:val="Question"/>
              <w:rPr>
                <w:rFonts w:cs="Arial"/>
                <w:i/>
                <w:color w:val="000000"/>
              </w:rPr>
            </w:pPr>
            <w:r>
              <w:rPr>
                <w:rFonts w:cs="Arial"/>
                <w:i/>
                <w:color w:val="000000"/>
              </w:rPr>
              <w:t>[Please insert any comments or response here]</w:t>
            </w:r>
          </w:p>
        </w:tc>
      </w:tr>
    </w:tbl>
    <w:p w:rsidR="00AC76D9" w:rsidRDefault="00AC76D9" w:rsidP="00F20316">
      <w:pPr>
        <w:pStyle w:val="Heading4"/>
        <w:keepNext w:val="0"/>
        <w:rPr>
          <w:rFonts w:ascii="Calibri" w:eastAsia="Times New Roman" w:hAnsi="Calibri"/>
          <w:sz w:val="24"/>
          <w:lang w:eastAsia="ko-KR"/>
        </w:rPr>
      </w:pPr>
      <w:r>
        <w:t>Other</w:t>
      </w:r>
    </w:p>
    <w:tbl>
      <w:tblPr>
        <w:tblW w:w="9984" w:type="dxa"/>
        <w:tblBorders>
          <w:insideH w:val="single" w:sz="4" w:space="0" w:color="006272"/>
        </w:tblBorders>
        <w:tblLayout w:type="fixed"/>
        <w:tblLook w:val="04A0" w:firstRow="1" w:lastRow="0" w:firstColumn="1" w:lastColumn="0" w:noHBand="0" w:noVBand="1"/>
      </w:tblPr>
      <w:tblGrid>
        <w:gridCol w:w="861"/>
        <w:gridCol w:w="9123"/>
      </w:tblGrid>
      <w:tr w:rsidR="00AC76D9" w:rsidTr="00FA0916">
        <w:trPr>
          <w:cantSplit/>
        </w:trPr>
        <w:tc>
          <w:tcPr>
            <w:tcW w:w="861" w:type="dxa"/>
            <w:vMerge w:val="restart"/>
            <w:tcBorders>
              <w:top w:val="nil"/>
              <w:left w:val="nil"/>
              <w:right w:val="nil"/>
            </w:tcBorders>
            <w:shd w:val="clear" w:color="auto" w:fill="006272"/>
            <w:vAlign w:val="center"/>
          </w:tcPr>
          <w:p w:rsidR="00AC76D9" w:rsidRDefault="002E601A" w:rsidP="00F20316">
            <w:pPr>
              <w:spacing w:after="0" w:line="240" w:lineRule="auto"/>
              <w:ind w:left="284"/>
              <w:rPr>
                <w:rFonts w:eastAsia="Calibri"/>
                <w:b/>
                <w:color w:val="FFFFFF"/>
              </w:rPr>
            </w:pPr>
            <w:r>
              <w:rPr>
                <w:rFonts w:eastAsia="Calibri"/>
                <w:b/>
                <w:color w:val="FFFFFF"/>
              </w:rPr>
              <w:t>26</w:t>
            </w:r>
          </w:p>
        </w:tc>
        <w:tc>
          <w:tcPr>
            <w:tcW w:w="9123" w:type="dxa"/>
            <w:tcBorders>
              <w:top w:val="single" w:sz="4" w:space="0" w:color="215868"/>
              <w:left w:val="nil"/>
              <w:bottom w:val="single" w:sz="4" w:space="0" w:color="215868"/>
              <w:right w:val="nil"/>
            </w:tcBorders>
            <w:hideMark/>
          </w:tcPr>
          <w:p w:rsidR="00AC76D9" w:rsidRPr="00CB4F8E" w:rsidRDefault="00AC76D9" w:rsidP="00F20316">
            <w:pPr>
              <w:pStyle w:val="ListBullet"/>
              <w:numPr>
                <w:ilvl w:val="0"/>
                <w:numId w:val="0"/>
              </w:numPr>
              <w:spacing w:line="276" w:lineRule="auto"/>
            </w:pPr>
            <w:r>
              <w:t xml:space="preserve">Do you have any other feedback on the proposals in the discussion paper? </w:t>
            </w:r>
          </w:p>
        </w:tc>
      </w:tr>
      <w:tr w:rsidR="00F20316" w:rsidTr="00FA0916">
        <w:trPr>
          <w:cantSplit/>
        </w:trPr>
        <w:tc>
          <w:tcPr>
            <w:tcW w:w="861" w:type="dxa"/>
            <w:vMerge/>
            <w:tcBorders>
              <w:left w:val="nil"/>
              <w:bottom w:val="single" w:sz="4" w:space="0" w:color="006272"/>
              <w:right w:val="nil"/>
            </w:tcBorders>
            <w:shd w:val="clear" w:color="auto" w:fill="006272"/>
            <w:vAlign w:val="center"/>
          </w:tcPr>
          <w:p w:rsidR="00F20316" w:rsidRDefault="00F20316" w:rsidP="00F20316">
            <w:pPr>
              <w:ind w:left="502"/>
              <w:rPr>
                <w:rFonts w:eastAsia="Calibri"/>
                <w:b/>
                <w:color w:val="FFFFFF"/>
              </w:rPr>
            </w:pPr>
          </w:p>
        </w:tc>
        <w:tc>
          <w:tcPr>
            <w:tcW w:w="9123" w:type="dxa"/>
            <w:tcBorders>
              <w:top w:val="single" w:sz="4" w:space="0" w:color="215868"/>
              <w:left w:val="nil"/>
              <w:bottom w:val="single" w:sz="4" w:space="0" w:color="006272"/>
              <w:right w:val="nil"/>
            </w:tcBorders>
            <w:hideMark/>
          </w:tcPr>
          <w:p w:rsidR="00F20316" w:rsidRDefault="00F20316" w:rsidP="00F20316">
            <w:pPr>
              <w:pStyle w:val="Question"/>
              <w:rPr>
                <w:rFonts w:cs="Arial"/>
                <w:i/>
                <w:color w:val="000000"/>
              </w:rPr>
            </w:pPr>
            <w:r>
              <w:rPr>
                <w:rFonts w:cs="Arial"/>
                <w:i/>
                <w:color w:val="000000"/>
              </w:rPr>
              <w:t>[Please insert any comments or response here]</w:t>
            </w:r>
          </w:p>
        </w:tc>
      </w:tr>
    </w:tbl>
    <w:p w:rsidR="00AC76D9" w:rsidRDefault="00AC76D9" w:rsidP="00F20316">
      <w:pPr>
        <w:pStyle w:val="Heading4"/>
        <w:keepNext w:val="0"/>
      </w:pPr>
    </w:p>
    <w:p w:rsidR="003167B1" w:rsidRDefault="003167B1" w:rsidP="00F20316"/>
    <w:sectPr w:rsidR="003167B1" w:rsidSect="006B106B">
      <w:headerReference w:type="default" r:id="rId13"/>
      <w:pgSz w:w="11906" w:h="16838"/>
      <w:pgMar w:top="1440" w:right="1440" w:bottom="1440" w:left="1440" w:header="680" w:footer="11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34D" w:rsidRDefault="0045334D" w:rsidP="00B63172">
      <w:pPr>
        <w:spacing w:before="0" w:after="0" w:line="240" w:lineRule="auto"/>
      </w:pPr>
      <w:r>
        <w:separator/>
      </w:r>
    </w:p>
  </w:endnote>
  <w:endnote w:type="continuationSeparator" w:id="0">
    <w:p w:rsidR="0045334D" w:rsidRDefault="0045334D"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4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9"/>
      <w:gridCol w:w="670"/>
      <w:gridCol w:w="4947"/>
    </w:tblGrid>
    <w:tr w:rsidR="005D7306" w:rsidTr="005D7306">
      <w:trPr>
        <w:trHeight w:val="413"/>
      </w:trPr>
      <w:tc>
        <w:tcPr>
          <w:tcW w:w="2033" w:type="pct"/>
        </w:tcPr>
        <w:p w:rsidR="005D7306" w:rsidRPr="00D13F6E" w:rsidRDefault="005D7306" w:rsidP="00FA0916">
          <w:pPr>
            <w:suppressAutoHyphens/>
            <w:ind w:left="-113"/>
            <w:rPr>
              <w:rFonts w:ascii="Calibri" w:hAnsi="Calibri" w:cs="Calibri"/>
              <w:spacing w:val="5"/>
              <w:sz w:val="12"/>
              <w:szCs w:val="12"/>
            </w:rPr>
          </w:pPr>
          <w:r>
            <w:rPr>
              <w:rFonts w:ascii="Calibri" w:hAnsi="Calibri" w:cs="Calibri"/>
              <w:spacing w:val="5"/>
              <w:sz w:val="12"/>
              <w:szCs w:val="12"/>
            </w:rPr>
            <w:t>COMPANIES OFFICE</w:t>
          </w:r>
        </w:p>
      </w:tc>
      <w:tc>
        <w:tcPr>
          <w:tcW w:w="354" w:type="pct"/>
        </w:tcPr>
        <w:p w:rsidR="005D7306" w:rsidRPr="00D13F6E" w:rsidRDefault="005D7306" w:rsidP="00FA0916">
          <w:pPr>
            <w:pStyle w:val="Footer"/>
            <w:tabs>
              <w:tab w:val="clear" w:pos="4513"/>
              <w:tab w:val="clear" w:pos="9026"/>
            </w:tabs>
            <w:jc w:val="center"/>
            <w:rPr>
              <w:sz w:val="18"/>
              <w:szCs w:val="18"/>
            </w:rPr>
          </w:pPr>
          <w:r w:rsidRPr="00D13F6E">
            <w:rPr>
              <w:color w:val="828282" w:themeColor="text1" w:themeTint="A6"/>
              <w:sz w:val="18"/>
              <w:szCs w:val="18"/>
            </w:rPr>
            <w:fldChar w:fldCharType="begin"/>
          </w:r>
          <w:r w:rsidRPr="00D13F6E">
            <w:rPr>
              <w:color w:val="828282" w:themeColor="text1" w:themeTint="A6"/>
              <w:sz w:val="18"/>
              <w:szCs w:val="18"/>
            </w:rPr>
            <w:instrText xml:space="preserve"> PAGE   \* MERGEFORMAT </w:instrText>
          </w:r>
          <w:r w:rsidRPr="00D13F6E">
            <w:rPr>
              <w:color w:val="828282" w:themeColor="text1" w:themeTint="A6"/>
              <w:sz w:val="18"/>
              <w:szCs w:val="18"/>
            </w:rPr>
            <w:fldChar w:fldCharType="separate"/>
          </w:r>
          <w:r w:rsidR="00CE53E6">
            <w:rPr>
              <w:noProof/>
              <w:color w:val="828282" w:themeColor="text1" w:themeTint="A6"/>
              <w:sz w:val="18"/>
              <w:szCs w:val="18"/>
            </w:rPr>
            <w:t>1</w:t>
          </w:r>
          <w:r w:rsidRPr="00D13F6E">
            <w:rPr>
              <w:noProof/>
              <w:color w:val="828282" w:themeColor="text1" w:themeTint="A6"/>
              <w:sz w:val="18"/>
              <w:szCs w:val="18"/>
            </w:rPr>
            <w:fldChar w:fldCharType="end"/>
          </w:r>
        </w:p>
      </w:tc>
      <w:tc>
        <w:tcPr>
          <w:tcW w:w="2613" w:type="pct"/>
        </w:tcPr>
        <w:p w:rsidR="005D7306" w:rsidRPr="00D13F6E" w:rsidRDefault="005D7306" w:rsidP="000E3D27">
          <w:pPr>
            <w:suppressAutoHyphens/>
            <w:ind w:right="-114"/>
            <w:jc w:val="right"/>
            <w:rPr>
              <w:rFonts w:ascii="Calibri" w:hAnsi="Calibri" w:cs="Calibri"/>
              <w:spacing w:val="5"/>
              <w:sz w:val="12"/>
              <w:szCs w:val="12"/>
            </w:rPr>
          </w:pPr>
          <w:r w:rsidRPr="00DF7562">
            <w:rPr>
              <w:rFonts w:ascii="Calibri" w:hAnsi="Calibri" w:cs="Calibri"/>
              <w:spacing w:val="5"/>
              <w:sz w:val="12"/>
              <w:szCs w:val="12"/>
            </w:rPr>
            <w:t xml:space="preserve">Insolvency Practitioners Regulation Act 2019: </w:t>
          </w:r>
          <w:r w:rsidR="000E3D27">
            <w:rPr>
              <w:rFonts w:ascii="Calibri" w:hAnsi="Calibri" w:cs="Calibri"/>
              <w:spacing w:val="5"/>
              <w:sz w:val="12"/>
              <w:szCs w:val="12"/>
            </w:rPr>
            <w:t>accreditation proposals</w:t>
          </w:r>
        </w:p>
      </w:tc>
    </w:tr>
  </w:tbl>
  <w:p w:rsidR="005D7306" w:rsidRDefault="005D7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34D" w:rsidRDefault="0045334D" w:rsidP="00B63172">
      <w:pPr>
        <w:spacing w:before="0" w:after="0" w:line="240" w:lineRule="auto"/>
      </w:pPr>
      <w:r>
        <w:separator/>
      </w:r>
    </w:p>
  </w:footnote>
  <w:footnote w:type="continuationSeparator" w:id="0">
    <w:p w:rsidR="0045334D" w:rsidRDefault="0045334D" w:rsidP="00B6317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A8" w:rsidRDefault="006C42A8" w:rsidP="00835B49">
    <w:pPr>
      <w:pStyle w:val="Header"/>
    </w:pPr>
    <w:r w:rsidRPr="000A034A">
      <w:rPr>
        <w:noProof/>
        <w:lang w:eastAsia="en-NZ"/>
      </w:rPr>
      <mc:AlternateContent>
        <mc:Choice Requires="wps">
          <w:drawing>
            <wp:anchor distT="0" distB="0" distL="114300" distR="114300" simplePos="0" relativeHeight="251671552" behindDoc="0" locked="0" layoutInCell="1" allowOverlap="1" wp14:anchorId="369366E6" wp14:editId="4FDF5AF9">
              <wp:simplePos x="0" y="0"/>
              <wp:positionH relativeFrom="column">
                <wp:posOffset>3854837</wp:posOffset>
              </wp:positionH>
              <wp:positionV relativeFrom="paragraph">
                <wp:posOffset>-55660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6C42A8" w:rsidRPr="000A034A" w:rsidRDefault="006C42A8">
                          <w:pPr>
                            <w:rPr>
                              <w:color w:val="FFFFFF" w:themeColor="background1"/>
                              <w14:textFill>
                                <w14:noFill/>
                              </w14:textFill>
                            </w:rPr>
                          </w:pPr>
                        </w:p>
                        <w:p w:rsidR="006C42A8" w:rsidRPr="000A034A" w:rsidRDefault="006C42A8">
                          <w:pPr>
                            <w:rPr>
                              <w:color w:val="FFFFFF" w:themeColor="background1"/>
                              <w14:textFill>
                                <w14:noFill/>
                              </w14:textFill>
                            </w:rPr>
                          </w:pPr>
                        </w:p>
                        <w:p w:rsidR="006C42A8" w:rsidRPr="000A034A" w:rsidRDefault="006C42A8">
                          <w:pPr>
                            <w:rPr>
                              <w:color w:val="FFFFFF" w:themeColor="background1"/>
                              <w14:textFill>
                                <w14:noFill/>
                              </w14:textFill>
                            </w:rPr>
                          </w:pPr>
                        </w:p>
                        <w:p w:rsidR="006C42A8" w:rsidRPr="000A034A" w:rsidRDefault="006C42A8">
                          <w:pPr>
                            <w:rPr>
                              <w:color w:val="FFFFFF" w:themeColor="background1"/>
                              <w14:textFill>
                                <w14:noFill/>
                              </w14:textFill>
                            </w:rPr>
                          </w:pPr>
                        </w:p>
                        <w:p w:rsidR="006C42A8" w:rsidRPr="000A034A" w:rsidRDefault="006C42A8">
                          <w:pPr>
                            <w:rPr>
                              <w:color w:val="FFFFFF" w:themeColor="background1"/>
                              <w14:textFill>
                                <w14:noFill/>
                              </w14:textFil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3.55pt;margin-top:-4.4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" stroked="f">
              <v:textbox style="mso-fit-shape-to-text:t">
                <w:txbxContent>
                  <w:p w:rsidR="006C42A8" w:rsidRPr="000A034A" w:rsidRDefault="006C42A8">
                    <w:pPr>
                      <w:rPr>
                        <w:color w:val="FFFFFF" w:themeColor="background1"/>
                        <w14:textFill>
                          <w14:noFill/>
                        </w14:textFill>
                      </w:rPr>
                    </w:pPr>
                  </w:p>
                  <w:p w:rsidR="006C42A8" w:rsidRPr="000A034A" w:rsidRDefault="006C42A8">
                    <w:pPr>
                      <w:rPr>
                        <w:color w:val="FFFFFF" w:themeColor="background1"/>
                        <w14:textFill>
                          <w14:noFill/>
                        </w14:textFill>
                      </w:rPr>
                    </w:pPr>
                  </w:p>
                  <w:p w:rsidR="006C42A8" w:rsidRPr="000A034A" w:rsidRDefault="006C42A8">
                    <w:pPr>
                      <w:rPr>
                        <w:color w:val="FFFFFF" w:themeColor="background1"/>
                        <w14:textFill>
                          <w14:noFill/>
                        </w14:textFill>
                      </w:rPr>
                    </w:pPr>
                  </w:p>
                  <w:p w:rsidR="006C42A8" w:rsidRPr="000A034A" w:rsidRDefault="006C42A8">
                    <w:pPr>
                      <w:rPr>
                        <w:color w:val="FFFFFF" w:themeColor="background1"/>
                        <w14:textFill>
                          <w14:noFill/>
                        </w14:textFill>
                      </w:rPr>
                    </w:pPr>
                  </w:p>
                  <w:p w:rsidR="006C42A8" w:rsidRPr="000A034A" w:rsidRDefault="006C42A8">
                    <w:pPr>
                      <w:rPr>
                        <w:color w:val="FFFFFF" w:themeColor="background1"/>
                        <w14:textFill>
                          <w14:noFill/>
                        </w14:textFill>
                      </w:rPr>
                    </w:pPr>
                  </w:p>
                </w:txbxContent>
              </v:textbox>
            </v:shape>
          </w:pict>
        </mc:Fallback>
      </mc:AlternateContent>
    </w:r>
    <w:r>
      <w:rPr>
        <w:noProof/>
        <w:lang w:eastAsia="en-NZ"/>
      </w:rPr>
      <w:drawing>
        <wp:anchor distT="0" distB="0" distL="114300" distR="114300" simplePos="0" relativeHeight="251663360" behindDoc="1" locked="0" layoutInCell="1" allowOverlap="1" wp14:anchorId="01B9849D" wp14:editId="45213062">
          <wp:simplePos x="0" y="0"/>
          <wp:positionH relativeFrom="page">
            <wp:align>left</wp:align>
          </wp:positionH>
          <wp:positionV relativeFrom="paragraph">
            <wp:posOffset>-450215</wp:posOffset>
          </wp:positionV>
          <wp:extent cx="7546605" cy="106747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ree\downloads\MBIE Templates New\MBIE Templates New\report clean.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6605" cy="10674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w:softHyphen/>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F4" w:rsidRDefault="00CE53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3D43FFF"/>
    <w:multiLevelType w:val="hybridMultilevel"/>
    <w:tmpl w:val="DA045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1AC5BCC"/>
    <w:multiLevelType w:val="multilevel"/>
    <w:tmpl w:val="6B88C778"/>
    <w:lvl w:ilvl="0">
      <w:start w:val="1"/>
      <w:numFmt w:val="decimal"/>
      <w:pStyle w:val="CabStandard"/>
      <w:lvlText w:val="%1"/>
      <w:lvlJc w:val="left"/>
      <w:pPr>
        <w:tabs>
          <w:tab w:val="num" w:pos="720"/>
        </w:tabs>
        <w:ind w:left="720" w:hanging="720"/>
      </w:pPr>
      <w:rPr>
        <w:rFonts w:ascii="Arial" w:hAnsi="Arial" w:hint="default"/>
        <w:b w:val="0"/>
        <w:i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
    <w:nsid w:val="31E2603D"/>
    <w:multiLevelType w:val="multilevel"/>
    <w:tmpl w:val="191A5F42"/>
    <w:lvl w:ilvl="0">
      <w:start w:val="1"/>
      <w:numFmt w:val="decimal"/>
      <w:pStyle w:val="Draftingstyl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
      <w:lvlText w:val="%1.%2."/>
      <w:lvlJc w:val="left"/>
      <w:pPr>
        <w:ind w:left="992" w:hanging="567"/>
      </w:pPr>
      <w:rPr>
        <w:rFonts w:hint="default"/>
      </w:rPr>
    </w:lvl>
    <w:lvl w:ilvl="2">
      <w:start w:val="1"/>
      <w:numFmt w:val="decimal"/>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161670F"/>
    <w:multiLevelType w:val="hybridMultilevel"/>
    <w:tmpl w:val="0E287072"/>
    <w:lvl w:ilvl="0" w:tplc="34CCF79E">
      <w:start w:val="1"/>
      <w:numFmt w:val="decimal"/>
      <w:pStyle w:val="Questionnumber"/>
      <w:lvlText w:val="%1"/>
      <w:lvlJc w:val="left"/>
      <w:pPr>
        <w:ind w:left="644" w:hanging="360"/>
      </w:pPr>
      <w:rPr>
        <w:b/>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start w:val="1"/>
      <w:numFmt w:val="lowerLetter"/>
      <w:lvlText w:val="%2."/>
      <w:lvlJc w:val="left"/>
      <w:pPr>
        <w:ind w:left="360"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6">
    <w:nsid w:val="54B03B39"/>
    <w:multiLevelType w:val="multilevel"/>
    <w:tmpl w:val="2094498A"/>
    <w:lvl w:ilvl="0">
      <w:start w:val="1"/>
      <w:numFmt w:val="bullet"/>
      <w:pStyle w:val="BodyText-Bullets"/>
      <w:lvlText w:val=""/>
      <w:lvlJc w:val="left"/>
      <w:pPr>
        <w:ind w:left="714" w:hanging="357"/>
      </w:pPr>
      <w:rPr>
        <w:rFonts w:ascii="Symbol" w:hAnsi="Symbol" w:hint="default"/>
        <w:color w:val="auto"/>
      </w:rPr>
    </w:lvl>
    <w:lvl w:ilvl="1">
      <w:start w:val="1"/>
      <w:numFmt w:val="bullet"/>
      <w:lvlText w:val="o"/>
      <w:lvlJc w:val="left"/>
      <w:pPr>
        <w:ind w:left="1071" w:hanging="357"/>
      </w:pPr>
      <w:rPr>
        <w:rFonts w:ascii="Courier New" w:hAnsi="Courier New" w:cs="Courier New" w:hint="default"/>
      </w:rPr>
    </w:lvl>
    <w:lvl w:ilvl="2">
      <w:start w:val="1"/>
      <w:numFmt w:val="bullet"/>
      <w:lvlText w:val=""/>
      <w:lvlJc w:val="left"/>
      <w:pPr>
        <w:ind w:left="1428" w:hanging="357"/>
      </w:pPr>
      <w:rPr>
        <w:rFonts w:ascii="Wingdings" w:hAnsi="Wingdings" w:hint="default"/>
      </w:rPr>
    </w:lvl>
    <w:lvl w:ilvl="3">
      <w:start w:val="1"/>
      <w:numFmt w:val="bullet"/>
      <w:lvlText w:val="o"/>
      <w:lvlJc w:val="left"/>
      <w:pPr>
        <w:ind w:left="1785" w:hanging="357"/>
      </w:pPr>
      <w:rPr>
        <w:rFonts w:ascii="Courier New" w:hAnsi="Courier New"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7">
    <w:nsid w:val="65676E77"/>
    <w:multiLevelType w:val="hybridMultilevel"/>
    <w:tmpl w:val="1638CF1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1457"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15"/>
    <w:rsid w:val="00011C01"/>
    <w:rsid w:val="00052540"/>
    <w:rsid w:val="00071967"/>
    <w:rsid w:val="00086F4C"/>
    <w:rsid w:val="00091B3E"/>
    <w:rsid w:val="000A034A"/>
    <w:rsid w:val="000D3C11"/>
    <w:rsid w:val="000E24C1"/>
    <w:rsid w:val="000E3D27"/>
    <w:rsid w:val="000E550E"/>
    <w:rsid w:val="000F1073"/>
    <w:rsid w:val="000F7237"/>
    <w:rsid w:val="00144CDD"/>
    <w:rsid w:val="0015698D"/>
    <w:rsid w:val="00171D9A"/>
    <w:rsid w:val="001A3410"/>
    <w:rsid w:val="001C061B"/>
    <w:rsid w:val="002221D7"/>
    <w:rsid w:val="002675D6"/>
    <w:rsid w:val="00274CC0"/>
    <w:rsid w:val="002919CB"/>
    <w:rsid w:val="002A4A59"/>
    <w:rsid w:val="002A59FB"/>
    <w:rsid w:val="002E601A"/>
    <w:rsid w:val="002F5FEB"/>
    <w:rsid w:val="003167B1"/>
    <w:rsid w:val="0032469E"/>
    <w:rsid w:val="00335A15"/>
    <w:rsid w:val="00347DB6"/>
    <w:rsid w:val="00390845"/>
    <w:rsid w:val="003C70C6"/>
    <w:rsid w:val="003D7620"/>
    <w:rsid w:val="00405794"/>
    <w:rsid w:val="004114E6"/>
    <w:rsid w:val="0045334D"/>
    <w:rsid w:val="0046576D"/>
    <w:rsid w:val="004747A8"/>
    <w:rsid w:val="0048352C"/>
    <w:rsid w:val="00485899"/>
    <w:rsid w:val="004D6591"/>
    <w:rsid w:val="004E12D9"/>
    <w:rsid w:val="004F1159"/>
    <w:rsid w:val="004F69A6"/>
    <w:rsid w:val="0053333B"/>
    <w:rsid w:val="005D7306"/>
    <w:rsid w:val="005D76FF"/>
    <w:rsid w:val="0062588B"/>
    <w:rsid w:val="00662580"/>
    <w:rsid w:val="00665FF3"/>
    <w:rsid w:val="00673810"/>
    <w:rsid w:val="006779B4"/>
    <w:rsid w:val="00684115"/>
    <w:rsid w:val="006B4FE0"/>
    <w:rsid w:val="006C42A8"/>
    <w:rsid w:val="00722E5B"/>
    <w:rsid w:val="007262E6"/>
    <w:rsid w:val="00736FEA"/>
    <w:rsid w:val="00737870"/>
    <w:rsid w:val="00756313"/>
    <w:rsid w:val="00777EF9"/>
    <w:rsid w:val="00796541"/>
    <w:rsid w:val="007A0445"/>
    <w:rsid w:val="007A5FBD"/>
    <w:rsid w:val="007C7EFD"/>
    <w:rsid w:val="007D660B"/>
    <w:rsid w:val="007F5F8D"/>
    <w:rsid w:val="00815BAD"/>
    <w:rsid w:val="00833B2C"/>
    <w:rsid w:val="00835B49"/>
    <w:rsid w:val="00884A54"/>
    <w:rsid w:val="00896A2C"/>
    <w:rsid w:val="008A545B"/>
    <w:rsid w:val="008B1126"/>
    <w:rsid w:val="008D5427"/>
    <w:rsid w:val="00951885"/>
    <w:rsid w:val="00964A69"/>
    <w:rsid w:val="0099762B"/>
    <w:rsid w:val="009A5967"/>
    <w:rsid w:val="009A71EC"/>
    <w:rsid w:val="009C77CC"/>
    <w:rsid w:val="009E0814"/>
    <w:rsid w:val="009E175D"/>
    <w:rsid w:val="00A42407"/>
    <w:rsid w:val="00AB343B"/>
    <w:rsid w:val="00AC76D9"/>
    <w:rsid w:val="00AE2329"/>
    <w:rsid w:val="00AF2383"/>
    <w:rsid w:val="00AF7ABE"/>
    <w:rsid w:val="00B300AA"/>
    <w:rsid w:val="00B31FC5"/>
    <w:rsid w:val="00B63172"/>
    <w:rsid w:val="00B906F2"/>
    <w:rsid w:val="00BD0AC7"/>
    <w:rsid w:val="00BD6B07"/>
    <w:rsid w:val="00C45213"/>
    <w:rsid w:val="00C5487F"/>
    <w:rsid w:val="00C67980"/>
    <w:rsid w:val="00C75CEA"/>
    <w:rsid w:val="00CA7EA5"/>
    <w:rsid w:val="00CB1808"/>
    <w:rsid w:val="00CE4DF3"/>
    <w:rsid w:val="00CE53E6"/>
    <w:rsid w:val="00D13F6E"/>
    <w:rsid w:val="00D15FF5"/>
    <w:rsid w:val="00D3063C"/>
    <w:rsid w:val="00D36C3B"/>
    <w:rsid w:val="00D45AFD"/>
    <w:rsid w:val="00D6315C"/>
    <w:rsid w:val="00D67252"/>
    <w:rsid w:val="00D93269"/>
    <w:rsid w:val="00D945F9"/>
    <w:rsid w:val="00DC4A41"/>
    <w:rsid w:val="00DD6D44"/>
    <w:rsid w:val="00E04EC0"/>
    <w:rsid w:val="00E32739"/>
    <w:rsid w:val="00E36BEE"/>
    <w:rsid w:val="00E60EA1"/>
    <w:rsid w:val="00EA4ACF"/>
    <w:rsid w:val="00EC01DC"/>
    <w:rsid w:val="00EC0CD1"/>
    <w:rsid w:val="00ED01BD"/>
    <w:rsid w:val="00EE446A"/>
    <w:rsid w:val="00F11B67"/>
    <w:rsid w:val="00F20316"/>
    <w:rsid w:val="00F24BAB"/>
    <w:rsid w:val="00F26C24"/>
    <w:rsid w:val="00F3771D"/>
    <w:rsid w:val="00F5151A"/>
    <w:rsid w:val="00F61218"/>
    <w:rsid w:val="00F66D96"/>
    <w:rsid w:val="00F75B31"/>
    <w:rsid w:val="00F870D6"/>
    <w:rsid w:val="00FA25E2"/>
    <w:rsid w:val="00FA61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List Bullet" w:semiHidden="0" w:uiPriority="13"/>
    <w:lsdException w:name="List Number" w:uiPriority="13" w:unhideWhenUsed="0"/>
    <w:lsdException w:name="List 4" w:unhideWhenUsed="0"/>
    <w:lsdException w:name="List 5" w:unhideWhenUsed="0"/>
    <w:lsdException w:name="List Bullet 2" w:semiHidden="0" w:uiPriority="13"/>
    <w:lsdException w:name="List Bullet 3" w:semiHidden="0" w:uiPriority="13"/>
    <w:lsdException w:name="List Number 2" w:uiPriority="13"/>
    <w:lsdException w:name="List Number 3" w:uiPriority="13"/>
    <w:lsdException w:name="Title" w:semiHidden="0" w:uiPriority="10" w:unhideWhenUsed="0" w:qFormat="1"/>
    <w:lsdException w:name="Default Paragraph Font" w:uiPriority="1"/>
    <w:lsdException w:name="Body Text" w:uiPriority="74"/>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qFormat/>
    <w:rsid w:val="007F5F8D"/>
    <w:pPr>
      <w:spacing w:before="40" w:after="160" w:line="260" w:lineRule="atLeast"/>
    </w:pPr>
  </w:style>
  <w:style w:type="paragraph" w:styleId="Heading1">
    <w:name w:val="heading 1"/>
    <w:basedOn w:val="Normal"/>
    <w:next w:val="Normal"/>
    <w:link w:val="Heading1Char"/>
    <w:qFormat/>
    <w:rsid w:val="00DC4A41"/>
    <w:pPr>
      <w:spacing w:before="240" w:after="240" w:line="240" w:lineRule="auto"/>
      <w:outlineLvl w:val="0"/>
    </w:pPr>
    <w:rPr>
      <w:b/>
      <w:color w:val="004B6B" w:themeColor="text2"/>
      <w:sz w:val="36"/>
      <w:szCs w:val="30"/>
    </w:rPr>
  </w:style>
  <w:style w:type="paragraph" w:styleId="Heading2">
    <w:name w:val="heading 2"/>
    <w:basedOn w:val="Normal"/>
    <w:next w:val="Normal"/>
    <w:link w:val="Heading2Char"/>
    <w:unhideWhenUsed/>
    <w:qFormat/>
    <w:rsid w:val="00171D9A"/>
    <w:pPr>
      <w:spacing w:before="120" w:after="113" w:line="340" w:lineRule="atLeast"/>
      <w:outlineLvl w:val="1"/>
    </w:pPr>
    <w:rPr>
      <w:b/>
      <w:sz w:val="30"/>
      <w:szCs w:val="30"/>
    </w:rPr>
  </w:style>
  <w:style w:type="paragraph" w:styleId="Heading3">
    <w:name w:val="heading 3"/>
    <w:aliases w:val="NZCO_Heading 3"/>
    <w:basedOn w:val="Normal"/>
    <w:next w:val="Normal"/>
    <w:link w:val="Heading3Char"/>
    <w:unhideWhenUsed/>
    <w:qFormat/>
    <w:rsid w:val="00CA7EA5"/>
    <w:pPr>
      <w:spacing w:before="113" w:after="0" w:line="280" w:lineRule="atLeast"/>
      <w:outlineLvl w:val="2"/>
    </w:pPr>
    <w:rPr>
      <w:b/>
      <w:color w:val="8B8B8B" w:themeColor="text1" w:themeTint="99"/>
      <w:sz w:val="24"/>
      <w:szCs w:val="24"/>
    </w:rPr>
  </w:style>
  <w:style w:type="paragraph" w:styleId="Heading4">
    <w:name w:val="heading 4"/>
    <w:basedOn w:val="Normal"/>
    <w:next w:val="Normal"/>
    <w:link w:val="Heading4Char"/>
    <w:uiPriority w:val="9"/>
    <w:unhideWhenUsed/>
    <w:qFormat/>
    <w:rsid w:val="00AC76D9"/>
    <w:pPr>
      <w:keepNext/>
      <w:keepLines/>
      <w:spacing w:before="200" w:after="0" w:line="276" w:lineRule="auto"/>
      <w:outlineLvl w:val="3"/>
    </w:pPr>
    <w:rPr>
      <w:rFonts w:eastAsiaTheme="majorEastAsia" w:cstheme="majorBidi"/>
      <w:b/>
      <w:bCs/>
      <w:i/>
      <w:iCs/>
      <w:color w:val="0077AA" w:themeColor="accent1"/>
    </w:rPr>
  </w:style>
  <w:style w:type="paragraph" w:styleId="Heading5">
    <w:name w:val="heading 5"/>
    <w:basedOn w:val="Normal"/>
    <w:next w:val="Normal"/>
    <w:link w:val="Heading5Char"/>
    <w:uiPriority w:val="9"/>
    <w:semiHidden/>
    <w:qFormat/>
    <w:rsid w:val="004114E6"/>
    <w:pPr>
      <w:keepNext/>
      <w:keepLines/>
      <w:spacing w:before="200" w:after="0"/>
      <w:outlineLvl w:val="4"/>
    </w:pPr>
    <w:rPr>
      <w:rFonts w:asciiTheme="majorHAnsi" w:eastAsiaTheme="majorEastAsia" w:hAnsiTheme="majorHAnsi" w:cstheme="majorBidi"/>
      <w:color w:val="003B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4A41"/>
    <w:rPr>
      <w:b/>
      <w:color w:val="004B6B" w:themeColor="text2"/>
      <w:sz w:val="36"/>
      <w:szCs w:val="30"/>
    </w:rPr>
  </w:style>
  <w:style w:type="character" w:customStyle="1" w:styleId="Heading2Char">
    <w:name w:val="Heading 2 Char"/>
    <w:basedOn w:val="DefaultParagraphFont"/>
    <w:link w:val="Heading2"/>
    <w:rsid w:val="009A5967"/>
    <w:rPr>
      <w:b/>
      <w:sz w:val="30"/>
      <w:szCs w:val="30"/>
    </w:rPr>
  </w:style>
  <w:style w:type="character" w:customStyle="1" w:styleId="Heading3Char">
    <w:name w:val="Heading 3 Char"/>
    <w:aliases w:val="NZCO_Heading 3 Char"/>
    <w:basedOn w:val="DefaultParagraphFont"/>
    <w:link w:val="Heading3"/>
    <w:rsid w:val="00CA7EA5"/>
    <w:rPr>
      <w:b/>
      <w:color w:val="8B8B8B" w:themeColor="text1" w:themeTint="99"/>
      <w:sz w:val="24"/>
      <w:szCs w:val="24"/>
    </w:rPr>
  </w:style>
  <w:style w:type="paragraph" w:styleId="Header">
    <w:name w:val="header"/>
    <w:basedOn w:val="Normal"/>
    <w:link w:val="HeaderChar"/>
    <w:uiPriority w:val="99"/>
    <w:rsid w:val="00835B49"/>
    <w:pPr>
      <w:spacing w:after="0" w:line="240" w:lineRule="auto"/>
    </w:pPr>
  </w:style>
  <w:style w:type="character" w:customStyle="1" w:styleId="HeaderChar">
    <w:name w:val="Header Char"/>
    <w:basedOn w:val="DefaultParagraphFont"/>
    <w:link w:val="Header"/>
    <w:uiPriority w:val="99"/>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paragraph" w:styleId="ListBullet">
    <w:name w:val="List Bullet"/>
    <w:basedOn w:val="Normal"/>
    <w:link w:val="ListBulletChar"/>
    <w:uiPriority w:val="13"/>
    <w:rsid w:val="00F24BAB"/>
    <w:pPr>
      <w:numPr>
        <w:numId w:val="1"/>
      </w:numPr>
      <w:spacing w:after="40"/>
      <w:ind w:left="568" w:hanging="284"/>
      <w:contextualSpacing/>
    </w:pPr>
  </w:style>
  <w:style w:type="character" w:customStyle="1" w:styleId="ListBulletChar">
    <w:name w:val="List Bullet Char"/>
    <w:basedOn w:val="DefaultParagraphFont"/>
    <w:link w:val="ListBullet"/>
    <w:uiPriority w:val="13"/>
    <w:rsid w:val="004114E6"/>
  </w:style>
  <w:style w:type="paragraph" w:styleId="ListBullet2">
    <w:name w:val="List Bullet 2"/>
    <w:basedOn w:val="ListBullet"/>
    <w:uiPriority w:val="13"/>
    <w:rsid w:val="00F24BAB"/>
    <w:pPr>
      <w:numPr>
        <w:ilvl w:val="1"/>
      </w:numPr>
      <w:ind w:left="1134"/>
    </w:pPr>
  </w:style>
  <w:style w:type="paragraph" w:styleId="ListBullet3">
    <w:name w:val="List Bullet 3"/>
    <w:aliases w:val="NZCO_Table_Body copy"/>
    <w:basedOn w:val="ListBullet"/>
    <w:uiPriority w:val="13"/>
    <w:rsid w:val="00F24BAB"/>
    <w:pPr>
      <w:numPr>
        <w:ilvl w:val="2"/>
      </w:numPr>
      <w:ind w:left="1418"/>
    </w:p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table" w:customStyle="1" w:styleId="NZCOTable1">
    <w:name w:val="NZCO Table 1"/>
    <w:basedOn w:val="TableNormal"/>
    <w:uiPriority w:val="99"/>
    <w:rsid w:val="007F5F8D"/>
    <w:pPr>
      <w:spacing w:after="0" w:line="240" w:lineRule="auto"/>
    </w:pPr>
    <w:rPr>
      <w:color w:val="3F3F3F" w:themeColor="text1"/>
    </w:rPr>
    <w:tblPr>
      <w:tblStyleRowBandSize w:val="1"/>
      <w:jc w:val="center"/>
      <w:tblCellMar>
        <w:top w:w="57" w:type="dxa"/>
        <w:bottom w:w="57" w:type="dxa"/>
      </w:tblCellMar>
    </w:tblPr>
    <w:trPr>
      <w:jc w:val="center"/>
    </w:trPr>
    <w:tcPr>
      <w:shd w:val="clear" w:color="auto" w:fill="0077AA" w:themeFill="accent1"/>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b/>
        <w:color w:val="auto"/>
        <w:sz w:val="22"/>
      </w:rPr>
      <w:tblPr/>
      <w:tcPr>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tcPr>
    </w:tblStylePr>
    <w:tblStylePr w:type="firstCol">
      <w:rPr>
        <w:b/>
      </w:rPr>
    </w:tblStylePr>
    <w:tblStylePr w:type="band1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table" w:customStyle="1" w:styleId="NZCOTable2">
    <w:name w:val="NZCO Table 2"/>
    <w:basedOn w:val="NZCOTable1"/>
    <w:uiPriority w:val="99"/>
    <w:rsid w:val="007F5F8D"/>
    <w:tblPr/>
    <w:tcPr>
      <w:shd w:val="clear" w:color="auto" w:fill="F16A22" w:themeFill="accent2"/>
    </w:tc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b/>
        <w:color w:val="FFFFFF" w:themeColor="background1"/>
        <w:sz w:val="22"/>
      </w:rPr>
      <w:tblPr/>
      <w:tcPr>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753BBD"/>
      </w:tcPr>
    </w:tblStylePr>
    <w:tblStylePr w:type="firstCol">
      <w:rPr>
        <w:b/>
      </w:rPr>
    </w:tblStylePr>
    <w:tblStylePr w:type="band1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table" w:customStyle="1" w:styleId="NZCOTable3">
    <w:name w:val="NZCO Table 3"/>
    <w:basedOn w:val="NZCOTable2"/>
    <w:uiPriority w:val="99"/>
    <w:rsid w:val="007F5F8D"/>
    <w:tblPr/>
    <w:tcPr>
      <w:shd w:val="clear" w:color="auto" w:fill="004B6B" w:themeFill="text2"/>
    </w:tc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b/>
        <w:color w:val="FFFFFF" w:themeColor="background1"/>
        <w:sz w:val="22"/>
      </w:rPr>
      <w:tblPr/>
      <w:tcPr>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2A485D"/>
      </w:tcPr>
    </w:tblStylePr>
    <w:tblStylePr w:type="firstCol">
      <w:rPr>
        <w:b/>
      </w:rPr>
    </w:tblStylePr>
    <w:tblStylePr w:type="band1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paragraph" w:customStyle="1" w:styleId="ClassificationText">
    <w:name w:val="Classification Text"/>
    <w:basedOn w:val="BodyText"/>
    <w:qFormat/>
    <w:rsid w:val="00951885"/>
    <w:pPr>
      <w:jc w:val="center"/>
    </w:pPr>
    <w:rPr>
      <w:b/>
      <w:bCs/>
      <w:color w:val="FF0000"/>
    </w:rPr>
  </w:style>
  <w:style w:type="paragraph" w:customStyle="1" w:styleId="WorkgroupName">
    <w:name w:val="Workgroup Name"/>
    <w:basedOn w:val="Normal"/>
    <w:uiPriority w:val="99"/>
    <w:qFormat/>
    <w:rsid w:val="006779B4"/>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styleId="ListNumber">
    <w:name w:val="List Number"/>
    <w:basedOn w:val="Normal"/>
    <w:uiPriority w:val="13"/>
    <w:rsid w:val="00F870D6"/>
    <w:pPr>
      <w:numPr>
        <w:numId w:val="2"/>
      </w:numPr>
      <w:spacing w:after="40" w:line="240" w:lineRule="auto"/>
      <w:contextualSpacing/>
    </w:pPr>
  </w:style>
  <w:style w:type="paragraph" w:styleId="ListNumber2">
    <w:name w:val="List Number 2"/>
    <w:basedOn w:val="Normal"/>
    <w:uiPriority w:val="13"/>
    <w:rsid w:val="00F870D6"/>
    <w:pPr>
      <w:spacing w:after="40" w:line="240" w:lineRule="auto"/>
      <w:ind w:left="992" w:hanging="567"/>
      <w:contextualSpacing/>
    </w:pPr>
  </w:style>
  <w:style w:type="paragraph" w:styleId="ListNumber3">
    <w:name w:val="List Number 3"/>
    <w:basedOn w:val="Normal"/>
    <w:uiPriority w:val="13"/>
    <w:rsid w:val="00F870D6"/>
    <w:pPr>
      <w:spacing w:after="40" w:line="240" w:lineRule="auto"/>
      <w:ind w:left="1559" w:hanging="708"/>
      <w:contextualSpacing/>
    </w:pPr>
  </w:style>
  <w:style w:type="character" w:styleId="Hyperlink">
    <w:name w:val="Hyperlink"/>
    <w:basedOn w:val="BodyTextChar"/>
    <w:uiPriority w:val="99"/>
    <w:unhideWhenUsed/>
    <w:rsid w:val="003167B1"/>
    <w:rPr>
      <w:rFonts w:ascii="Calibri" w:hAnsi="Calibri" w:cs="Calibri"/>
      <w:color w:val="004B6B" w:themeColor="text2"/>
      <w:u w:val="single"/>
      <w:lang w:val="en-US"/>
    </w:rPr>
  </w:style>
  <w:style w:type="paragraph" w:customStyle="1" w:styleId="NZCOSub-heading1">
    <w:name w:val="NZCO_Sub-heading 1"/>
    <w:basedOn w:val="Normal"/>
    <w:uiPriority w:val="99"/>
    <w:rsid w:val="00CA7EA5"/>
    <w:pPr>
      <w:suppressAutoHyphens/>
      <w:autoSpaceDE w:val="0"/>
      <w:autoSpaceDN w:val="0"/>
      <w:adjustRightInd w:val="0"/>
      <w:spacing w:before="113" w:after="0"/>
      <w:textAlignment w:val="center"/>
    </w:pPr>
    <w:rPr>
      <w:rFonts w:ascii="Calibri" w:hAnsi="Calibri" w:cs="Calibri"/>
      <w:b/>
      <w:bCs/>
      <w:color w:val="1F1F1F" w:themeColor="text1" w:themeShade="80"/>
      <w:lang w:val="en-US"/>
    </w:rPr>
  </w:style>
  <w:style w:type="paragraph" w:customStyle="1" w:styleId="NZCOHeading2">
    <w:name w:val="NZCO_Heading 2"/>
    <w:basedOn w:val="Heading2"/>
    <w:qFormat/>
    <w:rsid w:val="00F11B67"/>
    <w:rPr>
      <w:color w:val="1F1F1F" w:themeColor="text1" w:themeShade="80"/>
    </w:rPr>
  </w:style>
  <w:style w:type="paragraph" w:customStyle="1" w:styleId="NZCOHeading1">
    <w:name w:val="NZCO_Heading 1"/>
    <w:basedOn w:val="Heading1"/>
    <w:qFormat/>
    <w:rsid w:val="00485899"/>
  </w:style>
  <w:style w:type="paragraph" w:customStyle="1" w:styleId="NZCOSub-heading2">
    <w:name w:val="NZCO_Sub-heading 2"/>
    <w:basedOn w:val="Normal"/>
    <w:qFormat/>
    <w:rsid w:val="001C061B"/>
    <w:pPr>
      <w:suppressAutoHyphens/>
      <w:autoSpaceDE w:val="0"/>
      <w:autoSpaceDN w:val="0"/>
      <w:adjustRightInd w:val="0"/>
      <w:spacing w:before="113" w:after="0"/>
      <w:textAlignment w:val="center"/>
    </w:pPr>
    <w:rPr>
      <w:rFonts w:ascii="Calibri" w:hAnsi="Calibri" w:cs="Calibri"/>
      <w:i/>
      <w:iCs/>
      <w:color w:val="1F1F1F" w:themeColor="text1" w:themeShade="80"/>
      <w:lang w:val="en-US"/>
    </w:rPr>
  </w:style>
  <w:style w:type="paragraph" w:customStyle="1" w:styleId="NZCOBodyText">
    <w:name w:val="NZCO_Body Text"/>
    <w:basedOn w:val="BodyText"/>
    <w:qFormat/>
    <w:rsid w:val="00485899"/>
  </w:style>
  <w:style w:type="paragraph" w:customStyle="1" w:styleId="NZCOListBullet">
    <w:name w:val="NZCO_List Bullet"/>
    <w:basedOn w:val="ListBullet"/>
    <w:qFormat/>
    <w:rsid w:val="00485899"/>
  </w:style>
  <w:style w:type="paragraph" w:customStyle="1" w:styleId="NZCOListBullet2">
    <w:name w:val="NZCO_List Bullet 2"/>
    <w:basedOn w:val="ListBullet2"/>
    <w:qFormat/>
    <w:rsid w:val="00485899"/>
  </w:style>
  <w:style w:type="paragraph" w:customStyle="1" w:styleId="NZCOReportHeadingCover">
    <w:name w:val="NZCO_Report Heading Cover"/>
    <w:basedOn w:val="Normal"/>
    <w:link w:val="NZCOReportHeadingCoverChar"/>
    <w:qFormat/>
    <w:rsid w:val="00CA7EA5"/>
    <w:pPr>
      <w:autoSpaceDE w:val="0"/>
      <w:autoSpaceDN w:val="0"/>
      <w:adjustRightInd w:val="0"/>
      <w:spacing w:before="0" w:after="320" w:line="800" w:lineRule="atLeast"/>
      <w:textAlignment w:val="center"/>
    </w:pPr>
    <w:rPr>
      <w:rFonts w:ascii="Calibri" w:hAnsi="Calibri" w:cs="Calibri"/>
      <w:b/>
      <w:bCs/>
      <w:noProof/>
      <w:color w:val="2F2F2F" w:themeColor="text1" w:themeShade="BF"/>
      <w:sz w:val="68"/>
      <w:szCs w:val="68"/>
      <w:lang w:eastAsia="en-NZ"/>
    </w:rPr>
  </w:style>
  <w:style w:type="character" w:customStyle="1" w:styleId="NZCOReportHeadingCoverChar">
    <w:name w:val="NZCO_Report Heading Cover Char"/>
    <w:basedOn w:val="DefaultParagraphFont"/>
    <w:link w:val="NZCOReportHeadingCover"/>
    <w:rsid w:val="00CA7EA5"/>
    <w:rPr>
      <w:rFonts w:ascii="Calibri" w:hAnsi="Calibri" w:cs="Calibri"/>
      <w:b/>
      <w:bCs/>
      <w:noProof/>
      <w:color w:val="2F2F2F" w:themeColor="text1" w:themeShade="BF"/>
      <w:sz w:val="68"/>
      <w:szCs w:val="68"/>
      <w:lang w:val="en-US" w:eastAsia="en-NZ"/>
    </w:rPr>
  </w:style>
  <w:style w:type="paragraph" w:customStyle="1" w:styleId="NZCOReportsubheaderCover">
    <w:name w:val="NZCO_Report sub header Cover"/>
    <w:basedOn w:val="Heading1"/>
    <w:qFormat/>
    <w:rsid w:val="00F75B31"/>
    <w:rPr>
      <w:color w:val="8B8B8B" w:themeColor="text1" w:themeTint="99"/>
      <w:sz w:val="44"/>
    </w:rPr>
  </w:style>
  <w:style w:type="table" w:styleId="LightShading-Accent1">
    <w:name w:val="Light Shading Accent 1"/>
    <w:basedOn w:val="TableNormal"/>
    <w:uiPriority w:val="60"/>
    <w:rsid w:val="007F5F8D"/>
    <w:pPr>
      <w:spacing w:after="0" w:line="240" w:lineRule="auto"/>
    </w:pPr>
    <w:rPr>
      <w:color w:val="00587F" w:themeColor="accent1" w:themeShade="BF"/>
    </w:rPr>
    <w:tblPr>
      <w:tblStyleRowBandSize w:val="1"/>
      <w:tblStyleColBandSize w:val="1"/>
      <w:tblBorders>
        <w:top w:val="single" w:sz="8" w:space="0" w:color="0077AA" w:themeColor="accent1"/>
        <w:bottom w:val="single" w:sz="8" w:space="0" w:color="0077AA" w:themeColor="accent1"/>
      </w:tblBorders>
    </w:tblPr>
    <w:tblStylePr w:type="firstRow">
      <w:pPr>
        <w:spacing w:before="0" w:after="0" w:line="240" w:lineRule="auto"/>
      </w:pPr>
      <w:rPr>
        <w:b/>
        <w:bCs/>
      </w:rPr>
      <w:tblPr/>
      <w:tcPr>
        <w:tcBorders>
          <w:top w:val="single" w:sz="8" w:space="0" w:color="0077AA" w:themeColor="accent1"/>
          <w:left w:val="nil"/>
          <w:bottom w:val="single" w:sz="8" w:space="0" w:color="0077AA" w:themeColor="accent1"/>
          <w:right w:val="nil"/>
          <w:insideH w:val="nil"/>
          <w:insideV w:val="nil"/>
        </w:tcBorders>
      </w:tcPr>
    </w:tblStylePr>
    <w:tblStylePr w:type="lastRow">
      <w:pPr>
        <w:spacing w:before="0" w:after="0" w:line="240" w:lineRule="auto"/>
      </w:pPr>
      <w:rPr>
        <w:b/>
        <w:bCs/>
      </w:rPr>
      <w:tblPr/>
      <w:tcPr>
        <w:tcBorders>
          <w:top w:val="single" w:sz="8" w:space="0" w:color="0077AA" w:themeColor="accent1"/>
          <w:left w:val="nil"/>
          <w:bottom w:val="single" w:sz="8" w:space="0" w:color="0077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5FF" w:themeFill="accent1" w:themeFillTint="3F"/>
      </w:tcPr>
    </w:tblStylePr>
    <w:tblStylePr w:type="band1Horz">
      <w:tblPr/>
      <w:tcPr>
        <w:tcBorders>
          <w:left w:val="nil"/>
          <w:right w:val="nil"/>
          <w:insideH w:val="nil"/>
          <w:insideV w:val="nil"/>
        </w:tcBorders>
        <w:shd w:val="clear" w:color="auto" w:fill="ABE5FF" w:themeFill="accent1" w:themeFillTint="3F"/>
      </w:tcPr>
    </w:tblStylePr>
  </w:style>
  <w:style w:type="table" w:styleId="LightShading">
    <w:name w:val="Light Shading"/>
    <w:basedOn w:val="TableNormal"/>
    <w:uiPriority w:val="60"/>
    <w:rsid w:val="007F5F8D"/>
    <w:pPr>
      <w:spacing w:after="0" w:line="240" w:lineRule="auto"/>
    </w:pPr>
    <w:rPr>
      <w:color w:val="2F2F2F" w:themeColor="text1" w:themeShade="BF"/>
    </w:rPr>
    <w:tblPr>
      <w:tblStyleRowBandSize w:val="1"/>
      <w:tblStyleColBandSize w:val="1"/>
      <w:tblBorders>
        <w:top w:val="single" w:sz="8" w:space="0" w:color="3F3F3F" w:themeColor="text1"/>
        <w:bottom w:val="single" w:sz="8" w:space="0" w:color="3F3F3F" w:themeColor="text1"/>
      </w:tblBorders>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paragraph" w:styleId="ListParagraph">
    <w:name w:val="List Paragraph"/>
    <w:basedOn w:val="Normal"/>
    <w:link w:val="ListParagraphChar"/>
    <w:uiPriority w:val="34"/>
    <w:qFormat/>
    <w:rsid w:val="00335A15"/>
    <w:pPr>
      <w:spacing w:before="0" w:line="259" w:lineRule="auto"/>
      <w:ind w:left="720"/>
      <w:contextualSpacing/>
    </w:pPr>
  </w:style>
  <w:style w:type="character" w:customStyle="1" w:styleId="ListParagraphChar">
    <w:name w:val="List Paragraph Char"/>
    <w:basedOn w:val="DefaultParagraphFont"/>
    <w:link w:val="ListParagraph"/>
    <w:uiPriority w:val="34"/>
    <w:rsid w:val="00335A15"/>
  </w:style>
  <w:style w:type="paragraph" w:customStyle="1" w:styleId="LineTeal">
    <w:name w:val="Line Teal"/>
    <w:next w:val="BodyText"/>
    <w:uiPriority w:val="11"/>
    <w:rsid w:val="00335A15"/>
    <w:pPr>
      <w:widowControl w:val="0"/>
      <w:pBdr>
        <w:bottom w:val="single" w:sz="24" w:space="1" w:color="006272"/>
      </w:pBdr>
      <w:spacing w:before="360" w:after="480" w:line="20" w:lineRule="exact"/>
      <w:ind w:right="6237"/>
    </w:pPr>
    <w:rPr>
      <w:rFonts w:eastAsia="Times New Roman"/>
      <w:color w:val="006272"/>
      <w:lang w:eastAsia="en-NZ"/>
    </w:rPr>
  </w:style>
  <w:style w:type="character" w:customStyle="1" w:styleId="Heading5Char">
    <w:name w:val="Heading 5 Char"/>
    <w:basedOn w:val="DefaultParagraphFont"/>
    <w:link w:val="Heading5"/>
    <w:uiPriority w:val="9"/>
    <w:semiHidden/>
    <w:rsid w:val="004114E6"/>
    <w:rPr>
      <w:rFonts w:asciiTheme="majorHAnsi" w:eastAsiaTheme="majorEastAsia" w:hAnsiTheme="majorHAnsi" w:cstheme="majorBidi"/>
      <w:color w:val="003B54" w:themeColor="accent1" w:themeShade="7F"/>
    </w:rPr>
  </w:style>
  <w:style w:type="paragraph" w:customStyle="1" w:styleId="Documenttitle">
    <w:name w:val="Document title"/>
    <w:basedOn w:val="Normal"/>
    <w:uiPriority w:val="11"/>
    <w:rsid w:val="004114E6"/>
    <w:pPr>
      <w:autoSpaceDE w:val="0"/>
      <w:autoSpaceDN w:val="0"/>
      <w:adjustRightInd w:val="0"/>
      <w:spacing w:before="0" w:after="320" w:line="800" w:lineRule="atLeast"/>
      <w:textAlignment w:val="center"/>
    </w:pPr>
    <w:rPr>
      <w:rFonts w:ascii="Calibri" w:hAnsi="Calibri" w:cs="Calibri"/>
      <w:b/>
      <w:bCs/>
      <w:color w:val="828282" w:themeColor="text1" w:themeTint="A6"/>
      <w:sz w:val="68"/>
      <w:szCs w:val="68"/>
      <w:lang w:val="en-US"/>
    </w:rPr>
  </w:style>
  <w:style w:type="paragraph" w:customStyle="1" w:styleId="Documentsubtitle">
    <w:name w:val="Document subtitle"/>
    <w:basedOn w:val="Normal"/>
    <w:uiPriority w:val="12"/>
    <w:rsid w:val="004114E6"/>
    <w:pPr>
      <w:pBdr>
        <w:bottom w:val="single" w:sz="8" w:space="24" w:color="828282"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4114E6"/>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4114E6"/>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Workgroupheader">
    <w:name w:val="Workgroup header"/>
    <w:basedOn w:val="Normal"/>
    <w:uiPriority w:val="99"/>
    <w:rsid w:val="004114E6"/>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NumberedHeading1">
    <w:name w:val="Numbered Heading 1"/>
    <w:uiPriority w:val="1"/>
    <w:qFormat/>
    <w:rsid w:val="004114E6"/>
    <w:pPr>
      <w:ind w:left="425" w:hanging="425"/>
    </w:pPr>
    <w:rPr>
      <w:b/>
      <w:noProof/>
      <w:sz w:val="36"/>
      <w:szCs w:val="30"/>
    </w:rPr>
  </w:style>
  <w:style w:type="paragraph" w:customStyle="1" w:styleId="NumberedHeading2">
    <w:name w:val="Numbered Heading 2"/>
    <w:uiPriority w:val="1"/>
    <w:qFormat/>
    <w:rsid w:val="004114E6"/>
    <w:pPr>
      <w:ind w:left="709" w:hanging="709"/>
    </w:pPr>
    <w:rPr>
      <w:b/>
      <w:noProof/>
      <w:sz w:val="30"/>
      <w:szCs w:val="30"/>
    </w:rPr>
  </w:style>
  <w:style w:type="paragraph" w:customStyle="1" w:styleId="NumberedHeading3">
    <w:name w:val="Numbered Heading 3"/>
    <w:uiPriority w:val="1"/>
    <w:qFormat/>
    <w:rsid w:val="004114E6"/>
    <w:pPr>
      <w:ind w:left="425" w:hanging="425"/>
    </w:pPr>
    <w:rPr>
      <w:b/>
      <w:noProof/>
      <w:sz w:val="24"/>
      <w:szCs w:val="24"/>
    </w:rPr>
  </w:style>
  <w:style w:type="paragraph" w:customStyle="1" w:styleId="NumberedParagraphLevel1">
    <w:name w:val="Numbered Paragraph Level 1"/>
    <w:uiPriority w:val="1"/>
    <w:qFormat/>
    <w:rsid w:val="004114E6"/>
    <w:pPr>
      <w:ind w:left="709" w:hanging="709"/>
    </w:pPr>
    <w:rPr>
      <w:noProof/>
    </w:rPr>
  </w:style>
  <w:style w:type="paragraph" w:customStyle="1" w:styleId="NumberedParagraphLevel2">
    <w:name w:val="Numbered Paragraph Level 2"/>
    <w:uiPriority w:val="1"/>
    <w:qFormat/>
    <w:rsid w:val="004114E6"/>
    <w:pPr>
      <w:ind w:left="709" w:hanging="709"/>
    </w:pPr>
    <w:rPr>
      <w:noProof/>
    </w:rPr>
  </w:style>
  <w:style w:type="paragraph" w:customStyle="1" w:styleId="NumberedParagraphLevel3">
    <w:name w:val="Numbered Paragraph Level 3"/>
    <w:uiPriority w:val="1"/>
    <w:qFormat/>
    <w:rsid w:val="004114E6"/>
    <w:pPr>
      <w:ind w:left="709" w:hanging="709"/>
    </w:pPr>
    <w:rPr>
      <w:noProof/>
    </w:rPr>
  </w:style>
  <w:style w:type="paragraph" w:styleId="TOC1">
    <w:name w:val="toc 1"/>
    <w:basedOn w:val="Normal"/>
    <w:next w:val="Normal"/>
    <w:autoRedefine/>
    <w:uiPriority w:val="39"/>
    <w:unhideWhenUsed/>
    <w:rsid w:val="004114E6"/>
    <w:pPr>
      <w:tabs>
        <w:tab w:val="left" w:pos="454"/>
        <w:tab w:val="right" w:leader="dot" w:pos="9060"/>
      </w:tabs>
      <w:spacing w:before="0" w:after="100" w:line="240" w:lineRule="auto"/>
    </w:pPr>
    <w:rPr>
      <w:rFonts w:eastAsiaTheme="minorEastAsia"/>
      <w:b/>
      <w:color w:val="FFFFFF" w:themeColor="background1"/>
      <w:lang w:eastAsia="ko-KR"/>
    </w:rPr>
  </w:style>
  <w:style w:type="paragraph" w:customStyle="1" w:styleId="Questionnumber">
    <w:name w:val="Question number"/>
    <w:basedOn w:val="Normal"/>
    <w:qFormat/>
    <w:rsid w:val="004114E6"/>
    <w:pPr>
      <w:numPr>
        <w:numId w:val="3"/>
      </w:numPr>
      <w:spacing w:before="0" w:after="0" w:line="240" w:lineRule="auto"/>
      <w:jc w:val="center"/>
    </w:pPr>
    <w:rPr>
      <w:rFonts w:ascii="Calibri" w:hAnsi="Calibri"/>
      <w:b/>
      <w:color w:val="FFFFFF" w:themeColor="background1"/>
    </w:rPr>
  </w:style>
  <w:style w:type="paragraph" w:styleId="TOCHeading">
    <w:name w:val="TOC Heading"/>
    <w:basedOn w:val="Heading1"/>
    <w:next w:val="Normal"/>
    <w:uiPriority w:val="39"/>
    <w:unhideWhenUsed/>
    <w:qFormat/>
    <w:rsid w:val="004114E6"/>
    <w:pPr>
      <w:keepNext/>
      <w:keepLines/>
      <w:spacing w:before="480" w:after="0" w:line="276" w:lineRule="auto"/>
      <w:outlineLvl w:val="9"/>
    </w:pPr>
    <w:rPr>
      <w:rFonts w:asciiTheme="majorHAnsi" w:eastAsiaTheme="majorEastAsia" w:hAnsiTheme="majorHAnsi" w:cstheme="majorBidi"/>
      <w:bCs/>
      <w:color w:val="00587F" w:themeColor="accent1" w:themeShade="BF"/>
      <w:sz w:val="28"/>
      <w:szCs w:val="28"/>
      <w:lang w:val="en-US" w:eastAsia="ja-JP"/>
    </w:rPr>
  </w:style>
  <w:style w:type="table" w:styleId="LightList-Accent1">
    <w:name w:val="Light List Accent 1"/>
    <w:basedOn w:val="TableNormal"/>
    <w:uiPriority w:val="61"/>
    <w:rsid w:val="004114E6"/>
    <w:pPr>
      <w:spacing w:after="0" w:line="240" w:lineRule="auto"/>
    </w:pPr>
    <w:rPr>
      <w:rFonts w:eastAsiaTheme="minorEastAsia"/>
      <w:lang w:eastAsia="ko-KR"/>
    </w:rPr>
    <w:tblPr>
      <w:tblStyleRowBandSize w:val="1"/>
      <w:tblStyleColBandSize w:val="1"/>
      <w:tblBorders>
        <w:top w:val="single" w:sz="8" w:space="0" w:color="0077AA" w:themeColor="accent1"/>
        <w:left w:val="single" w:sz="8" w:space="0" w:color="0077AA" w:themeColor="accent1"/>
        <w:bottom w:val="single" w:sz="8" w:space="0" w:color="0077AA" w:themeColor="accent1"/>
        <w:right w:val="single" w:sz="8" w:space="0" w:color="0077AA" w:themeColor="accent1"/>
      </w:tblBorders>
    </w:tblPr>
    <w:tblStylePr w:type="firstRow">
      <w:pPr>
        <w:spacing w:before="0" w:after="0" w:line="240" w:lineRule="auto"/>
      </w:pPr>
      <w:rPr>
        <w:b/>
        <w:bCs/>
        <w:color w:val="FFFFFF" w:themeColor="background1"/>
      </w:rPr>
      <w:tblPr/>
      <w:tcPr>
        <w:shd w:val="clear" w:color="auto" w:fill="0077AA" w:themeFill="accent1"/>
      </w:tcPr>
    </w:tblStylePr>
    <w:tblStylePr w:type="lastRow">
      <w:pPr>
        <w:spacing w:before="0" w:after="0" w:line="240" w:lineRule="auto"/>
      </w:pPr>
      <w:rPr>
        <w:b/>
        <w:bCs/>
      </w:rPr>
      <w:tblPr/>
      <w:tcPr>
        <w:tcBorders>
          <w:top w:val="double" w:sz="6" w:space="0" w:color="0077AA" w:themeColor="accent1"/>
          <w:left w:val="single" w:sz="8" w:space="0" w:color="0077AA" w:themeColor="accent1"/>
          <w:bottom w:val="single" w:sz="8" w:space="0" w:color="0077AA" w:themeColor="accent1"/>
          <w:right w:val="single" w:sz="8" w:space="0" w:color="0077AA" w:themeColor="accent1"/>
        </w:tcBorders>
      </w:tcPr>
    </w:tblStylePr>
    <w:tblStylePr w:type="firstCol">
      <w:rPr>
        <w:b/>
        <w:bCs/>
      </w:rPr>
    </w:tblStylePr>
    <w:tblStylePr w:type="lastCol">
      <w:rPr>
        <w:b/>
        <w:bCs/>
      </w:rPr>
    </w:tblStylePr>
    <w:tblStylePr w:type="band1Vert">
      <w:tblPr/>
      <w:tcPr>
        <w:tcBorders>
          <w:top w:val="single" w:sz="8" w:space="0" w:color="0077AA" w:themeColor="accent1"/>
          <w:left w:val="single" w:sz="8" w:space="0" w:color="0077AA" w:themeColor="accent1"/>
          <w:bottom w:val="single" w:sz="8" w:space="0" w:color="0077AA" w:themeColor="accent1"/>
          <w:right w:val="single" w:sz="8" w:space="0" w:color="0077AA" w:themeColor="accent1"/>
        </w:tcBorders>
      </w:tcPr>
    </w:tblStylePr>
    <w:tblStylePr w:type="band1Horz">
      <w:tblPr/>
      <w:tcPr>
        <w:tcBorders>
          <w:top w:val="single" w:sz="8" w:space="0" w:color="0077AA" w:themeColor="accent1"/>
          <w:left w:val="single" w:sz="8" w:space="0" w:color="0077AA" w:themeColor="accent1"/>
          <w:bottom w:val="single" w:sz="8" w:space="0" w:color="0077AA" w:themeColor="accent1"/>
          <w:right w:val="single" w:sz="8" w:space="0" w:color="0077AA" w:themeColor="accent1"/>
        </w:tcBorders>
      </w:tcPr>
    </w:tblStylePr>
  </w:style>
  <w:style w:type="paragraph" w:customStyle="1" w:styleId="BodyText-Bullets">
    <w:name w:val="Body Text - Bullets"/>
    <w:basedOn w:val="Normal"/>
    <w:link w:val="BodyText-BulletsChar"/>
    <w:qFormat/>
    <w:rsid w:val="004114E6"/>
    <w:pPr>
      <w:numPr>
        <w:numId w:val="4"/>
      </w:numPr>
      <w:spacing w:before="120" w:after="120" w:line="240" w:lineRule="auto"/>
    </w:pPr>
    <w:rPr>
      <w:rFonts w:eastAsiaTheme="minorEastAsia"/>
      <w:lang w:eastAsia="ko-KR"/>
    </w:rPr>
  </w:style>
  <w:style w:type="character" w:customStyle="1" w:styleId="BodyText-BulletsChar">
    <w:name w:val="Body Text - Bullets Char"/>
    <w:basedOn w:val="DefaultParagraphFont"/>
    <w:link w:val="BodyText-Bullets"/>
    <w:rsid w:val="004114E6"/>
    <w:rPr>
      <w:rFonts w:eastAsiaTheme="minorEastAsia"/>
      <w:lang w:eastAsia="ko-KR"/>
    </w:rPr>
  </w:style>
  <w:style w:type="paragraph" w:customStyle="1" w:styleId="NumberedPara">
    <w:name w:val="Numbered Para"/>
    <w:basedOn w:val="Normal"/>
    <w:autoRedefine/>
    <w:qFormat/>
    <w:rsid w:val="004114E6"/>
    <w:pPr>
      <w:keepNext/>
      <w:spacing w:before="0" w:after="0" w:line="276" w:lineRule="auto"/>
    </w:pPr>
    <w:rPr>
      <w:rFonts w:eastAsia="Times New Roman" w:cs="Times New Roman"/>
      <w:color w:val="3F3F3F" w:themeColor="text1"/>
      <w:sz w:val="24"/>
      <w:szCs w:val="24"/>
    </w:rPr>
  </w:style>
  <w:style w:type="paragraph" w:styleId="FootnoteText">
    <w:name w:val="footnote text"/>
    <w:basedOn w:val="Normal"/>
    <w:link w:val="FootnoteTextChar"/>
    <w:uiPriority w:val="99"/>
    <w:semiHidden/>
    <w:unhideWhenUsed/>
    <w:rsid w:val="004114E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114E6"/>
    <w:rPr>
      <w:sz w:val="20"/>
      <w:szCs w:val="20"/>
    </w:rPr>
  </w:style>
  <w:style w:type="character" w:styleId="FootnoteReference">
    <w:name w:val="footnote reference"/>
    <w:basedOn w:val="DefaultParagraphFont"/>
    <w:uiPriority w:val="99"/>
    <w:semiHidden/>
    <w:unhideWhenUsed/>
    <w:rsid w:val="004114E6"/>
    <w:rPr>
      <w:vertAlign w:val="superscript"/>
    </w:rPr>
  </w:style>
  <w:style w:type="paragraph" w:customStyle="1" w:styleId="CabStandard">
    <w:name w:val="CabStandard"/>
    <w:basedOn w:val="Normal"/>
    <w:rsid w:val="004114E6"/>
    <w:pPr>
      <w:numPr>
        <w:numId w:val="5"/>
      </w:numPr>
      <w:spacing w:before="0" w:after="240" w:line="240" w:lineRule="auto"/>
    </w:pPr>
    <w:rPr>
      <w:rFonts w:ascii="Times New Roman" w:eastAsia="Times New Roman" w:hAnsi="Times New Roman" w:cs="Times New Roman"/>
      <w:sz w:val="24"/>
      <w:szCs w:val="20"/>
      <w:lang w:val="en-GB" w:eastAsia="ja-JP"/>
    </w:rPr>
  </w:style>
  <w:style w:type="paragraph" w:customStyle="1" w:styleId="Numbering-Firstlevel">
    <w:name w:val="Numbering - First level"/>
    <w:basedOn w:val="Normal"/>
    <w:qFormat/>
    <w:rsid w:val="004114E6"/>
    <w:pPr>
      <w:tabs>
        <w:tab w:val="left" w:pos="567"/>
      </w:tabs>
      <w:spacing w:before="0" w:after="220" w:line="240" w:lineRule="auto"/>
      <w:ind w:left="714" w:hanging="357"/>
      <w:jc w:val="both"/>
    </w:pPr>
    <w:rPr>
      <w:rFonts w:ascii="Arial" w:eastAsia="Times New Roman" w:hAnsi="Arial" w:cs="Times New Roman"/>
      <w:lang w:val="en-GB" w:eastAsia="en-GB"/>
    </w:rPr>
  </w:style>
  <w:style w:type="paragraph" w:styleId="CommentText">
    <w:name w:val="annotation text"/>
    <w:basedOn w:val="Normal"/>
    <w:link w:val="CommentTextChar"/>
    <w:uiPriority w:val="99"/>
    <w:unhideWhenUsed/>
    <w:rsid w:val="004114E6"/>
    <w:pPr>
      <w:spacing w:before="0" w:after="200" w:line="240" w:lineRule="auto"/>
    </w:pPr>
    <w:rPr>
      <w:sz w:val="20"/>
      <w:szCs w:val="20"/>
    </w:rPr>
  </w:style>
  <w:style w:type="character" w:customStyle="1" w:styleId="CommentTextChar">
    <w:name w:val="Comment Text Char"/>
    <w:basedOn w:val="DefaultParagraphFont"/>
    <w:link w:val="CommentText"/>
    <w:uiPriority w:val="99"/>
    <w:rsid w:val="004114E6"/>
    <w:rPr>
      <w:sz w:val="20"/>
      <w:szCs w:val="20"/>
    </w:rPr>
  </w:style>
  <w:style w:type="character" w:customStyle="1" w:styleId="CommentSubjectChar">
    <w:name w:val="Comment Subject Char"/>
    <w:basedOn w:val="CommentTextChar"/>
    <w:link w:val="CommentSubject"/>
    <w:uiPriority w:val="99"/>
    <w:semiHidden/>
    <w:rsid w:val="004114E6"/>
    <w:rPr>
      <w:b/>
      <w:bCs/>
      <w:sz w:val="20"/>
      <w:szCs w:val="20"/>
    </w:rPr>
  </w:style>
  <w:style w:type="paragraph" w:styleId="CommentSubject">
    <w:name w:val="annotation subject"/>
    <w:basedOn w:val="CommentText"/>
    <w:next w:val="CommentText"/>
    <w:link w:val="CommentSubjectChar"/>
    <w:uiPriority w:val="99"/>
    <w:semiHidden/>
    <w:unhideWhenUsed/>
    <w:rsid w:val="004114E6"/>
    <w:pPr>
      <w:spacing w:before="40" w:after="160"/>
    </w:pPr>
    <w:rPr>
      <w:b/>
      <w:bCs/>
    </w:rPr>
  </w:style>
  <w:style w:type="paragraph" w:styleId="TOC2">
    <w:name w:val="toc 2"/>
    <w:basedOn w:val="Normal"/>
    <w:next w:val="Normal"/>
    <w:autoRedefine/>
    <w:uiPriority w:val="39"/>
    <w:unhideWhenUsed/>
    <w:rsid w:val="004114E6"/>
    <w:pPr>
      <w:spacing w:after="100"/>
      <w:ind w:left="220"/>
    </w:pPr>
  </w:style>
  <w:style w:type="paragraph" w:styleId="TOC3">
    <w:name w:val="toc 3"/>
    <w:basedOn w:val="Normal"/>
    <w:next w:val="Normal"/>
    <w:autoRedefine/>
    <w:uiPriority w:val="39"/>
    <w:unhideWhenUsed/>
    <w:rsid w:val="004114E6"/>
    <w:pPr>
      <w:spacing w:after="100"/>
      <w:ind w:left="440"/>
    </w:pPr>
  </w:style>
  <w:style w:type="table" w:styleId="LightList-Accent2">
    <w:name w:val="Light List Accent 2"/>
    <w:basedOn w:val="TableNormal"/>
    <w:uiPriority w:val="61"/>
    <w:rsid w:val="00DC4A41"/>
    <w:pPr>
      <w:spacing w:after="0" w:line="240" w:lineRule="auto"/>
    </w:pPr>
    <w:tblPr>
      <w:tblStyleRowBandSize w:val="1"/>
      <w:tblStyleColBandSize w:val="1"/>
      <w:tblBorders>
        <w:top w:val="single" w:sz="8" w:space="0" w:color="F16A22" w:themeColor="accent2"/>
        <w:left w:val="single" w:sz="8" w:space="0" w:color="F16A22" w:themeColor="accent2"/>
        <w:bottom w:val="single" w:sz="8" w:space="0" w:color="F16A22" w:themeColor="accent2"/>
        <w:right w:val="single" w:sz="8" w:space="0" w:color="F16A22" w:themeColor="accent2"/>
      </w:tblBorders>
    </w:tblPr>
    <w:tblStylePr w:type="firstRow">
      <w:pPr>
        <w:spacing w:before="0" w:after="0" w:line="240" w:lineRule="auto"/>
      </w:pPr>
      <w:rPr>
        <w:b/>
        <w:bCs/>
        <w:color w:val="FFFFFF" w:themeColor="background1"/>
      </w:rPr>
      <w:tblPr/>
      <w:tcPr>
        <w:shd w:val="clear" w:color="auto" w:fill="F16A22" w:themeFill="accent2"/>
      </w:tcPr>
    </w:tblStylePr>
    <w:tblStylePr w:type="lastRow">
      <w:pPr>
        <w:spacing w:before="0" w:after="0" w:line="240" w:lineRule="auto"/>
      </w:pPr>
      <w:rPr>
        <w:b/>
        <w:bCs/>
      </w:rPr>
      <w:tblPr/>
      <w:tcPr>
        <w:tcBorders>
          <w:top w:val="double" w:sz="6" w:space="0" w:color="F16A22" w:themeColor="accent2"/>
          <w:left w:val="single" w:sz="8" w:space="0" w:color="F16A22" w:themeColor="accent2"/>
          <w:bottom w:val="single" w:sz="8" w:space="0" w:color="F16A22" w:themeColor="accent2"/>
          <w:right w:val="single" w:sz="8" w:space="0" w:color="F16A22" w:themeColor="accent2"/>
        </w:tcBorders>
      </w:tcPr>
    </w:tblStylePr>
    <w:tblStylePr w:type="firstCol">
      <w:rPr>
        <w:b/>
        <w:bCs/>
      </w:rPr>
    </w:tblStylePr>
    <w:tblStylePr w:type="lastCol">
      <w:rPr>
        <w:b/>
        <w:bCs/>
      </w:rPr>
    </w:tblStylePr>
    <w:tblStylePr w:type="band1Vert">
      <w:tblPr/>
      <w:tcPr>
        <w:tcBorders>
          <w:top w:val="single" w:sz="8" w:space="0" w:color="F16A22" w:themeColor="accent2"/>
          <w:left w:val="single" w:sz="8" w:space="0" w:color="F16A22" w:themeColor="accent2"/>
          <w:bottom w:val="single" w:sz="8" w:space="0" w:color="F16A22" w:themeColor="accent2"/>
          <w:right w:val="single" w:sz="8" w:space="0" w:color="F16A22" w:themeColor="accent2"/>
        </w:tcBorders>
      </w:tcPr>
    </w:tblStylePr>
    <w:tblStylePr w:type="band1Horz">
      <w:tblPr/>
      <w:tcPr>
        <w:tcBorders>
          <w:top w:val="single" w:sz="8" w:space="0" w:color="F16A22" w:themeColor="accent2"/>
          <w:left w:val="single" w:sz="8" w:space="0" w:color="F16A22" w:themeColor="accent2"/>
          <w:bottom w:val="single" w:sz="8" w:space="0" w:color="F16A22" w:themeColor="accent2"/>
          <w:right w:val="single" w:sz="8" w:space="0" w:color="F16A22" w:themeColor="accent2"/>
        </w:tcBorders>
      </w:tcPr>
    </w:tblStylePr>
  </w:style>
  <w:style w:type="character" w:customStyle="1" w:styleId="Heading4Char">
    <w:name w:val="Heading 4 Char"/>
    <w:basedOn w:val="DefaultParagraphFont"/>
    <w:link w:val="Heading4"/>
    <w:uiPriority w:val="9"/>
    <w:rsid w:val="00AC76D9"/>
    <w:rPr>
      <w:rFonts w:eastAsiaTheme="majorEastAsia" w:cstheme="majorBidi"/>
      <w:b/>
      <w:bCs/>
      <w:i/>
      <w:iCs/>
      <w:color w:val="0077AA" w:themeColor="accent1"/>
    </w:rPr>
  </w:style>
  <w:style w:type="paragraph" w:customStyle="1" w:styleId="BodyText-Numbered">
    <w:name w:val="Body Text - Numbered"/>
    <w:basedOn w:val="Normal"/>
    <w:link w:val="BodyText-NumberedChar"/>
    <w:qFormat/>
    <w:rsid w:val="00AC76D9"/>
    <w:pPr>
      <w:spacing w:before="120" w:after="120" w:line="270" w:lineRule="exact"/>
      <w:ind w:left="924" w:hanging="567"/>
    </w:pPr>
    <w:rPr>
      <w:rFonts w:ascii="Calibri" w:eastAsia="Times New Roman" w:hAnsi="Calibri" w:cs="Times New Roman"/>
      <w:lang w:eastAsia="ko-KR"/>
    </w:rPr>
  </w:style>
  <w:style w:type="character" w:customStyle="1" w:styleId="BodyText-NumberedChar">
    <w:name w:val="Body Text - Numbered Char"/>
    <w:link w:val="BodyText-Numbered"/>
    <w:locked/>
    <w:rsid w:val="00AC76D9"/>
    <w:rPr>
      <w:rFonts w:ascii="Calibri" w:eastAsia="Times New Roman" w:hAnsi="Calibri" w:cs="Times New Roman"/>
      <w:lang w:eastAsia="ko-KR"/>
    </w:rPr>
  </w:style>
  <w:style w:type="paragraph" w:customStyle="1" w:styleId="Question">
    <w:name w:val="Question"/>
    <w:basedOn w:val="Normal"/>
    <w:qFormat/>
    <w:rsid w:val="00AC76D9"/>
    <w:pPr>
      <w:spacing w:before="120" w:after="120" w:line="240" w:lineRule="auto"/>
    </w:pPr>
    <w:rPr>
      <w:rFonts w:ascii="Calibri" w:eastAsia="Calibri" w:hAnsi="Calibri" w:cs="Times New Roman"/>
    </w:rPr>
  </w:style>
  <w:style w:type="character" w:customStyle="1" w:styleId="Heading1-UnnumberedChar">
    <w:name w:val="Heading 1 - Unnumbered Char"/>
    <w:link w:val="Heading1-Unnumbered"/>
    <w:uiPriority w:val="99"/>
    <w:locked/>
    <w:rsid w:val="00AC76D9"/>
    <w:rPr>
      <w:rFonts w:ascii="Times New Roman" w:eastAsia="Times New Roman" w:hAnsi="Times New Roman" w:cs="Times New Roman"/>
      <w:b/>
      <w:color w:val="006272"/>
      <w:sz w:val="60"/>
      <w:szCs w:val="30"/>
      <w:lang w:eastAsia="ko-KR"/>
    </w:rPr>
  </w:style>
  <w:style w:type="paragraph" w:customStyle="1" w:styleId="Heading1-Unnumbered">
    <w:name w:val="Heading 1 - Unnumbered"/>
    <w:basedOn w:val="Heading1"/>
    <w:link w:val="Heading1-UnnumberedChar"/>
    <w:uiPriority w:val="99"/>
    <w:qFormat/>
    <w:rsid w:val="00AC76D9"/>
    <w:rPr>
      <w:rFonts w:ascii="Times New Roman" w:eastAsia="Times New Roman" w:hAnsi="Times New Roman" w:cs="Times New Roman"/>
      <w:color w:val="006272"/>
      <w:sz w:val="60"/>
      <w:lang w:eastAsia="ko-KR"/>
    </w:rPr>
  </w:style>
  <w:style w:type="paragraph" w:customStyle="1" w:styleId="Draftingstyle">
    <w:name w:val="Drafting style"/>
    <w:basedOn w:val="ListParagraph"/>
    <w:qFormat/>
    <w:rsid w:val="0046576D"/>
    <w:pPr>
      <w:numPr>
        <w:numId w:val="8"/>
      </w:numPr>
      <w:spacing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List Bullet" w:semiHidden="0" w:uiPriority="13"/>
    <w:lsdException w:name="List Number" w:uiPriority="13" w:unhideWhenUsed="0"/>
    <w:lsdException w:name="List 4" w:unhideWhenUsed="0"/>
    <w:lsdException w:name="List 5" w:unhideWhenUsed="0"/>
    <w:lsdException w:name="List Bullet 2" w:semiHidden="0" w:uiPriority="13"/>
    <w:lsdException w:name="List Bullet 3" w:semiHidden="0" w:uiPriority="13"/>
    <w:lsdException w:name="List Number 2" w:uiPriority="13"/>
    <w:lsdException w:name="List Number 3" w:uiPriority="13"/>
    <w:lsdException w:name="Title" w:semiHidden="0" w:uiPriority="10" w:unhideWhenUsed="0" w:qFormat="1"/>
    <w:lsdException w:name="Default Paragraph Font" w:uiPriority="1"/>
    <w:lsdException w:name="Body Text" w:uiPriority="74"/>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qFormat/>
    <w:rsid w:val="007F5F8D"/>
    <w:pPr>
      <w:spacing w:before="40" w:after="160" w:line="260" w:lineRule="atLeast"/>
    </w:pPr>
  </w:style>
  <w:style w:type="paragraph" w:styleId="Heading1">
    <w:name w:val="heading 1"/>
    <w:basedOn w:val="Normal"/>
    <w:next w:val="Normal"/>
    <w:link w:val="Heading1Char"/>
    <w:qFormat/>
    <w:rsid w:val="00DC4A41"/>
    <w:pPr>
      <w:spacing w:before="240" w:after="240" w:line="240" w:lineRule="auto"/>
      <w:outlineLvl w:val="0"/>
    </w:pPr>
    <w:rPr>
      <w:b/>
      <w:color w:val="004B6B" w:themeColor="text2"/>
      <w:sz w:val="36"/>
      <w:szCs w:val="30"/>
    </w:rPr>
  </w:style>
  <w:style w:type="paragraph" w:styleId="Heading2">
    <w:name w:val="heading 2"/>
    <w:basedOn w:val="Normal"/>
    <w:next w:val="Normal"/>
    <w:link w:val="Heading2Char"/>
    <w:unhideWhenUsed/>
    <w:qFormat/>
    <w:rsid w:val="00171D9A"/>
    <w:pPr>
      <w:spacing w:before="120" w:after="113" w:line="340" w:lineRule="atLeast"/>
      <w:outlineLvl w:val="1"/>
    </w:pPr>
    <w:rPr>
      <w:b/>
      <w:sz w:val="30"/>
      <w:szCs w:val="30"/>
    </w:rPr>
  </w:style>
  <w:style w:type="paragraph" w:styleId="Heading3">
    <w:name w:val="heading 3"/>
    <w:aliases w:val="NZCO_Heading 3"/>
    <w:basedOn w:val="Normal"/>
    <w:next w:val="Normal"/>
    <w:link w:val="Heading3Char"/>
    <w:unhideWhenUsed/>
    <w:qFormat/>
    <w:rsid w:val="00CA7EA5"/>
    <w:pPr>
      <w:spacing w:before="113" w:after="0" w:line="280" w:lineRule="atLeast"/>
      <w:outlineLvl w:val="2"/>
    </w:pPr>
    <w:rPr>
      <w:b/>
      <w:color w:val="8B8B8B" w:themeColor="text1" w:themeTint="99"/>
      <w:sz w:val="24"/>
      <w:szCs w:val="24"/>
    </w:rPr>
  </w:style>
  <w:style w:type="paragraph" w:styleId="Heading4">
    <w:name w:val="heading 4"/>
    <w:basedOn w:val="Normal"/>
    <w:next w:val="Normal"/>
    <w:link w:val="Heading4Char"/>
    <w:uiPriority w:val="9"/>
    <w:unhideWhenUsed/>
    <w:qFormat/>
    <w:rsid w:val="00AC76D9"/>
    <w:pPr>
      <w:keepNext/>
      <w:keepLines/>
      <w:spacing w:before="200" w:after="0" w:line="276" w:lineRule="auto"/>
      <w:outlineLvl w:val="3"/>
    </w:pPr>
    <w:rPr>
      <w:rFonts w:eastAsiaTheme="majorEastAsia" w:cstheme="majorBidi"/>
      <w:b/>
      <w:bCs/>
      <w:i/>
      <w:iCs/>
      <w:color w:val="0077AA" w:themeColor="accent1"/>
    </w:rPr>
  </w:style>
  <w:style w:type="paragraph" w:styleId="Heading5">
    <w:name w:val="heading 5"/>
    <w:basedOn w:val="Normal"/>
    <w:next w:val="Normal"/>
    <w:link w:val="Heading5Char"/>
    <w:uiPriority w:val="9"/>
    <w:semiHidden/>
    <w:qFormat/>
    <w:rsid w:val="004114E6"/>
    <w:pPr>
      <w:keepNext/>
      <w:keepLines/>
      <w:spacing w:before="200" w:after="0"/>
      <w:outlineLvl w:val="4"/>
    </w:pPr>
    <w:rPr>
      <w:rFonts w:asciiTheme="majorHAnsi" w:eastAsiaTheme="majorEastAsia" w:hAnsiTheme="majorHAnsi" w:cstheme="majorBidi"/>
      <w:color w:val="003B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4A41"/>
    <w:rPr>
      <w:b/>
      <w:color w:val="004B6B" w:themeColor="text2"/>
      <w:sz w:val="36"/>
      <w:szCs w:val="30"/>
    </w:rPr>
  </w:style>
  <w:style w:type="character" w:customStyle="1" w:styleId="Heading2Char">
    <w:name w:val="Heading 2 Char"/>
    <w:basedOn w:val="DefaultParagraphFont"/>
    <w:link w:val="Heading2"/>
    <w:rsid w:val="009A5967"/>
    <w:rPr>
      <w:b/>
      <w:sz w:val="30"/>
      <w:szCs w:val="30"/>
    </w:rPr>
  </w:style>
  <w:style w:type="character" w:customStyle="1" w:styleId="Heading3Char">
    <w:name w:val="Heading 3 Char"/>
    <w:aliases w:val="NZCO_Heading 3 Char"/>
    <w:basedOn w:val="DefaultParagraphFont"/>
    <w:link w:val="Heading3"/>
    <w:rsid w:val="00CA7EA5"/>
    <w:rPr>
      <w:b/>
      <w:color w:val="8B8B8B" w:themeColor="text1" w:themeTint="99"/>
      <w:sz w:val="24"/>
      <w:szCs w:val="24"/>
    </w:rPr>
  </w:style>
  <w:style w:type="paragraph" w:styleId="Header">
    <w:name w:val="header"/>
    <w:basedOn w:val="Normal"/>
    <w:link w:val="HeaderChar"/>
    <w:uiPriority w:val="99"/>
    <w:rsid w:val="00835B49"/>
    <w:pPr>
      <w:spacing w:after="0" w:line="240" w:lineRule="auto"/>
    </w:pPr>
  </w:style>
  <w:style w:type="character" w:customStyle="1" w:styleId="HeaderChar">
    <w:name w:val="Header Char"/>
    <w:basedOn w:val="DefaultParagraphFont"/>
    <w:link w:val="Header"/>
    <w:uiPriority w:val="99"/>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paragraph" w:styleId="ListBullet">
    <w:name w:val="List Bullet"/>
    <w:basedOn w:val="Normal"/>
    <w:link w:val="ListBulletChar"/>
    <w:uiPriority w:val="13"/>
    <w:rsid w:val="00F24BAB"/>
    <w:pPr>
      <w:numPr>
        <w:numId w:val="1"/>
      </w:numPr>
      <w:spacing w:after="40"/>
      <w:ind w:left="568" w:hanging="284"/>
      <w:contextualSpacing/>
    </w:pPr>
  </w:style>
  <w:style w:type="character" w:customStyle="1" w:styleId="ListBulletChar">
    <w:name w:val="List Bullet Char"/>
    <w:basedOn w:val="DefaultParagraphFont"/>
    <w:link w:val="ListBullet"/>
    <w:uiPriority w:val="13"/>
    <w:rsid w:val="004114E6"/>
  </w:style>
  <w:style w:type="paragraph" w:styleId="ListBullet2">
    <w:name w:val="List Bullet 2"/>
    <w:basedOn w:val="ListBullet"/>
    <w:uiPriority w:val="13"/>
    <w:rsid w:val="00F24BAB"/>
    <w:pPr>
      <w:numPr>
        <w:ilvl w:val="1"/>
      </w:numPr>
      <w:ind w:left="1134"/>
    </w:pPr>
  </w:style>
  <w:style w:type="paragraph" w:styleId="ListBullet3">
    <w:name w:val="List Bullet 3"/>
    <w:aliases w:val="NZCO_Table_Body copy"/>
    <w:basedOn w:val="ListBullet"/>
    <w:uiPriority w:val="13"/>
    <w:rsid w:val="00F24BAB"/>
    <w:pPr>
      <w:numPr>
        <w:ilvl w:val="2"/>
      </w:numPr>
      <w:ind w:left="1418"/>
    </w:p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table" w:customStyle="1" w:styleId="NZCOTable1">
    <w:name w:val="NZCO Table 1"/>
    <w:basedOn w:val="TableNormal"/>
    <w:uiPriority w:val="99"/>
    <w:rsid w:val="007F5F8D"/>
    <w:pPr>
      <w:spacing w:after="0" w:line="240" w:lineRule="auto"/>
    </w:pPr>
    <w:rPr>
      <w:color w:val="3F3F3F" w:themeColor="text1"/>
    </w:rPr>
    <w:tblPr>
      <w:tblStyleRowBandSize w:val="1"/>
      <w:jc w:val="center"/>
      <w:tblCellMar>
        <w:top w:w="57" w:type="dxa"/>
        <w:bottom w:w="57" w:type="dxa"/>
      </w:tblCellMar>
    </w:tblPr>
    <w:trPr>
      <w:jc w:val="center"/>
    </w:trPr>
    <w:tcPr>
      <w:shd w:val="clear" w:color="auto" w:fill="0077AA" w:themeFill="accent1"/>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b/>
        <w:color w:val="auto"/>
        <w:sz w:val="22"/>
      </w:rPr>
      <w:tblPr/>
      <w:tcPr>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tcPr>
    </w:tblStylePr>
    <w:tblStylePr w:type="firstCol">
      <w:rPr>
        <w:b/>
      </w:rPr>
    </w:tblStylePr>
    <w:tblStylePr w:type="band1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table" w:customStyle="1" w:styleId="NZCOTable2">
    <w:name w:val="NZCO Table 2"/>
    <w:basedOn w:val="NZCOTable1"/>
    <w:uiPriority w:val="99"/>
    <w:rsid w:val="007F5F8D"/>
    <w:tblPr/>
    <w:tcPr>
      <w:shd w:val="clear" w:color="auto" w:fill="F16A22" w:themeFill="accent2"/>
    </w:tc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b/>
        <w:color w:val="FFFFFF" w:themeColor="background1"/>
        <w:sz w:val="22"/>
      </w:rPr>
      <w:tblPr/>
      <w:tcPr>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753BBD"/>
      </w:tcPr>
    </w:tblStylePr>
    <w:tblStylePr w:type="firstCol">
      <w:rPr>
        <w:b/>
      </w:rPr>
    </w:tblStylePr>
    <w:tblStylePr w:type="band1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table" w:customStyle="1" w:styleId="NZCOTable3">
    <w:name w:val="NZCO Table 3"/>
    <w:basedOn w:val="NZCOTable2"/>
    <w:uiPriority w:val="99"/>
    <w:rsid w:val="007F5F8D"/>
    <w:tblPr/>
    <w:tcPr>
      <w:shd w:val="clear" w:color="auto" w:fill="004B6B" w:themeFill="text2"/>
    </w:tc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b/>
        <w:color w:val="FFFFFF" w:themeColor="background1"/>
        <w:sz w:val="22"/>
      </w:rPr>
      <w:tblPr/>
      <w:tcPr>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2A485D"/>
      </w:tcPr>
    </w:tblStylePr>
    <w:tblStylePr w:type="firstCol">
      <w:rPr>
        <w:b/>
      </w:rPr>
    </w:tblStylePr>
    <w:tblStylePr w:type="band1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paragraph" w:customStyle="1" w:styleId="ClassificationText">
    <w:name w:val="Classification Text"/>
    <w:basedOn w:val="BodyText"/>
    <w:qFormat/>
    <w:rsid w:val="00951885"/>
    <w:pPr>
      <w:jc w:val="center"/>
    </w:pPr>
    <w:rPr>
      <w:b/>
      <w:bCs/>
      <w:color w:val="FF0000"/>
    </w:rPr>
  </w:style>
  <w:style w:type="paragraph" w:customStyle="1" w:styleId="WorkgroupName">
    <w:name w:val="Workgroup Name"/>
    <w:basedOn w:val="Normal"/>
    <w:uiPriority w:val="99"/>
    <w:qFormat/>
    <w:rsid w:val="006779B4"/>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styleId="ListNumber">
    <w:name w:val="List Number"/>
    <w:basedOn w:val="Normal"/>
    <w:uiPriority w:val="13"/>
    <w:rsid w:val="00F870D6"/>
    <w:pPr>
      <w:numPr>
        <w:numId w:val="2"/>
      </w:numPr>
      <w:spacing w:after="40" w:line="240" w:lineRule="auto"/>
      <w:contextualSpacing/>
    </w:pPr>
  </w:style>
  <w:style w:type="paragraph" w:styleId="ListNumber2">
    <w:name w:val="List Number 2"/>
    <w:basedOn w:val="Normal"/>
    <w:uiPriority w:val="13"/>
    <w:rsid w:val="00F870D6"/>
    <w:pPr>
      <w:spacing w:after="40" w:line="240" w:lineRule="auto"/>
      <w:ind w:left="992" w:hanging="567"/>
      <w:contextualSpacing/>
    </w:pPr>
  </w:style>
  <w:style w:type="paragraph" w:styleId="ListNumber3">
    <w:name w:val="List Number 3"/>
    <w:basedOn w:val="Normal"/>
    <w:uiPriority w:val="13"/>
    <w:rsid w:val="00F870D6"/>
    <w:pPr>
      <w:spacing w:after="40" w:line="240" w:lineRule="auto"/>
      <w:ind w:left="1559" w:hanging="708"/>
      <w:contextualSpacing/>
    </w:pPr>
  </w:style>
  <w:style w:type="character" w:styleId="Hyperlink">
    <w:name w:val="Hyperlink"/>
    <w:basedOn w:val="BodyTextChar"/>
    <w:uiPriority w:val="99"/>
    <w:unhideWhenUsed/>
    <w:rsid w:val="003167B1"/>
    <w:rPr>
      <w:rFonts w:ascii="Calibri" w:hAnsi="Calibri" w:cs="Calibri"/>
      <w:color w:val="004B6B" w:themeColor="text2"/>
      <w:u w:val="single"/>
      <w:lang w:val="en-US"/>
    </w:rPr>
  </w:style>
  <w:style w:type="paragraph" w:customStyle="1" w:styleId="NZCOSub-heading1">
    <w:name w:val="NZCO_Sub-heading 1"/>
    <w:basedOn w:val="Normal"/>
    <w:uiPriority w:val="99"/>
    <w:rsid w:val="00CA7EA5"/>
    <w:pPr>
      <w:suppressAutoHyphens/>
      <w:autoSpaceDE w:val="0"/>
      <w:autoSpaceDN w:val="0"/>
      <w:adjustRightInd w:val="0"/>
      <w:spacing w:before="113" w:after="0"/>
      <w:textAlignment w:val="center"/>
    </w:pPr>
    <w:rPr>
      <w:rFonts w:ascii="Calibri" w:hAnsi="Calibri" w:cs="Calibri"/>
      <w:b/>
      <w:bCs/>
      <w:color w:val="1F1F1F" w:themeColor="text1" w:themeShade="80"/>
      <w:lang w:val="en-US"/>
    </w:rPr>
  </w:style>
  <w:style w:type="paragraph" w:customStyle="1" w:styleId="NZCOHeading2">
    <w:name w:val="NZCO_Heading 2"/>
    <w:basedOn w:val="Heading2"/>
    <w:qFormat/>
    <w:rsid w:val="00F11B67"/>
    <w:rPr>
      <w:color w:val="1F1F1F" w:themeColor="text1" w:themeShade="80"/>
    </w:rPr>
  </w:style>
  <w:style w:type="paragraph" w:customStyle="1" w:styleId="NZCOHeading1">
    <w:name w:val="NZCO_Heading 1"/>
    <w:basedOn w:val="Heading1"/>
    <w:qFormat/>
    <w:rsid w:val="00485899"/>
  </w:style>
  <w:style w:type="paragraph" w:customStyle="1" w:styleId="NZCOSub-heading2">
    <w:name w:val="NZCO_Sub-heading 2"/>
    <w:basedOn w:val="Normal"/>
    <w:qFormat/>
    <w:rsid w:val="001C061B"/>
    <w:pPr>
      <w:suppressAutoHyphens/>
      <w:autoSpaceDE w:val="0"/>
      <w:autoSpaceDN w:val="0"/>
      <w:adjustRightInd w:val="0"/>
      <w:spacing w:before="113" w:after="0"/>
      <w:textAlignment w:val="center"/>
    </w:pPr>
    <w:rPr>
      <w:rFonts w:ascii="Calibri" w:hAnsi="Calibri" w:cs="Calibri"/>
      <w:i/>
      <w:iCs/>
      <w:color w:val="1F1F1F" w:themeColor="text1" w:themeShade="80"/>
      <w:lang w:val="en-US"/>
    </w:rPr>
  </w:style>
  <w:style w:type="paragraph" w:customStyle="1" w:styleId="NZCOBodyText">
    <w:name w:val="NZCO_Body Text"/>
    <w:basedOn w:val="BodyText"/>
    <w:qFormat/>
    <w:rsid w:val="00485899"/>
  </w:style>
  <w:style w:type="paragraph" w:customStyle="1" w:styleId="NZCOListBullet">
    <w:name w:val="NZCO_List Bullet"/>
    <w:basedOn w:val="ListBullet"/>
    <w:qFormat/>
    <w:rsid w:val="00485899"/>
  </w:style>
  <w:style w:type="paragraph" w:customStyle="1" w:styleId="NZCOListBullet2">
    <w:name w:val="NZCO_List Bullet 2"/>
    <w:basedOn w:val="ListBullet2"/>
    <w:qFormat/>
    <w:rsid w:val="00485899"/>
  </w:style>
  <w:style w:type="paragraph" w:customStyle="1" w:styleId="NZCOReportHeadingCover">
    <w:name w:val="NZCO_Report Heading Cover"/>
    <w:basedOn w:val="Normal"/>
    <w:link w:val="NZCOReportHeadingCoverChar"/>
    <w:qFormat/>
    <w:rsid w:val="00CA7EA5"/>
    <w:pPr>
      <w:autoSpaceDE w:val="0"/>
      <w:autoSpaceDN w:val="0"/>
      <w:adjustRightInd w:val="0"/>
      <w:spacing w:before="0" w:after="320" w:line="800" w:lineRule="atLeast"/>
      <w:textAlignment w:val="center"/>
    </w:pPr>
    <w:rPr>
      <w:rFonts w:ascii="Calibri" w:hAnsi="Calibri" w:cs="Calibri"/>
      <w:b/>
      <w:bCs/>
      <w:noProof/>
      <w:color w:val="2F2F2F" w:themeColor="text1" w:themeShade="BF"/>
      <w:sz w:val="68"/>
      <w:szCs w:val="68"/>
      <w:lang w:eastAsia="en-NZ"/>
    </w:rPr>
  </w:style>
  <w:style w:type="character" w:customStyle="1" w:styleId="NZCOReportHeadingCoverChar">
    <w:name w:val="NZCO_Report Heading Cover Char"/>
    <w:basedOn w:val="DefaultParagraphFont"/>
    <w:link w:val="NZCOReportHeadingCover"/>
    <w:rsid w:val="00CA7EA5"/>
    <w:rPr>
      <w:rFonts w:ascii="Calibri" w:hAnsi="Calibri" w:cs="Calibri"/>
      <w:b/>
      <w:bCs/>
      <w:noProof/>
      <w:color w:val="2F2F2F" w:themeColor="text1" w:themeShade="BF"/>
      <w:sz w:val="68"/>
      <w:szCs w:val="68"/>
      <w:lang w:val="en-US" w:eastAsia="en-NZ"/>
    </w:rPr>
  </w:style>
  <w:style w:type="paragraph" w:customStyle="1" w:styleId="NZCOReportsubheaderCover">
    <w:name w:val="NZCO_Report sub header Cover"/>
    <w:basedOn w:val="Heading1"/>
    <w:qFormat/>
    <w:rsid w:val="00F75B31"/>
    <w:rPr>
      <w:color w:val="8B8B8B" w:themeColor="text1" w:themeTint="99"/>
      <w:sz w:val="44"/>
    </w:rPr>
  </w:style>
  <w:style w:type="table" w:styleId="LightShading-Accent1">
    <w:name w:val="Light Shading Accent 1"/>
    <w:basedOn w:val="TableNormal"/>
    <w:uiPriority w:val="60"/>
    <w:rsid w:val="007F5F8D"/>
    <w:pPr>
      <w:spacing w:after="0" w:line="240" w:lineRule="auto"/>
    </w:pPr>
    <w:rPr>
      <w:color w:val="00587F" w:themeColor="accent1" w:themeShade="BF"/>
    </w:rPr>
    <w:tblPr>
      <w:tblStyleRowBandSize w:val="1"/>
      <w:tblStyleColBandSize w:val="1"/>
      <w:tblBorders>
        <w:top w:val="single" w:sz="8" w:space="0" w:color="0077AA" w:themeColor="accent1"/>
        <w:bottom w:val="single" w:sz="8" w:space="0" w:color="0077AA" w:themeColor="accent1"/>
      </w:tblBorders>
    </w:tblPr>
    <w:tblStylePr w:type="firstRow">
      <w:pPr>
        <w:spacing w:before="0" w:after="0" w:line="240" w:lineRule="auto"/>
      </w:pPr>
      <w:rPr>
        <w:b/>
        <w:bCs/>
      </w:rPr>
      <w:tblPr/>
      <w:tcPr>
        <w:tcBorders>
          <w:top w:val="single" w:sz="8" w:space="0" w:color="0077AA" w:themeColor="accent1"/>
          <w:left w:val="nil"/>
          <w:bottom w:val="single" w:sz="8" w:space="0" w:color="0077AA" w:themeColor="accent1"/>
          <w:right w:val="nil"/>
          <w:insideH w:val="nil"/>
          <w:insideV w:val="nil"/>
        </w:tcBorders>
      </w:tcPr>
    </w:tblStylePr>
    <w:tblStylePr w:type="lastRow">
      <w:pPr>
        <w:spacing w:before="0" w:after="0" w:line="240" w:lineRule="auto"/>
      </w:pPr>
      <w:rPr>
        <w:b/>
        <w:bCs/>
      </w:rPr>
      <w:tblPr/>
      <w:tcPr>
        <w:tcBorders>
          <w:top w:val="single" w:sz="8" w:space="0" w:color="0077AA" w:themeColor="accent1"/>
          <w:left w:val="nil"/>
          <w:bottom w:val="single" w:sz="8" w:space="0" w:color="0077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5FF" w:themeFill="accent1" w:themeFillTint="3F"/>
      </w:tcPr>
    </w:tblStylePr>
    <w:tblStylePr w:type="band1Horz">
      <w:tblPr/>
      <w:tcPr>
        <w:tcBorders>
          <w:left w:val="nil"/>
          <w:right w:val="nil"/>
          <w:insideH w:val="nil"/>
          <w:insideV w:val="nil"/>
        </w:tcBorders>
        <w:shd w:val="clear" w:color="auto" w:fill="ABE5FF" w:themeFill="accent1" w:themeFillTint="3F"/>
      </w:tcPr>
    </w:tblStylePr>
  </w:style>
  <w:style w:type="table" w:styleId="LightShading">
    <w:name w:val="Light Shading"/>
    <w:basedOn w:val="TableNormal"/>
    <w:uiPriority w:val="60"/>
    <w:rsid w:val="007F5F8D"/>
    <w:pPr>
      <w:spacing w:after="0" w:line="240" w:lineRule="auto"/>
    </w:pPr>
    <w:rPr>
      <w:color w:val="2F2F2F" w:themeColor="text1" w:themeShade="BF"/>
    </w:rPr>
    <w:tblPr>
      <w:tblStyleRowBandSize w:val="1"/>
      <w:tblStyleColBandSize w:val="1"/>
      <w:tblBorders>
        <w:top w:val="single" w:sz="8" w:space="0" w:color="3F3F3F" w:themeColor="text1"/>
        <w:bottom w:val="single" w:sz="8" w:space="0" w:color="3F3F3F" w:themeColor="text1"/>
      </w:tblBorders>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paragraph" w:styleId="ListParagraph">
    <w:name w:val="List Paragraph"/>
    <w:basedOn w:val="Normal"/>
    <w:link w:val="ListParagraphChar"/>
    <w:uiPriority w:val="34"/>
    <w:qFormat/>
    <w:rsid w:val="00335A15"/>
    <w:pPr>
      <w:spacing w:before="0" w:line="259" w:lineRule="auto"/>
      <w:ind w:left="720"/>
      <w:contextualSpacing/>
    </w:pPr>
  </w:style>
  <w:style w:type="character" w:customStyle="1" w:styleId="ListParagraphChar">
    <w:name w:val="List Paragraph Char"/>
    <w:basedOn w:val="DefaultParagraphFont"/>
    <w:link w:val="ListParagraph"/>
    <w:uiPriority w:val="34"/>
    <w:rsid w:val="00335A15"/>
  </w:style>
  <w:style w:type="paragraph" w:customStyle="1" w:styleId="LineTeal">
    <w:name w:val="Line Teal"/>
    <w:next w:val="BodyText"/>
    <w:uiPriority w:val="11"/>
    <w:rsid w:val="00335A15"/>
    <w:pPr>
      <w:widowControl w:val="0"/>
      <w:pBdr>
        <w:bottom w:val="single" w:sz="24" w:space="1" w:color="006272"/>
      </w:pBdr>
      <w:spacing w:before="360" w:after="480" w:line="20" w:lineRule="exact"/>
      <w:ind w:right="6237"/>
    </w:pPr>
    <w:rPr>
      <w:rFonts w:eastAsia="Times New Roman"/>
      <w:color w:val="006272"/>
      <w:lang w:eastAsia="en-NZ"/>
    </w:rPr>
  </w:style>
  <w:style w:type="character" w:customStyle="1" w:styleId="Heading5Char">
    <w:name w:val="Heading 5 Char"/>
    <w:basedOn w:val="DefaultParagraphFont"/>
    <w:link w:val="Heading5"/>
    <w:uiPriority w:val="9"/>
    <w:semiHidden/>
    <w:rsid w:val="004114E6"/>
    <w:rPr>
      <w:rFonts w:asciiTheme="majorHAnsi" w:eastAsiaTheme="majorEastAsia" w:hAnsiTheme="majorHAnsi" w:cstheme="majorBidi"/>
      <w:color w:val="003B54" w:themeColor="accent1" w:themeShade="7F"/>
    </w:rPr>
  </w:style>
  <w:style w:type="paragraph" w:customStyle="1" w:styleId="Documenttitle">
    <w:name w:val="Document title"/>
    <w:basedOn w:val="Normal"/>
    <w:uiPriority w:val="11"/>
    <w:rsid w:val="004114E6"/>
    <w:pPr>
      <w:autoSpaceDE w:val="0"/>
      <w:autoSpaceDN w:val="0"/>
      <w:adjustRightInd w:val="0"/>
      <w:spacing w:before="0" w:after="320" w:line="800" w:lineRule="atLeast"/>
      <w:textAlignment w:val="center"/>
    </w:pPr>
    <w:rPr>
      <w:rFonts w:ascii="Calibri" w:hAnsi="Calibri" w:cs="Calibri"/>
      <w:b/>
      <w:bCs/>
      <w:color w:val="828282" w:themeColor="text1" w:themeTint="A6"/>
      <w:sz w:val="68"/>
      <w:szCs w:val="68"/>
      <w:lang w:val="en-US"/>
    </w:rPr>
  </w:style>
  <w:style w:type="paragraph" w:customStyle="1" w:styleId="Documentsubtitle">
    <w:name w:val="Document subtitle"/>
    <w:basedOn w:val="Normal"/>
    <w:uiPriority w:val="12"/>
    <w:rsid w:val="004114E6"/>
    <w:pPr>
      <w:pBdr>
        <w:bottom w:val="single" w:sz="8" w:space="24" w:color="828282"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4114E6"/>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4114E6"/>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Workgroupheader">
    <w:name w:val="Workgroup header"/>
    <w:basedOn w:val="Normal"/>
    <w:uiPriority w:val="99"/>
    <w:rsid w:val="004114E6"/>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NumberedHeading1">
    <w:name w:val="Numbered Heading 1"/>
    <w:uiPriority w:val="1"/>
    <w:qFormat/>
    <w:rsid w:val="004114E6"/>
    <w:pPr>
      <w:ind w:left="425" w:hanging="425"/>
    </w:pPr>
    <w:rPr>
      <w:b/>
      <w:noProof/>
      <w:sz w:val="36"/>
      <w:szCs w:val="30"/>
    </w:rPr>
  </w:style>
  <w:style w:type="paragraph" w:customStyle="1" w:styleId="NumberedHeading2">
    <w:name w:val="Numbered Heading 2"/>
    <w:uiPriority w:val="1"/>
    <w:qFormat/>
    <w:rsid w:val="004114E6"/>
    <w:pPr>
      <w:ind w:left="709" w:hanging="709"/>
    </w:pPr>
    <w:rPr>
      <w:b/>
      <w:noProof/>
      <w:sz w:val="30"/>
      <w:szCs w:val="30"/>
    </w:rPr>
  </w:style>
  <w:style w:type="paragraph" w:customStyle="1" w:styleId="NumberedHeading3">
    <w:name w:val="Numbered Heading 3"/>
    <w:uiPriority w:val="1"/>
    <w:qFormat/>
    <w:rsid w:val="004114E6"/>
    <w:pPr>
      <w:ind w:left="425" w:hanging="425"/>
    </w:pPr>
    <w:rPr>
      <w:b/>
      <w:noProof/>
      <w:sz w:val="24"/>
      <w:szCs w:val="24"/>
    </w:rPr>
  </w:style>
  <w:style w:type="paragraph" w:customStyle="1" w:styleId="NumberedParagraphLevel1">
    <w:name w:val="Numbered Paragraph Level 1"/>
    <w:uiPriority w:val="1"/>
    <w:qFormat/>
    <w:rsid w:val="004114E6"/>
    <w:pPr>
      <w:ind w:left="709" w:hanging="709"/>
    </w:pPr>
    <w:rPr>
      <w:noProof/>
    </w:rPr>
  </w:style>
  <w:style w:type="paragraph" w:customStyle="1" w:styleId="NumberedParagraphLevel2">
    <w:name w:val="Numbered Paragraph Level 2"/>
    <w:uiPriority w:val="1"/>
    <w:qFormat/>
    <w:rsid w:val="004114E6"/>
    <w:pPr>
      <w:ind w:left="709" w:hanging="709"/>
    </w:pPr>
    <w:rPr>
      <w:noProof/>
    </w:rPr>
  </w:style>
  <w:style w:type="paragraph" w:customStyle="1" w:styleId="NumberedParagraphLevel3">
    <w:name w:val="Numbered Paragraph Level 3"/>
    <w:uiPriority w:val="1"/>
    <w:qFormat/>
    <w:rsid w:val="004114E6"/>
    <w:pPr>
      <w:ind w:left="709" w:hanging="709"/>
    </w:pPr>
    <w:rPr>
      <w:noProof/>
    </w:rPr>
  </w:style>
  <w:style w:type="paragraph" w:styleId="TOC1">
    <w:name w:val="toc 1"/>
    <w:basedOn w:val="Normal"/>
    <w:next w:val="Normal"/>
    <w:autoRedefine/>
    <w:uiPriority w:val="39"/>
    <w:unhideWhenUsed/>
    <w:rsid w:val="004114E6"/>
    <w:pPr>
      <w:tabs>
        <w:tab w:val="left" w:pos="454"/>
        <w:tab w:val="right" w:leader="dot" w:pos="9060"/>
      </w:tabs>
      <w:spacing w:before="0" w:after="100" w:line="240" w:lineRule="auto"/>
    </w:pPr>
    <w:rPr>
      <w:rFonts w:eastAsiaTheme="minorEastAsia"/>
      <w:b/>
      <w:color w:val="FFFFFF" w:themeColor="background1"/>
      <w:lang w:eastAsia="ko-KR"/>
    </w:rPr>
  </w:style>
  <w:style w:type="paragraph" w:customStyle="1" w:styleId="Questionnumber">
    <w:name w:val="Question number"/>
    <w:basedOn w:val="Normal"/>
    <w:qFormat/>
    <w:rsid w:val="004114E6"/>
    <w:pPr>
      <w:numPr>
        <w:numId w:val="3"/>
      </w:numPr>
      <w:spacing w:before="0" w:after="0" w:line="240" w:lineRule="auto"/>
      <w:jc w:val="center"/>
    </w:pPr>
    <w:rPr>
      <w:rFonts w:ascii="Calibri" w:hAnsi="Calibri"/>
      <w:b/>
      <w:color w:val="FFFFFF" w:themeColor="background1"/>
    </w:rPr>
  </w:style>
  <w:style w:type="paragraph" w:styleId="TOCHeading">
    <w:name w:val="TOC Heading"/>
    <w:basedOn w:val="Heading1"/>
    <w:next w:val="Normal"/>
    <w:uiPriority w:val="39"/>
    <w:unhideWhenUsed/>
    <w:qFormat/>
    <w:rsid w:val="004114E6"/>
    <w:pPr>
      <w:keepNext/>
      <w:keepLines/>
      <w:spacing w:before="480" w:after="0" w:line="276" w:lineRule="auto"/>
      <w:outlineLvl w:val="9"/>
    </w:pPr>
    <w:rPr>
      <w:rFonts w:asciiTheme="majorHAnsi" w:eastAsiaTheme="majorEastAsia" w:hAnsiTheme="majorHAnsi" w:cstheme="majorBidi"/>
      <w:bCs/>
      <w:color w:val="00587F" w:themeColor="accent1" w:themeShade="BF"/>
      <w:sz w:val="28"/>
      <w:szCs w:val="28"/>
      <w:lang w:val="en-US" w:eastAsia="ja-JP"/>
    </w:rPr>
  </w:style>
  <w:style w:type="table" w:styleId="LightList-Accent1">
    <w:name w:val="Light List Accent 1"/>
    <w:basedOn w:val="TableNormal"/>
    <w:uiPriority w:val="61"/>
    <w:rsid w:val="004114E6"/>
    <w:pPr>
      <w:spacing w:after="0" w:line="240" w:lineRule="auto"/>
    </w:pPr>
    <w:rPr>
      <w:rFonts w:eastAsiaTheme="minorEastAsia"/>
      <w:lang w:eastAsia="ko-KR"/>
    </w:rPr>
    <w:tblPr>
      <w:tblStyleRowBandSize w:val="1"/>
      <w:tblStyleColBandSize w:val="1"/>
      <w:tblBorders>
        <w:top w:val="single" w:sz="8" w:space="0" w:color="0077AA" w:themeColor="accent1"/>
        <w:left w:val="single" w:sz="8" w:space="0" w:color="0077AA" w:themeColor="accent1"/>
        <w:bottom w:val="single" w:sz="8" w:space="0" w:color="0077AA" w:themeColor="accent1"/>
        <w:right w:val="single" w:sz="8" w:space="0" w:color="0077AA" w:themeColor="accent1"/>
      </w:tblBorders>
    </w:tblPr>
    <w:tblStylePr w:type="firstRow">
      <w:pPr>
        <w:spacing w:before="0" w:after="0" w:line="240" w:lineRule="auto"/>
      </w:pPr>
      <w:rPr>
        <w:b/>
        <w:bCs/>
        <w:color w:val="FFFFFF" w:themeColor="background1"/>
      </w:rPr>
      <w:tblPr/>
      <w:tcPr>
        <w:shd w:val="clear" w:color="auto" w:fill="0077AA" w:themeFill="accent1"/>
      </w:tcPr>
    </w:tblStylePr>
    <w:tblStylePr w:type="lastRow">
      <w:pPr>
        <w:spacing w:before="0" w:after="0" w:line="240" w:lineRule="auto"/>
      </w:pPr>
      <w:rPr>
        <w:b/>
        <w:bCs/>
      </w:rPr>
      <w:tblPr/>
      <w:tcPr>
        <w:tcBorders>
          <w:top w:val="double" w:sz="6" w:space="0" w:color="0077AA" w:themeColor="accent1"/>
          <w:left w:val="single" w:sz="8" w:space="0" w:color="0077AA" w:themeColor="accent1"/>
          <w:bottom w:val="single" w:sz="8" w:space="0" w:color="0077AA" w:themeColor="accent1"/>
          <w:right w:val="single" w:sz="8" w:space="0" w:color="0077AA" w:themeColor="accent1"/>
        </w:tcBorders>
      </w:tcPr>
    </w:tblStylePr>
    <w:tblStylePr w:type="firstCol">
      <w:rPr>
        <w:b/>
        <w:bCs/>
      </w:rPr>
    </w:tblStylePr>
    <w:tblStylePr w:type="lastCol">
      <w:rPr>
        <w:b/>
        <w:bCs/>
      </w:rPr>
    </w:tblStylePr>
    <w:tblStylePr w:type="band1Vert">
      <w:tblPr/>
      <w:tcPr>
        <w:tcBorders>
          <w:top w:val="single" w:sz="8" w:space="0" w:color="0077AA" w:themeColor="accent1"/>
          <w:left w:val="single" w:sz="8" w:space="0" w:color="0077AA" w:themeColor="accent1"/>
          <w:bottom w:val="single" w:sz="8" w:space="0" w:color="0077AA" w:themeColor="accent1"/>
          <w:right w:val="single" w:sz="8" w:space="0" w:color="0077AA" w:themeColor="accent1"/>
        </w:tcBorders>
      </w:tcPr>
    </w:tblStylePr>
    <w:tblStylePr w:type="band1Horz">
      <w:tblPr/>
      <w:tcPr>
        <w:tcBorders>
          <w:top w:val="single" w:sz="8" w:space="0" w:color="0077AA" w:themeColor="accent1"/>
          <w:left w:val="single" w:sz="8" w:space="0" w:color="0077AA" w:themeColor="accent1"/>
          <w:bottom w:val="single" w:sz="8" w:space="0" w:color="0077AA" w:themeColor="accent1"/>
          <w:right w:val="single" w:sz="8" w:space="0" w:color="0077AA" w:themeColor="accent1"/>
        </w:tcBorders>
      </w:tcPr>
    </w:tblStylePr>
  </w:style>
  <w:style w:type="paragraph" w:customStyle="1" w:styleId="BodyText-Bullets">
    <w:name w:val="Body Text - Bullets"/>
    <w:basedOn w:val="Normal"/>
    <w:link w:val="BodyText-BulletsChar"/>
    <w:qFormat/>
    <w:rsid w:val="004114E6"/>
    <w:pPr>
      <w:numPr>
        <w:numId w:val="4"/>
      </w:numPr>
      <w:spacing w:before="120" w:after="120" w:line="240" w:lineRule="auto"/>
    </w:pPr>
    <w:rPr>
      <w:rFonts w:eastAsiaTheme="minorEastAsia"/>
      <w:lang w:eastAsia="ko-KR"/>
    </w:rPr>
  </w:style>
  <w:style w:type="character" w:customStyle="1" w:styleId="BodyText-BulletsChar">
    <w:name w:val="Body Text - Bullets Char"/>
    <w:basedOn w:val="DefaultParagraphFont"/>
    <w:link w:val="BodyText-Bullets"/>
    <w:rsid w:val="004114E6"/>
    <w:rPr>
      <w:rFonts w:eastAsiaTheme="minorEastAsia"/>
      <w:lang w:eastAsia="ko-KR"/>
    </w:rPr>
  </w:style>
  <w:style w:type="paragraph" w:customStyle="1" w:styleId="NumberedPara">
    <w:name w:val="Numbered Para"/>
    <w:basedOn w:val="Normal"/>
    <w:autoRedefine/>
    <w:qFormat/>
    <w:rsid w:val="004114E6"/>
    <w:pPr>
      <w:keepNext/>
      <w:spacing w:before="0" w:after="0" w:line="276" w:lineRule="auto"/>
    </w:pPr>
    <w:rPr>
      <w:rFonts w:eastAsia="Times New Roman" w:cs="Times New Roman"/>
      <w:color w:val="3F3F3F" w:themeColor="text1"/>
      <w:sz w:val="24"/>
      <w:szCs w:val="24"/>
    </w:rPr>
  </w:style>
  <w:style w:type="paragraph" w:styleId="FootnoteText">
    <w:name w:val="footnote text"/>
    <w:basedOn w:val="Normal"/>
    <w:link w:val="FootnoteTextChar"/>
    <w:uiPriority w:val="99"/>
    <w:semiHidden/>
    <w:unhideWhenUsed/>
    <w:rsid w:val="004114E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114E6"/>
    <w:rPr>
      <w:sz w:val="20"/>
      <w:szCs w:val="20"/>
    </w:rPr>
  </w:style>
  <w:style w:type="character" w:styleId="FootnoteReference">
    <w:name w:val="footnote reference"/>
    <w:basedOn w:val="DefaultParagraphFont"/>
    <w:uiPriority w:val="99"/>
    <w:semiHidden/>
    <w:unhideWhenUsed/>
    <w:rsid w:val="004114E6"/>
    <w:rPr>
      <w:vertAlign w:val="superscript"/>
    </w:rPr>
  </w:style>
  <w:style w:type="paragraph" w:customStyle="1" w:styleId="CabStandard">
    <w:name w:val="CabStandard"/>
    <w:basedOn w:val="Normal"/>
    <w:rsid w:val="004114E6"/>
    <w:pPr>
      <w:numPr>
        <w:numId w:val="5"/>
      </w:numPr>
      <w:spacing w:before="0" w:after="240" w:line="240" w:lineRule="auto"/>
    </w:pPr>
    <w:rPr>
      <w:rFonts w:ascii="Times New Roman" w:eastAsia="Times New Roman" w:hAnsi="Times New Roman" w:cs="Times New Roman"/>
      <w:sz w:val="24"/>
      <w:szCs w:val="20"/>
      <w:lang w:val="en-GB" w:eastAsia="ja-JP"/>
    </w:rPr>
  </w:style>
  <w:style w:type="paragraph" w:customStyle="1" w:styleId="Numbering-Firstlevel">
    <w:name w:val="Numbering - First level"/>
    <w:basedOn w:val="Normal"/>
    <w:qFormat/>
    <w:rsid w:val="004114E6"/>
    <w:pPr>
      <w:tabs>
        <w:tab w:val="left" w:pos="567"/>
      </w:tabs>
      <w:spacing w:before="0" w:after="220" w:line="240" w:lineRule="auto"/>
      <w:ind w:left="714" w:hanging="357"/>
      <w:jc w:val="both"/>
    </w:pPr>
    <w:rPr>
      <w:rFonts w:ascii="Arial" w:eastAsia="Times New Roman" w:hAnsi="Arial" w:cs="Times New Roman"/>
      <w:lang w:val="en-GB" w:eastAsia="en-GB"/>
    </w:rPr>
  </w:style>
  <w:style w:type="paragraph" w:styleId="CommentText">
    <w:name w:val="annotation text"/>
    <w:basedOn w:val="Normal"/>
    <w:link w:val="CommentTextChar"/>
    <w:uiPriority w:val="99"/>
    <w:unhideWhenUsed/>
    <w:rsid w:val="004114E6"/>
    <w:pPr>
      <w:spacing w:before="0" w:after="200" w:line="240" w:lineRule="auto"/>
    </w:pPr>
    <w:rPr>
      <w:sz w:val="20"/>
      <w:szCs w:val="20"/>
    </w:rPr>
  </w:style>
  <w:style w:type="character" w:customStyle="1" w:styleId="CommentTextChar">
    <w:name w:val="Comment Text Char"/>
    <w:basedOn w:val="DefaultParagraphFont"/>
    <w:link w:val="CommentText"/>
    <w:uiPriority w:val="99"/>
    <w:rsid w:val="004114E6"/>
    <w:rPr>
      <w:sz w:val="20"/>
      <w:szCs w:val="20"/>
    </w:rPr>
  </w:style>
  <w:style w:type="character" w:customStyle="1" w:styleId="CommentSubjectChar">
    <w:name w:val="Comment Subject Char"/>
    <w:basedOn w:val="CommentTextChar"/>
    <w:link w:val="CommentSubject"/>
    <w:uiPriority w:val="99"/>
    <w:semiHidden/>
    <w:rsid w:val="004114E6"/>
    <w:rPr>
      <w:b/>
      <w:bCs/>
      <w:sz w:val="20"/>
      <w:szCs w:val="20"/>
    </w:rPr>
  </w:style>
  <w:style w:type="paragraph" w:styleId="CommentSubject">
    <w:name w:val="annotation subject"/>
    <w:basedOn w:val="CommentText"/>
    <w:next w:val="CommentText"/>
    <w:link w:val="CommentSubjectChar"/>
    <w:uiPriority w:val="99"/>
    <w:semiHidden/>
    <w:unhideWhenUsed/>
    <w:rsid w:val="004114E6"/>
    <w:pPr>
      <w:spacing w:before="40" w:after="160"/>
    </w:pPr>
    <w:rPr>
      <w:b/>
      <w:bCs/>
    </w:rPr>
  </w:style>
  <w:style w:type="paragraph" w:styleId="TOC2">
    <w:name w:val="toc 2"/>
    <w:basedOn w:val="Normal"/>
    <w:next w:val="Normal"/>
    <w:autoRedefine/>
    <w:uiPriority w:val="39"/>
    <w:unhideWhenUsed/>
    <w:rsid w:val="004114E6"/>
    <w:pPr>
      <w:spacing w:after="100"/>
      <w:ind w:left="220"/>
    </w:pPr>
  </w:style>
  <w:style w:type="paragraph" w:styleId="TOC3">
    <w:name w:val="toc 3"/>
    <w:basedOn w:val="Normal"/>
    <w:next w:val="Normal"/>
    <w:autoRedefine/>
    <w:uiPriority w:val="39"/>
    <w:unhideWhenUsed/>
    <w:rsid w:val="004114E6"/>
    <w:pPr>
      <w:spacing w:after="100"/>
      <w:ind w:left="440"/>
    </w:pPr>
  </w:style>
  <w:style w:type="table" w:styleId="LightList-Accent2">
    <w:name w:val="Light List Accent 2"/>
    <w:basedOn w:val="TableNormal"/>
    <w:uiPriority w:val="61"/>
    <w:rsid w:val="00DC4A41"/>
    <w:pPr>
      <w:spacing w:after="0" w:line="240" w:lineRule="auto"/>
    </w:pPr>
    <w:tblPr>
      <w:tblStyleRowBandSize w:val="1"/>
      <w:tblStyleColBandSize w:val="1"/>
      <w:tblBorders>
        <w:top w:val="single" w:sz="8" w:space="0" w:color="F16A22" w:themeColor="accent2"/>
        <w:left w:val="single" w:sz="8" w:space="0" w:color="F16A22" w:themeColor="accent2"/>
        <w:bottom w:val="single" w:sz="8" w:space="0" w:color="F16A22" w:themeColor="accent2"/>
        <w:right w:val="single" w:sz="8" w:space="0" w:color="F16A22" w:themeColor="accent2"/>
      </w:tblBorders>
    </w:tblPr>
    <w:tblStylePr w:type="firstRow">
      <w:pPr>
        <w:spacing w:before="0" w:after="0" w:line="240" w:lineRule="auto"/>
      </w:pPr>
      <w:rPr>
        <w:b/>
        <w:bCs/>
        <w:color w:val="FFFFFF" w:themeColor="background1"/>
      </w:rPr>
      <w:tblPr/>
      <w:tcPr>
        <w:shd w:val="clear" w:color="auto" w:fill="F16A22" w:themeFill="accent2"/>
      </w:tcPr>
    </w:tblStylePr>
    <w:tblStylePr w:type="lastRow">
      <w:pPr>
        <w:spacing w:before="0" w:after="0" w:line="240" w:lineRule="auto"/>
      </w:pPr>
      <w:rPr>
        <w:b/>
        <w:bCs/>
      </w:rPr>
      <w:tblPr/>
      <w:tcPr>
        <w:tcBorders>
          <w:top w:val="double" w:sz="6" w:space="0" w:color="F16A22" w:themeColor="accent2"/>
          <w:left w:val="single" w:sz="8" w:space="0" w:color="F16A22" w:themeColor="accent2"/>
          <w:bottom w:val="single" w:sz="8" w:space="0" w:color="F16A22" w:themeColor="accent2"/>
          <w:right w:val="single" w:sz="8" w:space="0" w:color="F16A22" w:themeColor="accent2"/>
        </w:tcBorders>
      </w:tcPr>
    </w:tblStylePr>
    <w:tblStylePr w:type="firstCol">
      <w:rPr>
        <w:b/>
        <w:bCs/>
      </w:rPr>
    </w:tblStylePr>
    <w:tblStylePr w:type="lastCol">
      <w:rPr>
        <w:b/>
        <w:bCs/>
      </w:rPr>
    </w:tblStylePr>
    <w:tblStylePr w:type="band1Vert">
      <w:tblPr/>
      <w:tcPr>
        <w:tcBorders>
          <w:top w:val="single" w:sz="8" w:space="0" w:color="F16A22" w:themeColor="accent2"/>
          <w:left w:val="single" w:sz="8" w:space="0" w:color="F16A22" w:themeColor="accent2"/>
          <w:bottom w:val="single" w:sz="8" w:space="0" w:color="F16A22" w:themeColor="accent2"/>
          <w:right w:val="single" w:sz="8" w:space="0" w:color="F16A22" w:themeColor="accent2"/>
        </w:tcBorders>
      </w:tcPr>
    </w:tblStylePr>
    <w:tblStylePr w:type="band1Horz">
      <w:tblPr/>
      <w:tcPr>
        <w:tcBorders>
          <w:top w:val="single" w:sz="8" w:space="0" w:color="F16A22" w:themeColor="accent2"/>
          <w:left w:val="single" w:sz="8" w:space="0" w:color="F16A22" w:themeColor="accent2"/>
          <w:bottom w:val="single" w:sz="8" w:space="0" w:color="F16A22" w:themeColor="accent2"/>
          <w:right w:val="single" w:sz="8" w:space="0" w:color="F16A22" w:themeColor="accent2"/>
        </w:tcBorders>
      </w:tcPr>
    </w:tblStylePr>
  </w:style>
  <w:style w:type="character" w:customStyle="1" w:styleId="Heading4Char">
    <w:name w:val="Heading 4 Char"/>
    <w:basedOn w:val="DefaultParagraphFont"/>
    <w:link w:val="Heading4"/>
    <w:uiPriority w:val="9"/>
    <w:rsid w:val="00AC76D9"/>
    <w:rPr>
      <w:rFonts w:eastAsiaTheme="majorEastAsia" w:cstheme="majorBidi"/>
      <w:b/>
      <w:bCs/>
      <w:i/>
      <w:iCs/>
      <w:color w:val="0077AA" w:themeColor="accent1"/>
    </w:rPr>
  </w:style>
  <w:style w:type="paragraph" w:customStyle="1" w:styleId="BodyText-Numbered">
    <w:name w:val="Body Text - Numbered"/>
    <w:basedOn w:val="Normal"/>
    <w:link w:val="BodyText-NumberedChar"/>
    <w:qFormat/>
    <w:rsid w:val="00AC76D9"/>
    <w:pPr>
      <w:spacing w:before="120" w:after="120" w:line="270" w:lineRule="exact"/>
      <w:ind w:left="924" w:hanging="567"/>
    </w:pPr>
    <w:rPr>
      <w:rFonts w:ascii="Calibri" w:eastAsia="Times New Roman" w:hAnsi="Calibri" w:cs="Times New Roman"/>
      <w:lang w:eastAsia="ko-KR"/>
    </w:rPr>
  </w:style>
  <w:style w:type="character" w:customStyle="1" w:styleId="BodyText-NumberedChar">
    <w:name w:val="Body Text - Numbered Char"/>
    <w:link w:val="BodyText-Numbered"/>
    <w:locked/>
    <w:rsid w:val="00AC76D9"/>
    <w:rPr>
      <w:rFonts w:ascii="Calibri" w:eastAsia="Times New Roman" w:hAnsi="Calibri" w:cs="Times New Roman"/>
      <w:lang w:eastAsia="ko-KR"/>
    </w:rPr>
  </w:style>
  <w:style w:type="paragraph" w:customStyle="1" w:styleId="Question">
    <w:name w:val="Question"/>
    <w:basedOn w:val="Normal"/>
    <w:qFormat/>
    <w:rsid w:val="00AC76D9"/>
    <w:pPr>
      <w:spacing w:before="120" w:after="120" w:line="240" w:lineRule="auto"/>
    </w:pPr>
    <w:rPr>
      <w:rFonts w:ascii="Calibri" w:eastAsia="Calibri" w:hAnsi="Calibri" w:cs="Times New Roman"/>
    </w:rPr>
  </w:style>
  <w:style w:type="character" w:customStyle="1" w:styleId="Heading1-UnnumberedChar">
    <w:name w:val="Heading 1 - Unnumbered Char"/>
    <w:link w:val="Heading1-Unnumbered"/>
    <w:uiPriority w:val="99"/>
    <w:locked/>
    <w:rsid w:val="00AC76D9"/>
    <w:rPr>
      <w:rFonts w:ascii="Times New Roman" w:eastAsia="Times New Roman" w:hAnsi="Times New Roman" w:cs="Times New Roman"/>
      <w:b/>
      <w:color w:val="006272"/>
      <w:sz w:val="60"/>
      <w:szCs w:val="30"/>
      <w:lang w:eastAsia="ko-KR"/>
    </w:rPr>
  </w:style>
  <w:style w:type="paragraph" w:customStyle="1" w:styleId="Heading1-Unnumbered">
    <w:name w:val="Heading 1 - Unnumbered"/>
    <w:basedOn w:val="Heading1"/>
    <w:link w:val="Heading1-UnnumberedChar"/>
    <w:uiPriority w:val="99"/>
    <w:qFormat/>
    <w:rsid w:val="00AC76D9"/>
    <w:rPr>
      <w:rFonts w:ascii="Times New Roman" w:eastAsia="Times New Roman" w:hAnsi="Times New Roman" w:cs="Times New Roman"/>
      <w:color w:val="006272"/>
      <w:sz w:val="60"/>
      <w:lang w:eastAsia="ko-KR"/>
    </w:rPr>
  </w:style>
  <w:style w:type="paragraph" w:customStyle="1" w:styleId="Draftingstyle">
    <w:name w:val="Drafting style"/>
    <w:basedOn w:val="ListParagraph"/>
    <w:qFormat/>
    <w:rsid w:val="0046576D"/>
    <w:pPr>
      <w:numPr>
        <w:numId w:val="8"/>
      </w:numPr>
      <w:spacing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bie.govt.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ko.wd.govt.nz/otcsdav/nodes/95823018/%20practitioners%40companies.govt.n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ompanies Office">
      <a:dk1>
        <a:srgbClr val="3F3F3F"/>
      </a:dk1>
      <a:lt1>
        <a:sysClr val="window" lastClr="FFFFFF"/>
      </a:lt1>
      <a:dk2>
        <a:srgbClr val="004B6B"/>
      </a:dk2>
      <a:lt2>
        <a:srgbClr val="DBDCDD"/>
      </a:lt2>
      <a:accent1>
        <a:srgbClr val="0077AA"/>
      </a:accent1>
      <a:accent2>
        <a:srgbClr val="F16A22"/>
      </a:accent2>
      <a:accent3>
        <a:srgbClr val="8B322A"/>
      </a:accent3>
      <a:accent4>
        <a:srgbClr val="FFFFFF"/>
      </a:accent4>
      <a:accent5>
        <a:srgbClr val="FFFFFF"/>
      </a:accent5>
      <a:accent6>
        <a:srgbClr val="FFFFFF"/>
      </a:accent6>
      <a:hlink>
        <a:srgbClr val="0077AA"/>
      </a:hlink>
      <a:folHlink>
        <a:srgbClr val="8B322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F1486-2B27-4EC9-B33F-0A346096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CD08AFBD.dotm</Template>
  <TotalTime>1</TotalTime>
  <Pages>10</Pages>
  <Words>2629</Words>
  <Characters>14987</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17581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Molloy</dc:creator>
  <dc:description>Developed by www.allfields.co.nz for MBIE, contact shiree@allfields.co.nz for any questions</dc:description>
  <cp:lastModifiedBy>Sally Wilson</cp:lastModifiedBy>
  <cp:revision>2</cp:revision>
  <cp:lastPrinted>2019-11-11T04:52:00Z</cp:lastPrinted>
  <dcterms:created xsi:type="dcterms:W3CDTF">2019-12-17T02:28:00Z</dcterms:created>
  <dcterms:modified xsi:type="dcterms:W3CDTF">2019-12-17T02:28:00Z</dcterms:modified>
</cp:coreProperties>
</file>